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0D32B0" w14:textId="75CF59CE" w:rsidR="00246522" w:rsidRPr="006C3237" w:rsidRDefault="00A5527F" w:rsidP="00CA1977">
      <w:pPr>
        <w:spacing w:line="288" w:lineRule="auto"/>
        <w:jc w:val="both"/>
        <w:rPr>
          <w:rFonts w:ascii="Arial" w:hAnsi="Arial" w:cs="Arial"/>
          <w:sz w:val="18"/>
          <w:szCs w:val="18"/>
        </w:rPr>
      </w:pPr>
      <w:bookmarkStart w:id="0" w:name="_GoBack"/>
      <w:bookmarkEnd w:id="0"/>
      <w:r w:rsidRPr="006C3237">
        <w:rPr>
          <w:rFonts w:ascii="Arial" w:hAnsi="Arial" w:cs="Arial"/>
          <w:b/>
          <w:sz w:val="18"/>
          <w:szCs w:val="18"/>
        </w:rPr>
        <w:t xml:space="preserve">OBČINA </w:t>
      </w:r>
      <w:r w:rsidR="00CA1977">
        <w:rPr>
          <w:rFonts w:ascii="Arial" w:hAnsi="Arial" w:cs="Arial"/>
          <w:b/>
          <w:sz w:val="18"/>
          <w:szCs w:val="18"/>
        </w:rPr>
        <w:t>...</w:t>
      </w:r>
    </w:p>
    <w:p w14:paraId="5F6E9AD6" w14:textId="77777777" w:rsidR="00680E15" w:rsidRPr="006C3237" w:rsidRDefault="00680E15" w:rsidP="00680E15">
      <w:pPr>
        <w:spacing w:line="288" w:lineRule="auto"/>
        <w:jc w:val="both"/>
        <w:rPr>
          <w:rFonts w:ascii="Arial" w:hAnsi="Arial" w:cs="Arial"/>
          <w:sz w:val="18"/>
          <w:szCs w:val="18"/>
        </w:rPr>
      </w:pPr>
    </w:p>
    <w:p w14:paraId="38A46E0D" w14:textId="40685275" w:rsidR="00483651" w:rsidRPr="006C3237" w:rsidRDefault="00483651" w:rsidP="00CA1977">
      <w:pPr>
        <w:spacing w:line="288" w:lineRule="auto"/>
        <w:ind w:left="709" w:hanging="709"/>
        <w:jc w:val="both"/>
        <w:rPr>
          <w:rFonts w:ascii="Arial" w:hAnsi="Arial" w:cs="Arial"/>
          <w:sz w:val="18"/>
          <w:szCs w:val="18"/>
        </w:rPr>
      </w:pPr>
      <w:r w:rsidRPr="006C3237">
        <w:rPr>
          <w:rFonts w:ascii="Arial" w:hAnsi="Arial" w:cs="Arial"/>
          <w:sz w:val="18"/>
          <w:szCs w:val="18"/>
        </w:rPr>
        <w:t>Številka:</w:t>
      </w:r>
      <w:r w:rsidR="00CA1977">
        <w:rPr>
          <w:rFonts w:ascii="Arial" w:hAnsi="Arial" w:cs="Arial"/>
          <w:sz w:val="18"/>
          <w:szCs w:val="18"/>
        </w:rPr>
        <w:tab/>
        <w:t>...</w:t>
      </w:r>
    </w:p>
    <w:p w14:paraId="38A46E0E" w14:textId="3C3EBC59" w:rsidR="00483651" w:rsidRPr="006C3237" w:rsidRDefault="00483651" w:rsidP="002349EB">
      <w:pPr>
        <w:spacing w:line="288" w:lineRule="auto"/>
        <w:jc w:val="both"/>
        <w:rPr>
          <w:rFonts w:ascii="Arial" w:hAnsi="Arial" w:cs="Arial"/>
          <w:sz w:val="18"/>
          <w:szCs w:val="18"/>
        </w:rPr>
      </w:pPr>
      <w:r w:rsidRPr="006C3237">
        <w:rPr>
          <w:rFonts w:ascii="Arial" w:hAnsi="Arial" w:cs="Arial"/>
          <w:sz w:val="18"/>
          <w:szCs w:val="18"/>
        </w:rPr>
        <w:t>Datum:</w:t>
      </w:r>
      <w:r w:rsidR="00CA1977">
        <w:rPr>
          <w:rFonts w:ascii="Arial" w:hAnsi="Arial" w:cs="Arial"/>
          <w:sz w:val="18"/>
          <w:szCs w:val="18"/>
        </w:rPr>
        <w:tab/>
        <w:t>...</w:t>
      </w:r>
    </w:p>
    <w:p w14:paraId="38A46E10" w14:textId="77777777" w:rsidR="00483651" w:rsidRPr="006C3237" w:rsidRDefault="00483651" w:rsidP="002349EB">
      <w:pPr>
        <w:tabs>
          <w:tab w:val="left" w:pos="7635"/>
        </w:tabs>
        <w:spacing w:line="288" w:lineRule="auto"/>
        <w:jc w:val="both"/>
        <w:rPr>
          <w:rFonts w:ascii="Arial" w:hAnsi="Arial" w:cs="Arial"/>
          <w:sz w:val="18"/>
          <w:szCs w:val="18"/>
        </w:rPr>
      </w:pPr>
      <w:r w:rsidRPr="006C3237">
        <w:rPr>
          <w:rFonts w:ascii="Arial" w:hAnsi="Arial" w:cs="Arial"/>
          <w:sz w:val="18"/>
          <w:szCs w:val="18"/>
        </w:rPr>
        <w:tab/>
      </w:r>
    </w:p>
    <w:p w14:paraId="38A46E11" w14:textId="6A8E696A" w:rsidR="00483651" w:rsidRPr="006C3237" w:rsidRDefault="00483651" w:rsidP="002349EB">
      <w:pPr>
        <w:tabs>
          <w:tab w:val="left" w:pos="1985"/>
        </w:tabs>
        <w:spacing w:line="288" w:lineRule="auto"/>
        <w:ind w:left="1985" w:hanging="1985"/>
        <w:jc w:val="both"/>
        <w:rPr>
          <w:rFonts w:ascii="Arial" w:hAnsi="Arial" w:cs="Arial"/>
          <w:b/>
          <w:sz w:val="18"/>
          <w:szCs w:val="18"/>
        </w:rPr>
      </w:pPr>
      <w:r w:rsidRPr="006C3237">
        <w:rPr>
          <w:rFonts w:ascii="Arial" w:hAnsi="Arial" w:cs="Arial"/>
          <w:b/>
          <w:sz w:val="18"/>
          <w:szCs w:val="18"/>
        </w:rPr>
        <w:t>ZADEVA:</w:t>
      </w:r>
      <w:r w:rsidRPr="006C3237">
        <w:rPr>
          <w:rFonts w:ascii="Arial" w:hAnsi="Arial" w:cs="Arial"/>
          <w:b/>
          <w:sz w:val="18"/>
          <w:szCs w:val="18"/>
        </w:rPr>
        <w:tab/>
      </w:r>
      <w:r w:rsidR="00CA1977">
        <w:rPr>
          <w:rFonts w:ascii="Arial" w:hAnsi="Arial" w:cs="Arial"/>
          <w:b/>
          <w:sz w:val="18"/>
          <w:szCs w:val="18"/>
        </w:rPr>
        <w:t>PREDLOG</w:t>
      </w:r>
      <w:r w:rsidRPr="006C3237">
        <w:rPr>
          <w:rFonts w:ascii="Arial" w:hAnsi="Arial" w:cs="Arial"/>
          <w:b/>
          <w:sz w:val="18"/>
          <w:szCs w:val="18"/>
        </w:rPr>
        <w:t xml:space="preserve"> </w:t>
      </w:r>
      <w:r w:rsidR="00CA1977">
        <w:rPr>
          <w:rFonts w:ascii="Arial" w:hAnsi="Arial" w:cs="Arial"/>
          <w:b/>
          <w:sz w:val="18"/>
          <w:szCs w:val="18"/>
        </w:rPr>
        <w:t xml:space="preserve">SKLEPA </w:t>
      </w:r>
      <w:r w:rsidR="00B91D09">
        <w:rPr>
          <w:rFonts w:ascii="Arial" w:hAnsi="Arial" w:cs="Arial"/>
          <w:b/>
          <w:sz w:val="18"/>
          <w:szCs w:val="18"/>
        </w:rPr>
        <w:t xml:space="preserve">O MNENJU </w:t>
      </w:r>
      <w:r w:rsidR="009B5A74">
        <w:rPr>
          <w:rFonts w:ascii="Arial" w:hAnsi="Arial" w:cs="Arial"/>
          <w:b/>
          <w:sz w:val="18"/>
          <w:szCs w:val="18"/>
        </w:rPr>
        <w:t xml:space="preserve">OBČINE ... </w:t>
      </w:r>
      <w:r w:rsidR="00B91D09">
        <w:rPr>
          <w:rFonts w:ascii="Arial" w:hAnsi="Arial" w:cs="Arial"/>
          <w:b/>
          <w:sz w:val="18"/>
          <w:szCs w:val="18"/>
        </w:rPr>
        <w:t>K OSNUTK</w:t>
      </w:r>
      <w:r w:rsidR="00E2324E">
        <w:rPr>
          <w:rFonts w:ascii="Arial" w:hAnsi="Arial" w:cs="Arial"/>
          <w:b/>
          <w:sz w:val="18"/>
          <w:szCs w:val="18"/>
        </w:rPr>
        <w:t>OM</w:t>
      </w:r>
      <w:r w:rsidR="00B91D09">
        <w:rPr>
          <w:rFonts w:ascii="Arial" w:hAnsi="Arial" w:cs="Arial"/>
          <w:b/>
          <w:sz w:val="18"/>
          <w:szCs w:val="18"/>
        </w:rPr>
        <w:t xml:space="preserve"> </w:t>
      </w:r>
      <w:r w:rsidR="00E2324E">
        <w:rPr>
          <w:rFonts w:ascii="Arial" w:hAnsi="Arial" w:cs="Arial"/>
          <w:b/>
          <w:sz w:val="18"/>
          <w:szCs w:val="18"/>
        </w:rPr>
        <w:t>POKRAJINSKE ZAKONODAJE</w:t>
      </w:r>
    </w:p>
    <w:p w14:paraId="38A46E12" w14:textId="77777777" w:rsidR="00483651" w:rsidRPr="00501C2E" w:rsidRDefault="00483651" w:rsidP="002349EB">
      <w:pPr>
        <w:tabs>
          <w:tab w:val="left" w:pos="1985"/>
        </w:tabs>
        <w:spacing w:line="288" w:lineRule="auto"/>
        <w:jc w:val="both"/>
        <w:rPr>
          <w:rFonts w:ascii="Arial" w:hAnsi="Arial" w:cs="Arial"/>
          <w:sz w:val="18"/>
          <w:szCs w:val="18"/>
        </w:rPr>
      </w:pPr>
    </w:p>
    <w:p w14:paraId="38A46E13" w14:textId="7DC252AB" w:rsidR="00483651" w:rsidRPr="006C3237" w:rsidRDefault="00483651" w:rsidP="00246522">
      <w:pPr>
        <w:tabs>
          <w:tab w:val="left" w:pos="1985"/>
        </w:tabs>
        <w:spacing w:line="288" w:lineRule="auto"/>
        <w:ind w:left="1985" w:hanging="1985"/>
        <w:jc w:val="both"/>
        <w:rPr>
          <w:rFonts w:ascii="Arial" w:hAnsi="Arial" w:cs="Arial"/>
          <w:sz w:val="18"/>
          <w:szCs w:val="18"/>
        </w:rPr>
      </w:pPr>
      <w:r w:rsidRPr="006D39DB">
        <w:rPr>
          <w:rFonts w:ascii="Arial" w:hAnsi="Arial" w:cs="Arial"/>
          <w:b/>
          <w:bCs/>
          <w:sz w:val="18"/>
          <w:szCs w:val="18"/>
        </w:rPr>
        <w:t>PRAVNA PODLAGA:</w:t>
      </w:r>
      <w:r w:rsidRPr="00501C2E">
        <w:rPr>
          <w:rFonts w:ascii="Arial" w:hAnsi="Arial" w:cs="Arial"/>
          <w:sz w:val="18"/>
          <w:szCs w:val="18"/>
        </w:rPr>
        <w:tab/>
      </w:r>
      <w:r w:rsidR="003A624D" w:rsidRPr="00501C2E">
        <w:rPr>
          <w:rFonts w:ascii="Arial" w:hAnsi="Arial" w:cs="Arial"/>
          <w:sz w:val="18"/>
          <w:szCs w:val="18"/>
        </w:rPr>
        <w:t>143. člen Ustave Republike Slovenije (</w:t>
      </w:r>
      <w:r w:rsidR="00501C2E" w:rsidRPr="00501C2E">
        <w:rPr>
          <w:rFonts w:ascii="Arial" w:hAnsi="Arial" w:cs="Arial"/>
          <w:sz w:val="18"/>
          <w:szCs w:val="18"/>
          <w:shd w:val="clear" w:color="auto" w:fill="FFFFFF"/>
        </w:rPr>
        <w:t>33/91-I,</w:t>
      </w:r>
      <w:r w:rsidR="00501C2E">
        <w:rPr>
          <w:rFonts w:ascii="Arial" w:hAnsi="Arial" w:cs="Arial"/>
          <w:sz w:val="18"/>
          <w:szCs w:val="18"/>
          <w:shd w:val="clear" w:color="auto" w:fill="FFFFFF"/>
        </w:rPr>
        <w:t xml:space="preserve"> </w:t>
      </w:r>
      <w:r w:rsidR="00501C2E" w:rsidRPr="00501C2E">
        <w:rPr>
          <w:rFonts w:ascii="Arial" w:hAnsi="Arial" w:cs="Arial"/>
          <w:sz w:val="18"/>
          <w:szCs w:val="18"/>
          <w:shd w:val="clear" w:color="auto" w:fill="FFFFFF"/>
        </w:rPr>
        <w:t>42/97</w:t>
      </w:r>
      <w:r w:rsidR="00501C2E">
        <w:rPr>
          <w:rFonts w:ascii="Arial" w:hAnsi="Arial" w:cs="Arial"/>
          <w:sz w:val="18"/>
          <w:szCs w:val="18"/>
          <w:shd w:val="clear" w:color="auto" w:fill="FFFFFF"/>
        </w:rPr>
        <w:t xml:space="preserve"> </w:t>
      </w:r>
      <w:r w:rsidR="00501C2E" w:rsidRPr="00501C2E">
        <w:rPr>
          <w:rFonts w:ascii="Arial" w:hAnsi="Arial" w:cs="Arial"/>
          <w:sz w:val="18"/>
          <w:szCs w:val="18"/>
          <w:shd w:val="clear" w:color="auto" w:fill="FFFFFF"/>
        </w:rPr>
        <w:t>– UZS68,</w:t>
      </w:r>
      <w:r w:rsidR="00501C2E">
        <w:rPr>
          <w:rFonts w:ascii="Arial" w:hAnsi="Arial" w:cs="Arial"/>
          <w:sz w:val="18"/>
          <w:szCs w:val="18"/>
          <w:shd w:val="clear" w:color="auto" w:fill="FFFFFF"/>
        </w:rPr>
        <w:t xml:space="preserve"> </w:t>
      </w:r>
      <w:r w:rsidR="00501C2E" w:rsidRPr="00501C2E">
        <w:rPr>
          <w:rFonts w:ascii="Arial" w:hAnsi="Arial" w:cs="Arial"/>
          <w:sz w:val="18"/>
          <w:szCs w:val="18"/>
          <w:shd w:val="clear" w:color="auto" w:fill="FFFFFF"/>
        </w:rPr>
        <w:t>66/00</w:t>
      </w:r>
      <w:r w:rsidR="00501C2E">
        <w:rPr>
          <w:rFonts w:ascii="Arial" w:hAnsi="Arial" w:cs="Arial"/>
          <w:sz w:val="18"/>
          <w:szCs w:val="18"/>
          <w:shd w:val="clear" w:color="auto" w:fill="FFFFFF"/>
        </w:rPr>
        <w:t xml:space="preserve"> </w:t>
      </w:r>
      <w:r w:rsidR="00501C2E" w:rsidRPr="00501C2E">
        <w:rPr>
          <w:rFonts w:ascii="Arial" w:hAnsi="Arial" w:cs="Arial"/>
          <w:sz w:val="18"/>
          <w:szCs w:val="18"/>
          <w:shd w:val="clear" w:color="auto" w:fill="FFFFFF"/>
        </w:rPr>
        <w:t>– UZ80,</w:t>
      </w:r>
      <w:r w:rsidR="00501C2E">
        <w:rPr>
          <w:rFonts w:ascii="Arial" w:hAnsi="Arial" w:cs="Arial"/>
          <w:sz w:val="18"/>
          <w:szCs w:val="18"/>
          <w:shd w:val="clear" w:color="auto" w:fill="FFFFFF"/>
        </w:rPr>
        <w:t xml:space="preserve"> </w:t>
      </w:r>
      <w:r w:rsidR="00501C2E" w:rsidRPr="00501C2E">
        <w:rPr>
          <w:rFonts w:ascii="Arial" w:hAnsi="Arial" w:cs="Arial"/>
          <w:sz w:val="18"/>
          <w:szCs w:val="18"/>
          <w:shd w:val="clear" w:color="auto" w:fill="FFFFFF"/>
        </w:rPr>
        <w:t>24/03</w:t>
      </w:r>
      <w:r w:rsidR="00501C2E">
        <w:rPr>
          <w:rFonts w:ascii="Arial" w:hAnsi="Arial" w:cs="Arial"/>
          <w:sz w:val="18"/>
          <w:szCs w:val="18"/>
          <w:shd w:val="clear" w:color="auto" w:fill="FFFFFF"/>
        </w:rPr>
        <w:t xml:space="preserve"> </w:t>
      </w:r>
      <w:r w:rsidR="00501C2E" w:rsidRPr="00501C2E">
        <w:rPr>
          <w:rFonts w:ascii="Arial" w:hAnsi="Arial" w:cs="Arial"/>
          <w:sz w:val="18"/>
          <w:szCs w:val="18"/>
          <w:shd w:val="clear" w:color="auto" w:fill="FFFFFF"/>
        </w:rPr>
        <w:t>– UZ3a, 47, 68,</w:t>
      </w:r>
      <w:r w:rsidR="00501C2E">
        <w:rPr>
          <w:rFonts w:ascii="Arial" w:hAnsi="Arial" w:cs="Arial"/>
          <w:sz w:val="18"/>
          <w:szCs w:val="18"/>
          <w:shd w:val="clear" w:color="auto" w:fill="FFFFFF"/>
        </w:rPr>
        <w:t xml:space="preserve"> </w:t>
      </w:r>
      <w:r w:rsidR="00501C2E" w:rsidRPr="00501C2E">
        <w:rPr>
          <w:rFonts w:ascii="Arial" w:hAnsi="Arial" w:cs="Arial"/>
          <w:sz w:val="18"/>
          <w:szCs w:val="18"/>
          <w:shd w:val="clear" w:color="auto" w:fill="FFFFFF"/>
        </w:rPr>
        <w:t>69/04</w:t>
      </w:r>
      <w:r w:rsidR="00501C2E">
        <w:rPr>
          <w:rFonts w:ascii="Arial" w:hAnsi="Arial" w:cs="Arial"/>
          <w:sz w:val="18"/>
          <w:szCs w:val="18"/>
          <w:shd w:val="clear" w:color="auto" w:fill="FFFFFF"/>
        </w:rPr>
        <w:t xml:space="preserve"> </w:t>
      </w:r>
      <w:r w:rsidR="00501C2E" w:rsidRPr="00501C2E">
        <w:rPr>
          <w:rFonts w:ascii="Arial" w:hAnsi="Arial" w:cs="Arial"/>
          <w:sz w:val="18"/>
          <w:szCs w:val="18"/>
          <w:shd w:val="clear" w:color="auto" w:fill="FFFFFF"/>
        </w:rPr>
        <w:t>– UZ14,</w:t>
      </w:r>
      <w:r w:rsidR="00501C2E">
        <w:rPr>
          <w:rFonts w:ascii="Arial" w:hAnsi="Arial" w:cs="Arial"/>
          <w:sz w:val="18"/>
          <w:szCs w:val="18"/>
          <w:shd w:val="clear" w:color="auto" w:fill="FFFFFF"/>
        </w:rPr>
        <w:t xml:space="preserve"> </w:t>
      </w:r>
      <w:r w:rsidR="00501C2E" w:rsidRPr="00501C2E">
        <w:rPr>
          <w:rFonts w:ascii="Arial" w:hAnsi="Arial" w:cs="Arial"/>
          <w:sz w:val="18"/>
          <w:szCs w:val="18"/>
          <w:shd w:val="clear" w:color="auto" w:fill="FFFFFF"/>
        </w:rPr>
        <w:t>69/04</w:t>
      </w:r>
      <w:r w:rsidR="00501C2E">
        <w:rPr>
          <w:rFonts w:ascii="Arial" w:hAnsi="Arial" w:cs="Arial"/>
          <w:sz w:val="18"/>
          <w:szCs w:val="18"/>
          <w:shd w:val="clear" w:color="auto" w:fill="FFFFFF"/>
        </w:rPr>
        <w:t xml:space="preserve"> </w:t>
      </w:r>
      <w:r w:rsidR="00501C2E" w:rsidRPr="00501C2E">
        <w:rPr>
          <w:rFonts w:ascii="Arial" w:hAnsi="Arial" w:cs="Arial"/>
          <w:sz w:val="18"/>
          <w:szCs w:val="18"/>
          <w:shd w:val="clear" w:color="auto" w:fill="FFFFFF"/>
        </w:rPr>
        <w:t>– UZ43,</w:t>
      </w:r>
      <w:r w:rsidR="00501C2E">
        <w:rPr>
          <w:rFonts w:ascii="Arial" w:hAnsi="Arial" w:cs="Arial"/>
          <w:sz w:val="18"/>
          <w:szCs w:val="18"/>
          <w:shd w:val="clear" w:color="auto" w:fill="FFFFFF"/>
        </w:rPr>
        <w:t xml:space="preserve"> </w:t>
      </w:r>
      <w:r w:rsidR="00501C2E" w:rsidRPr="00501C2E">
        <w:rPr>
          <w:rFonts w:ascii="Arial" w:hAnsi="Arial" w:cs="Arial"/>
          <w:sz w:val="18"/>
          <w:szCs w:val="18"/>
          <w:shd w:val="clear" w:color="auto" w:fill="FFFFFF"/>
        </w:rPr>
        <w:t>69/04</w:t>
      </w:r>
      <w:r w:rsidR="00501C2E">
        <w:rPr>
          <w:rFonts w:ascii="Arial" w:hAnsi="Arial" w:cs="Arial"/>
          <w:sz w:val="18"/>
          <w:szCs w:val="18"/>
          <w:shd w:val="clear" w:color="auto" w:fill="FFFFFF"/>
        </w:rPr>
        <w:t xml:space="preserve"> </w:t>
      </w:r>
      <w:r w:rsidR="00501C2E" w:rsidRPr="00501C2E">
        <w:rPr>
          <w:rFonts w:ascii="Arial" w:hAnsi="Arial" w:cs="Arial"/>
          <w:sz w:val="18"/>
          <w:szCs w:val="18"/>
          <w:shd w:val="clear" w:color="auto" w:fill="FFFFFF"/>
        </w:rPr>
        <w:t>– UZ50,</w:t>
      </w:r>
      <w:r w:rsidR="00501C2E">
        <w:rPr>
          <w:rFonts w:ascii="Arial" w:hAnsi="Arial" w:cs="Arial"/>
          <w:sz w:val="18"/>
          <w:szCs w:val="18"/>
          <w:shd w:val="clear" w:color="auto" w:fill="FFFFFF"/>
        </w:rPr>
        <w:t xml:space="preserve"> </w:t>
      </w:r>
      <w:r w:rsidR="00501C2E" w:rsidRPr="00501C2E">
        <w:rPr>
          <w:rFonts w:ascii="Arial" w:hAnsi="Arial" w:cs="Arial"/>
          <w:sz w:val="18"/>
          <w:szCs w:val="18"/>
          <w:shd w:val="clear" w:color="auto" w:fill="FFFFFF"/>
        </w:rPr>
        <w:t>68/06</w:t>
      </w:r>
      <w:r w:rsidR="00501C2E">
        <w:rPr>
          <w:rFonts w:ascii="Arial" w:hAnsi="Arial" w:cs="Arial"/>
          <w:sz w:val="18"/>
          <w:szCs w:val="18"/>
          <w:shd w:val="clear" w:color="auto" w:fill="FFFFFF"/>
        </w:rPr>
        <w:t xml:space="preserve"> </w:t>
      </w:r>
      <w:r w:rsidR="00501C2E" w:rsidRPr="00501C2E">
        <w:rPr>
          <w:rFonts w:ascii="Arial" w:hAnsi="Arial" w:cs="Arial"/>
          <w:sz w:val="18"/>
          <w:szCs w:val="18"/>
          <w:shd w:val="clear" w:color="auto" w:fill="FFFFFF"/>
        </w:rPr>
        <w:t>– UZ121,140,143,</w:t>
      </w:r>
      <w:r w:rsidR="00501C2E">
        <w:rPr>
          <w:rFonts w:ascii="Arial" w:hAnsi="Arial" w:cs="Arial"/>
          <w:sz w:val="18"/>
          <w:szCs w:val="18"/>
          <w:shd w:val="clear" w:color="auto" w:fill="FFFFFF"/>
        </w:rPr>
        <w:t xml:space="preserve"> </w:t>
      </w:r>
      <w:r w:rsidR="00501C2E" w:rsidRPr="00501C2E">
        <w:rPr>
          <w:rFonts w:ascii="Arial" w:hAnsi="Arial" w:cs="Arial"/>
          <w:sz w:val="18"/>
          <w:szCs w:val="18"/>
          <w:shd w:val="clear" w:color="auto" w:fill="FFFFFF"/>
        </w:rPr>
        <w:t>47/13</w:t>
      </w:r>
      <w:r w:rsidR="00501C2E">
        <w:rPr>
          <w:rFonts w:ascii="Arial" w:hAnsi="Arial" w:cs="Arial"/>
          <w:sz w:val="18"/>
          <w:szCs w:val="18"/>
          <w:shd w:val="clear" w:color="auto" w:fill="FFFFFF"/>
        </w:rPr>
        <w:t xml:space="preserve"> </w:t>
      </w:r>
      <w:r w:rsidR="00501C2E" w:rsidRPr="00501C2E">
        <w:rPr>
          <w:rFonts w:ascii="Arial" w:hAnsi="Arial" w:cs="Arial"/>
          <w:sz w:val="18"/>
          <w:szCs w:val="18"/>
          <w:shd w:val="clear" w:color="auto" w:fill="FFFFFF"/>
        </w:rPr>
        <w:t>– UZ148,</w:t>
      </w:r>
      <w:r w:rsidR="00501C2E">
        <w:rPr>
          <w:rFonts w:ascii="Arial" w:hAnsi="Arial" w:cs="Arial"/>
          <w:sz w:val="18"/>
          <w:szCs w:val="18"/>
          <w:shd w:val="clear" w:color="auto" w:fill="FFFFFF"/>
        </w:rPr>
        <w:t xml:space="preserve"> </w:t>
      </w:r>
      <w:r w:rsidR="00501C2E" w:rsidRPr="00501C2E">
        <w:rPr>
          <w:rFonts w:ascii="Arial" w:hAnsi="Arial" w:cs="Arial"/>
          <w:sz w:val="18"/>
          <w:szCs w:val="18"/>
          <w:shd w:val="clear" w:color="auto" w:fill="FFFFFF"/>
        </w:rPr>
        <w:t>47/13</w:t>
      </w:r>
      <w:r w:rsidR="00501C2E">
        <w:rPr>
          <w:rFonts w:ascii="Arial" w:hAnsi="Arial" w:cs="Arial"/>
          <w:sz w:val="18"/>
          <w:szCs w:val="18"/>
          <w:shd w:val="clear" w:color="auto" w:fill="FFFFFF"/>
        </w:rPr>
        <w:t xml:space="preserve"> </w:t>
      </w:r>
      <w:r w:rsidR="00501C2E" w:rsidRPr="00501C2E">
        <w:rPr>
          <w:rFonts w:ascii="Arial" w:hAnsi="Arial" w:cs="Arial"/>
          <w:sz w:val="18"/>
          <w:szCs w:val="18"/>
          <w:shd w:val="clear" w:color="auto" w:fill="FFFFFF"/>
        </w:rPr>
        <w:t>– UZ90,</w:t>
      </w:r>
      <w:r w:rsidR="00501C2E">
        <w:rPr>
          <w:rFonts w:ascii="Arial" w:hAnsi="Arial" w:cs="Arial"/>
          <w:sz w:val="18"/>
          <w:szCs w:val="18"/>
          <w:shd w:val="clear" w:color="auto" w:fill="FFFFFF"/>
        </w:rPr>
        <w:t xml:space="preserve"> </w:t>
      </w:r>
      <w:r w:rsidR="00501C2E" w:rsidRPr="00501C2E">
        <w:rPr>
          <w:rFonts w:ascii="Arial" w:hAnsi="Arial" w:cs="Arial"/>
          <w:sz w:val="18"/>
          <w:szCs w:val="18"/>
          <w:shd w:val="clear" w:color="auto" w:fill="FFFFFF"/>
        </w:rPr>
        <w:t>97,</w:t>
      </w:r>
      <w:r w:rsidR="00501C2E">
        <w:rPr>
          <w:rFonts w:ascii="Arial" w:hAnsi="Arial" w:cs="Arial"/>
          <w:sz w:val="18"/>
          <w:szCs w:val="18"/>
          <w:shd w:val="clear" w:color="auto" w:fill="FFFFFF"/>
        </w:rPr>
        <w:t xml:space="preserve"> </w:t>
      </w:r>
      <w:r w:rsidR="00501C2E" w:rsidRPr="00501C2E">
        <w:rPr>
          <w:rFonts w:ascii="Arial" w:hAnsi="Arial" w:cs="Arial"/>
          <w:sz w:val="18"/>
          <w:szCs w:val="18"/>
          <w:shd w:val="clear" w:color="auto" w:fill="FFFFFF"/>
        </w:rPr>
        <w:t>99 in</w:t>
      </w:r>
      <w:r w:rsidR="00501C2E">
        <w:rPr>
          <w:rFonts w:ascii="Arial" w:hAnsi="Arial" w:cs="Arial"/>
          <w:sz w:val="18"/>
          <w:szCs w:val="18"/>
          <w:shd w:val="clear" w:color="auto" w:fill="FFFFFF"/>
        </w:rPr>
        <w:t xml:space="preserve"> </w:t>
      </w:r>
      <w:r w:rsidR="00501C2E" w:rsidRPr="00501C2E">
        <w:rPr>
          <w:rFonts w:ascii="Arial" w:hAnsi="Arial" w:cs="Arial"/>
          <w:sz w:val="18"/>
          <w:szCs w:val="18"/>
          <w:shd w:val="clear" w:color="auto" w:fill="FFFFFF"/>
        </w:rPr>
        <w:t>75/16</w:t>
      </w:r>
      <w:r w:rsidR="00501C2E">
        <w:rPr>
          <w:rFonts w:ascii="Arial" w:hAnsi="Arial" w:cs="Arial"/>
          <w:sz w:val="18"/>
          <w:szCs w:val="18"/>
          <w:shd w:val="clear" w:color="auto" w:fill="FFFFFF"/>
        </w:rPr>
        <w:t xml:space="preserve"> </w:t>
      </w:r>
      <w:r w:rsidR="00501C2E" w:rsidRPr="00501C2E">
        <w:rPr>
          <w:rFonts w:ascii="Arial" w:hAnsi="Arial" w:cs="Arial"/>
          <w:sz w:val="18"/>
          <w:szCs w:val="18"/>
          <w:shd w:val="clear" w:color="auto" w:fill="FFFFFF"/>
        </w:rPr>
        <w:t>– UZ70a)</w:t>
      </w:r>
      <w:r w:rsidR="00501C2E">
        <w:rPr>
          <w:rFonts w:ascii="Arial" w:hAnsi="Arial" w:cs="Arial"/>
          <w:sz w:val="18"/>
          <w:szCs w:val="18"/>
          <w:shd w:val="clear" w:color="auto" w:fill="FFFFFF"/>
        </w:rPr>
        <w:t>,</w:t>
      </w:r>
      <w:r w:rsidR="003A624D" w:rsidRPr="00501C2E">
        <w:rPr>
          <w:rFonts w:ascii="Arial" w:hAnsi="Arial" w:cs="Arial"/>
          <w:sz w:val="18"/>
          <w:szCs w:val="18"/>
        </w:rPr>
        <w:t xml:space="preserve"> </w:t>
      </w:r>
      <w:r w:rsidR="0070563D">
        <w:rPr>
          <w:rFonts w:ascii="Arial" w:hAnsi="Arial" w:cs="Arial"/>
          <w:sz w:val="18"/>
          <w:szCs w:val="18"/>
        </w:rPr>
        <w:t>29</w:t>
      </w:r>
      <w:r w:rsidRPr="00501C2E">
        <w:rPr>
          <w:rFonts w:ascii="Arial" w:hAnsi="Arial" w:cs="Arial"/>
          <w:sz w:val="18"/>
          <w:szCs w:val="18"/>
        </w:rPr>
        <w:t>. člen</w:t>
      </w:r>
      <w:r w:rsidR="00851986" w:rsidRPr="00501C2E">
        <w:rPr>
          <w:rFonts w:ascii="Arial" w:hAnsi="Arial" w:cs="Arial"/>
          <w:sz w:val="18"/>
          <w:szCs w:val="18"/>
        </w:rPr>
        <w:t xml:space="preserve"> </w:t>
      </w:r>
      <w:r w:rsidRPr="00501C2E">
        <w:rPr>
          <w:rFonts w:ascii="Arial" w:hAnsi="Arial" w:cs="Arial"/>
          <w:sz w:val="18"/>
          <w:szCs w:val="18"/>
        </w:rPr>
        <w:t>Zakona o lokalni samoupravi /ZLS/ (Uradni list RS, št. 94/07-UPB2, 79/09, 51/10, 40/12 – ZUJF, 14/15 – ZUUJFO, 11/18 – ZSPDSLS-1, 30/18</w:t>
      </w:r>
      <w:r w:rsidR="0070563D">
        <w:rPr>
          <w:rFonts w:ascii="Arial" w:hAnsi="Arial" w:cs="Arial"/>
          <w:sz w:val="18"/>
          <w:szCs w:val="18"/>
        </w:rPr>
        <w:t xml:space="preserve">, 61/20 </w:t>
      </w:r>
      <w:r w:rsidR="002D2CD1">
        <w:rPr>
          <w:rFonts w:ascii="Arial" w:hAnsi="Arial" w:cs="Arial"/>
          <w:sz w:val="18"/>
          <w:szCs w:val="18"/>
        </w:rPr>
        <w:t>–</w:t>
      </w:r>
      <w:r w:rsidR="0070563D">
        <w:rPr>
          <w:rFonts w:ascii="Arial" w:hAnsi="Arial" w:cs="Arial"/>
          <w:sz w:val="18"/>
          <w:szCs w:val="18"/>
        </w:rPr>
        <w:t xml:space="preserve"> ZIU</w:t>
      </w:r>
      <w:r w:rsidR="002D2CD1">
        <w:rPr>
          <w:rFonts w:ascii="Arial" w:hAnsi="Arial" w:cs="Arial"/>
          <w:sz w:val="18"/>
          <w:szCs w:val="18"/>
        </w:rPr>
        <w:t>ZEOP-A, 80/20 - ZIUOOPE</w:t>
      </w:r>
      <w:r w:rsidRPr="00501C2E">
        <w:rPr>
          <w:rFonts w:ascii="Arial" w:hAnsi="Arial" w:cs="Arial"/>
          <w:sz w:val="18"/>
          <w:szCs w:val="18"/>
        </w:rPr>
        <w:t xml:space="preserve">), </w:t>
      </w:r>
      <w:r w:rsidR="002D2CD1">
        <w:rPr>
          <w:rFonts w:ascii="Arial" w:hAnsi="Arial" w:cs="Arial"/>
          <w:sz w:val="18"/>
          <w:szCs w:val="18"/>
        </w:rPr>
        <w:t>...</w:t>
      </w:r>
      <w:r w:rsidRPr="00501C2E">
        <w:rPr>
          <w:rFonts w:ascii="Arial" w:hAnsi="Arial" w:cs="Arial"/>
          <w:sz w:val="18"/>
          <w:szCs w:val="18"/>
        </w:rPr>
        <w:t xml:space="preserve"> </w:t>
      </w:r>
      <w:r w:rsidR="00246522" w:rsidRPr="00501C2E">
        <w:rPr>
          <w:rFonts w:ascii="Arial" w:hAnsi="Arial" w:cs="Arial"/>
          <w:sz w:val="18"/>
          <w:szCs w:val="18"/>
        </w:rPr>
        <w:t>č</w:t>
      </w:r>
      <w:r w:rsidRPr="00501C2E">
        <w:rPr>
          <w:rFonts w:ascii="Arial" w:hAnsi="Arial" w:cs="Arial"/>
          <w:sz w:val="18"/>
          <w:szCs w:val="18"/>
        </w:rPr>
        <w:t>le</w:t>
      </w:r>
      <w:r w:rsidR="00246522" w:rsidRPr="00501C2E">
        <w:rPr>
          <w:rFonts w:ascii="Arial" w:hAnsi="Arial" w:cs="Arial"/>
          <w:sz w:val="18"/>
          <w:szCs w:val="18"/>
        </w:rPr>
        <w:t>n Statut</w:t>
      </w:r>
      <w:r w:rsidR="00D051F5" w:rsidRPr="00501C2E">
        <w:rPr>
          <w:rFonts w:ascii="Arial" w:hAnsi="Arial" w:cs="Arial"/>
          <w:sz w:val="18"/>
          <w:szCs w:val="18"/>
        </w:rPr>
        <w:t>a</w:t>
      </w:r>
      <w:r w:rsidR="00246522" w:rsidRPr="00501C2E">
        <w:rPr>
          <w:rFonts w:ascii="Arial" w:hAnsi="Arial" w:cs="Arial"/>
          <w:sz w:val="18"/>
          <w:szCs w:val="18"/>
        </w:rPr>
        <w:t xml:space="preserve"> Občine </w:t>
      </w:r>
      <w:r w:rsidR="002D2CD1">
        <w:rPr>
          <w:rFonts w:ascii="Arial" w:hAnsi="Arial" w:cs="Arial"/>
          <w:sz w:val="18"/>
          <w:szCs w:val="18"/>
        </w:rPr>
        <w:t>...</w:t>
      </w:r>
      <w:r w:rsidR="00246522" w:rsidRPr="006C3237">
        <w:rPr>
          <w:rFonts w:ascii="Arial" w:hAnsi="Arial" w:cs="Arial"/>
          <w:sz w:val="18"/>
          <w:szCs w:val="18"/>
        </w:rPr>
        <w:t xml:space="preserve"> (</w:t>
      </w:r>
      <w:r w:rsidR="002D2CD1">
        <w:rPr>
          <w:rFonts w:ascii="Arial" w:hAnsi="Arial" w:cs="Arial"/>
          <w:sz w:val="18"/>
          <w:szCs w:val="18"/>
        </w:rPr>
        <w:t>navesti uradno glasilo občine, npr</w:t>
      </w:r>
      <w:r w:rsidR="006D39DB">
        <w:rPr>
          <w:rFonts w:ascii="Arial" w:hAnsi="Arial" w:cs="Arial"/>
          <w:sz w:val="18"/>
          <w:szCs w:val="18"/>
        </w:rPr>
        <w:t>.</w:t>
      </w:r>
      <w:r w:rsidR="002D2CD1">
        <w:rPr>
          <w:rFonts w:ascii="Arial" w:hAnsi="Arial" w:cs="Arial"/>
          <w:sz w:val="18"/>
          <w:szCs w:val="18"/>
        </w:rPr>
        <w:t xml:space="preserve">: </w:t>
      </w:r>
      <w:r w:rsidR="00680E15" w:rsidRPr="006C3237">
        <w:rPr>
          <w:rFonts w:ascii="Arial" w:hAnsi="Arial" w:cs="Arial"/>
          <w:sz w:val="18"/>
          <w:szCs w:val="18"/>
        </w:rPr>
        <w:t xml:space="preserve">Uradno glasilo slovenskih občin, št. </w:t>
      </w:r>
      <w:r w:rsidR="002D2CD1">
        <w:rPr>
          <w:rFonts w:ascii="Arial" w:hAnsi="Arial" w:cs="Arial"/>
          <w:sz w:val="18"/>
          <w:szCs w:val="18"/>
        </w:rPr>
        <w:t>...</w:t>
      </w:r>
      <w:r w:rsidR="00246522" w:rsidRPr="006C3237">
        <w:rPr>
          <w:rFonts w:ascii="Arial" w:hAnsi="Arial" w:cs="Arial"/>
          <w:sz w:val="18"/>
          <w:szCs w:val="18"/>
        </w:rPr>
        <w:t>)</w:t>
      </w:r>
      <w:r w:rsidRPr="006C3237">
        <w:rPr>
          <w:rFonts w:ascii="Arial" w:hAnsi="Arial" w:cs="Arial"/>
          <w:sz w:val="18"/>
          <w:szCs w:val="18"/>
        </w:rPr>
        <w:t xml:space="preserve">, </w:t>
      </w:r>
      <w:r w:rsidR="002D2CD1">
        <w:rPr>
          <w:rFonts w:ascii="Arial" w:hAnsi="Arial" w:cs="Arial"/>
          <w:sz w:val="18"/>
          <w:szCs w:val="18"/>
        </w:rPr>
        <w:t>...</w:t>
      </w:r>
      <w:r w:rsidRPr="006C3237">
        <w:rPr>
          <w:rFonts w:ascii="Arial" w:hAnsi="Arial" w:cs="Arial"/>
          <w:sz w:val="18"/>
          <w:szCs w:val="18"/>
        </w:rPr>
        <w:t xml:space="preserve"> </w:t>
      </w:r>
      <w:r w:rsidR="00246522" w:rsidRPr="006C3237">
        <w:rPr>
          <w:rFonts w:ascii="Arial" w:hAnsi="Arial" w:cs="Arial"/>
          <w:sz w:val="18"/>
          <w:szCs w:val="18"/>
        </w:rPr>
        <w:t>č</w:t>
      </w:r>
      <w:r w:rsidRPr="006C3237">
        <w:rPr>
          <w:rFonts w:ascii="Arial" w:hAnsi="Arial" w:cs="Arial"/>
          <w:sz w:val="18"/>
          <w:szCs w:val="18"/>
        </w:rPr>
        <w:t>len</w:t>
      </w:r>
      <w:r w:rsidR="00246522" w:rsidRPr="006C3237">
        <w:rPr>
          <w:rFonts w:ascii="Arial" w:hAnsi="Arial" w:cs="Arial"/>
          <w:sz w:val="18"/>
          <w:szCs w:val="18"/>
        </w:rPr>
        <w:t xml:space="preserve"> Poslovnik</w:t>
      </w:r>
      <w:r w:rsidR="00D051F5" w:rsidRPr="006C3237">
        <w:rPr>
          <w:rFonts w:ascii="Arial" w:hAnsi="Arial" w:cs="Arial"/>
          <w:sz w:val="18"/>
          <w:szCs w:val="18"/>
        </w:rPr>
        <w:t>a</w:t>
      </w:r>
      <w:r w:rsidR="00246522" w:rsidRPr="006C3237">
        <w:rPr>
          <w:rFonts w:ascii="Arial" w:hAnsi="Arial" w:cs="Arial"/>
          <w:sz w:val="18"/>
          <w:szCs w:val="18"/>
        </w:rPr>
        <w:t xml:space="preserve"> Občinskega sveta Občine </w:t>
      </w:r>
      <w:r w:rsidR="002D2CD1">
        <w:rPr>
          <w:rFonts w:ascii="Arial" w:hAnsi="Arial" w:cs="Arial"/>
          <w:sz w:val="18"/>
          <w:szCs w:val="18"/>
        </w:rPr>
        <w:t xml:space="preserve">... </w:t>
      </w:r>
      <w:r w:rsidR="00246522" w:rsidRPr="006C3237">
        <w:rPr>
          <w:rFonts w:ascii="Arial" w:hAnsi="Arial" w:cs="Arial"/>
          <w:sz w:val="18"/>
          <w:szCs w:val="18"/>
        </w:rPr>
        <w:t>(</w:t>
      </w:r>
      <w:r w:rsidR="002D2CD1">
        <w:rPr>
          <w:rFonts w:ascii="Arial" w:hAnsi="Arial" w:cs="Arial"/>
          <w:sz w:val="18"/>
          <w:szCs w:val="18"/>
        </w:rPr>
        <w:t xml:space="preserve">navesti uradno glasilo občine, npr.: </w:t>
      </w:r>
      <w:r w:rsidR="00D051F5" w:rsidRPr="006C3237">
        <w:rPr>
          <w:rFonts w:ascii="Arial" w:hAnsi="Arial" w:cs="Arial"/>
          <w:sz w:val="18"/>
          <w:szCs w:val="18"/>
        </w:rPr>
        <w:t xml:space="preserve">Uradno glasilo slovenskih občin, št. </w:t>
      </w:r>
      <w:r w:rsidR="006D39DB">
        <w:rPr>
          <w:rFonts w:ascii="Arial" w:hAnsi="Arial" w:cs="Arial"/>
          <w:sz w:val="18"/>
          <w:szCs w:val="18"/>
        </w:rPr>
        <w:t>...</w:t>
      </w:r>
      <w:r w:rsidR="00246522" w:rsidRPr="006C3237">
        <w:rPr>
          <w:rFonts w:ascii="Arial" w:hAnsi="Arial" w:cs="Arial"/>
          <w:sz w:val="18"/>
          <w:szCs w:val="18"/>
        </w:rPr>
        <w:t>)</w:t>
      </w:r>
    </w:p>
    <w:p w14:paraId="38A46E14" w14:textId="77777777" w:rsidR="00483651" w:rsidRPr="006C3237" w:rsidRDefault="00483651" w:rsidP="002349EB">
      <w:pPr>
        <w:spacing w:line="288" w:lineRule="auto"/>
        <w:jc w:val="both"/>
        <w:rPr>
          <w:rFonts w:ascii="Arial" w:hAnsi="Arial" w:cs="Arial"/>
          <w:sz w:val="18"/>
          <w:szCs w:val="18"/>
        </w:rPr>
      </w:pPr>
    </w:p>
    <w:p w14:paraId="38A46E15" w14:textId="512DCDEB" w:rsidR="00483651" w:rsidRPr="006C3237" w:rsidRDefault="00483651" w:rsidP="002349EB">
      <w:pPr>
        <w:tabs>
          <w:tab w:val="left" w:pos="1985"/>
        </w:tabs>
        <w:spacing w:line="288" w:lineRule="auto"/>
        <w:jc w:val="both"/>
        <w:rPr>
          <w:rFonts w:ascii="Arial" w:hAnsi="Arial" w:cs="Arial"/>
          <w:sz w:val="18"/>
          <w:szCs w:val="18"/>
        </w:rPr>
      </w:pPr>
      <w:r w:rsidRPr="006C3237">
        <w:rPr>
          <w:rFonts w:ascii="Arial" w:hAnsi="Arial" w:cs="Arial"/>
          <w:b/>
          <w:sz w:val="18"/>
          <w:szCs w:val="18"/>
        </w:rPr>
        <w:t>PREDLAGATELJ:</w:t>
      </w:r>
      <w:r w:rsidRPr="006C3237">
        <w:rPr>
          <w:rFonts w:ascii="Arial" w:hAnsi="Arial" w:cs="Arial"/>
          <w:b/>
          <w:sz w:val="18"/>
          <w:szCs w:val="18"/>
        </w:rPr>
        <w:tab/>
      </w:r>
      <w:r w:rsidR="006D39DB">
        <w:rPr>
          <w:rFonts w:ascii="Arial" w:hAnsi="Arial" w:cs="Arial"/>
          <w:b/>
          <w:sz w:val="18"/>
          <w:szCs w:val="18"/>
        </w:rPr>
        <w:t>...</w:t>
      </w:r>
      <w:r w:rsidRPr="006C3237">
        <w:rPr>
          <w:rFonts w:ascii="Arial" w:hAnsi="Arial" w:cs="Arial"/>
          <w:sz w:val="18"/>
          <w:szCs w:val="18"/>
        </w:rPr>
        <w:t>, župan</w:t>
      </w:r>
      <w:r w:rsidR="006D39DB">
        <w:rPr>
          <w:rFonts w:ascii="Arial" w:hAnsi="Arial" w:cs="Arial"/>
          <w:sz w:val="18"/>
          <w:szCs w:val="18"/>
        </w:rPr>
        <w:t>/</w:t>
      </w:r>
      <w:r w:rsidR="00680E15" w:rsidRPr="006C3237">
        <w:rPr>
          <w:rFonts w:ascii="Arial" w:hAnsi="Arial" w:cs="Arial"/>
          <w:sz w:val="18"/>
          <w:szCs w:val="18"/>
        </w:rPr>
        <w:t>ja</w:t>
      </w:r>
    </w:p>
    <w:p w14:paraId="38A46E16" w14:textId="77777777" w:rsidR="00483651" w:rsidRPr="006C3237" w:rsidRDefault="00483651" w:rsidP="002349EB">
      <w:pPr>
        <w:spacing w:line="288" w:lineRule="auto"/>
        <w:jc w:val="both"/>
        <w:rPr>
          <w:rFonts w:ascii="Arial" w:hAnsi="Arial" w:cs="Arial"/>
          <w:sz w:val="18"/>
          <w:szCs w:val="18"/>
        </w:rPr>
      </w:pPr>
    </w:p>
    <w:p w14:paraId="29AF6E34" w14:textId="2ACA0F50" w:rsidR="00EA0E18" w:rsidRPr="006C3237" w:rsidRDefault="006B06DD" w:rsidP="006D39DB">
      <w:pPr>
        <w:tabs>
          <w:tab w:val="left" w:pos="1985"/>
        </w:tabs>
        <w:spacing w:line="288" w:lineRule="auto"/>
        <w:jc w:val="both"/>
        <w:rPr>
          <w:rFonts w:ascii="Arial" w:hAnsi="Arial" w:cs="Arial"/>
          <w:sz w:val="18"/>
          <w:szCs w:val="18"/>
        </w:rPr>
      </w:pPr>
      <w:r w:rsidRPr="006C3237">
        <w:rPr>
          <w:rFonts w:ascii="Arial" w:hAnsi="Arial" w:cs="Arial"/>
          <w:b/>
          <w:sz w:val="18"/>
          <w:szCs w:val="18"/>
        </w:rPr>
        <w:t>PRIPRAVLJA</w:t>
      </w:r>
      <w:r w:rsidR="00B76C66" w:rsidRPr="006C3237">
        <w:rPr>
          <w:rFonts w:ascii="Arial" w:hAnsi="Arial" w:cs="Arial"/>
          <w:b/>
          <w:sz w:val="18"/>
          <w:szCs w:val="18"/>
        </w:rPr>
        <w:t>V</w:t>
      </w:r>
      <w:r w:rsidR="006D39DB">
        <w:rPr>
          <w:rFonts w:ascii="Arial" w:hAnsi="Arial" w:cs="Arial"/>
          <w:b/>
          <w:sz w:val="18"/>
          <w:szCs w:val="18"/>
        </w:rPr>
        <w:t>E</w:t>
      </w:r>
      <w:r w:rsidRPr="006C3237">
        <w:rPr>
          <w:rFonts w:ascii="Arial" w:hAnsi="Arial" w:cs="Arial"/>
          <w:b/>
          <w:sz w:val="18"/>
          <w:szCs w:val="18"/>
        </w:rPr>
        <w:t>C</w:t>
      </w:r>
      <w:r w:rsidR="00483651" w:rsidRPr="006C3237">
        <w:rPr>
          <w:rFonts w:ascii="Arial" w:hAnsi="Arial" w:cs="Arial"/>
          <w:b/>
          <w:sz w:val="18"/>
          <w:szCs w:val="18"/>
        </w:rPr>
        <w:t>:</w:t>
      </w:r>
      <w:r w:rsidR="00483651" w:rsidRPr="006C3237">
        <w:rPr>
          <w:rFonts w:ascii="Arial" w:hAnsi="Arial" w:cs="Arial"/>
          <w:b/>
          <w:sz w:val="18"/>
          <w:szCs w:val="18"/>
        </w:rPr>
        <w:tab/>
      </w:r>
      <w:r w:rsidR="006D39DB" w:rsidRPr="006D39DB">
        <w:rPr>
          <w:rFonts w:ascii="Arial" w:hAnsi="Arial" w:cs="Arial"/>
          <w:bCs/>
          <w:sz w:val="18"/>
          <w:szCs w:val="18"/>
        </w:rPr>
        <w:t>...</w:t>
      </w:r>
    </w:p>
    <w:p w14:paraId="38A46E19" w14:textId="77777777" w:rsidR="00483651" w:rsidRPr="006C3237" w:rsidRDefault="00483651" w:rsidP="002349EB">
      <w:pPr>
        <w:tabs>
          <w:tab w:val="left" w:pos="1985"/>
        </w:tabs>
        <w:spacing w:line="288" w:lineRule="auto"/>
        <w:jc w:val="both"/>
        <w:rPr>
          <w:rFonts w:ascii="Arial" w:hAnsi="Arial" w:cs="Arial"/>
          <w:sz w:val="18"/>
          <w:szCs w:val="18"/>
        </w:rPr>
      </w:pPr>
    </w:p>
    <w:p w14:paraId="1B9B96F1" w14:textId="0D511961" w:rsidR="00EA0E18" w:rsidRPr="006C3237" w:rsidRDefault="006B06DD" w:rsidP="006D39DB">
      <w:pPr>
        <w:tabs>
          <w:tab w:val="left" w:pos="1985"/>
        </w:tabs>
        <w:spacing w:line="288" w:lineRule="auto"/>
        <w:jc w:val="both"/>
        <w:rPr>
          <w:rFonts w:ascii="Arial" w:hAnsi="Arial" w:cs="Arial"/>
          <w:sz w:val="18"/>
          <w:szCs w:val="18"/>
        </w:rPr>
      </w:pPr>
      <w:r w:rsidRPr="006C3237">
        <w:rPr>
          <w:rFonts w:ascii="Arial" w:hAnsi="Arial" w:cs="Arial"/>
          <w:b/>
          <w:sz w:val="18"/>
          <w:szCs w:val="18"/>
        </w:rPr>
        <w:t>POROČEVAL</w:t>
      </w:r>
      <w:r w:rsidR="006D39DB">
        <w:rPr>
          <w:rFonts w:ascii="Arial" w:hAnsi="Arial" w:cs="Arial"/>
          <w:b/>
          <w:sz w:val="18"/>
          <w:szCs w:val="18"/>
        </w:rPr>
        <w:t>E</w:t>
      </w:r>
      <w:r w:rsidRPr="006C3237">
        <w:rPr>
          <w:rFonts w:ascii="Arial" w:hAnsi="Arial" w:cs="Arial"/>
          <w:b/>
          <w:sz w:val="18"/>
          <w:szCs w:val="18"/>
        </w:rPr>
        <w:t>C</w:t>
      </w:r>
      <w:r w:rsidR="00483651" w:rsidRPr="006C3237">
        <w:rPr>
          <w:rFonts w:ascii="Arial" w:hAnsi="Arial" w:cs="Arial"/>
          <w:b/>
          <w:sz w:val="18"/>
          <w:szCs w:val="18"/>
        </w:rPr>
        <w:t>:</w:t>
      </w:r>
      <w:r w:rsidR="00483651" w:rsidRPr="006C3237">
        <w:rPr>
          <w:rFonts w:ascii="Arial" w:hAnsi="Arial" w:cs="Arial"/>
          <w:b/>
          <w:sz w:val="18"/>
          <w:szCs w:val="18"/>
        </w:rPr>
        <w:tab/>
      </w:r>
      <w:r w:rsidR="006D39DB" w:rsidRPr="006D39DB">
        <w:rPr>
          <w:rFonts w:ascii="Arial" w:hAnsi="Arial" w:cs="Arial"/>
          <w:bCs/>
          <w:sz w:val="18"/>
          <w:szCs w:val="18"/>
        </w:rPr>
        <w:t>..., župan/ja</w:t>
      </w:r>
    </w:p>
    <w:p w14:paraId="4F186B67" w14:textId="77777777" w:rsidR="004D45F0" w:rsidRDefault="004D45F0">
      <w:pPr>
        <w:rPr>
          <w:rFonts w:ascii="Arial" w:hAnsi="Arial" w:cs="Arial"/>
          <w:sz w:val="18"/>
          <w:szCs w:val="18"/>
        </w:rPr>
      </w:pPr>
    </w:p>
    <w:p w14:paraId="264AAAAA" w14:textId="67F98AD9" w:rsidR="000F34AA" w:rsidRPr="006C3237" w:rsidRDefault="000F34AA" w:rsidP="008B23EE">
      <w:pPr>
        <w:pStyle w:val="Kazalovsebine2"/>
        <w:tabs>
          <w:tab w:val="left" w:pos="993"/>
          <w:tab w:val="left" w:leader="dot" w:pos="8981"/>
        </w:tabs>
        <w:ind w:left="0" w:firstLine="0"/>
        <w:jc w:val="both"/>
        <w:rPr>
          <w:rFonts w:ascii="Arial" w:hAnsi="Arial" w:cs="Arial"/>
          <w:b/>
          <w:bCs/>
          <w:sz w:val="18"/>
          <w:szCs w:val="18"/>
        </w:rPr>
      </w:pPr>
      <w:r w:rsidRPr="006C3237">
        <w:rPr>
          <w:rFonts w:ascii="Arial" w:hAnsi="Arial" w:cs="Arial"/>
          <w:b/>
          <w:bCs/>
          <w:sz w:val="18"/>
          <w:szCs w:val="18"/>
        </w:rPr>
        <w:t>Obrazložitev:</w:t>
      </w:r>
    </w:p>
    <w:p w14:paraId="079CA0EF" w14:textId="032B513C" w:rsidR="000F34AA" w:rsidRDefault="000F34AA" w:rsidP="00433B9F">
      <w:pPr>
        <w:pStyle w:val="Kazalovsebine2"/>
        <w:tabs>
          <w:tab w:val="left" w:pos="993"/>
          <w:tab w:val="left" w:leader="dot" w:pos="8981"/>
        </w:tabs>
        <w:ind w:left="0" w:firstLine="0"/>
        <w:jc w:val="both"/>
        <w:rPr>
          <w:rFonts w:ascii="Arial" w:hAnsi="Arial" w:cs="Arial"/>
          <w:bCs/>
          <w:sz w:val="18"/>
          <w:szCs w:val="18"/>
        </w:rPr>
      </w:pPr>
    </w:p>
    <w:p w14:paraId="2FD82DB6" w14:textId="092A6400" w:rsidR="00426E8E" w:rsidRDefault="00426E8E" w:rsidP="00433B9F">
      <w:pPr>
        <w:pStyle w:val="Kazalovsebine2"/>
        <w:tabs>
          <w:tab w:val="left" w:pos="993"/>
          <w:tab w:val="left" w:leader="dot" w:pos="8981"/>
        </w:tabs>
        <w:ind w:left="0" w:firstLine="0"/>
        <w:jc w:val="both"/>
        <w:rPr>
          <w:rFonts w:ascii="Arial" w:hAnsi="Arial" w:cs="Arial"/>
          <w:bCs/>
          <w:sz w:val="18"/>
          <w:szCs w:val="18"/>
        </w:rPr>
      </w:pPr>
      <w:r w:rsidRPr="00024DA6">
        <w:rPr>
          <w:rFonts w:ascii="Arial" w:hAnsi="Arial" w:cs="Arial"/>
          <w:bCs/>
          <w:sz w:val="18"/>
          <w:szCs w:val="18"/>
        </w:rPr>
        <w:t xml:space="preserve">Državni svet </w:t>
      </w:r>
      <w:r w:rsidR="00024DA6">
        <w:rPr>
          <w:rFonts w:ascii="Arial" w:hAnsi="Arial" w:cs="Arial"/>
          <w:bCs/>
          <w:sz w:val="18"/>
          <w:szCs w:val="18"/>
        </w:rPr>
        <w:t>Republike Slovenije</w:t>
      </w:r>
      <w:r w:rsidRPr="00024DA6">
        <w:rPr>
          <w:rFonts w:ascii="Arial" w:hAnsi="Arial" w:cs="Arial"/>
          <w:bCs/>
          <w:sz w:val="18"/>
          <w:szCs w:val="18"/>
        </w:rPr>
        <w:t xml:space="preserve"> </w:t>
      </w:r>
      <w:r w:rsidR="008657F8" w:rsidRPr="00024DA6">
        <w:rPr>
          <w:rFonts w:ascii="Arial" w:hAnsi="Arial" w:cs="Arial"/>
          <w:bCs/>
          <w:sz w:val="18"/>
          <w:szCs w:val="18"/>
        </w:rPr>
        <w:t xml:space="preserve">se </w:t>
      </w:r>
      <w:r w:rsidR="00024DA6">
        <w:rPr>
          <w:rFonts w:ascii="Arial" w:hAnsi="Arial" w:cs="Arial"/>
          <w:bCs/>
          <w:sz w:val="18"/>
          <w:szCs w:val="18"/>
        </w:rPr>
        <w:t xml:space="preserve">je na </w:t>
      </w:r>
      <w:r w:rsidR="000C17FE" w:rsidRPr="00024DA6">
        <w:rPr>
          <w:rFonts w:ascii="Arial" w:hAnsi="Arial" w:cs="Arial"/>
          <w:bCs/>
          <w:sz w:val="18"/>
          <w:szCs w:val="18"/>
        </w:rPr>
        <w:t>34.</w:t>
      </w:r>
      <w:r w:rsidRPr="00024DA6">
        <w:rPr>
          <w:rFonts w:ascii="Arial" w:hAnsi="Arial" w:cs="Arial"/>
          <w:bCs/>
          <w:sz w:val="18"/>
          <w:szCs w:val="18"/>
        </w:rPr>
        <w:t xml:space="preserve"> seji </w:t>
      </w:r>
      <w:r w:rsidR="00024DA6">
        <w:rPr>
          <w:rFonts w:ascii="Arial" w:hAnsi="Arial" w:cs="Arial"/>
          <w:bCs/>
          <w:sz w:val="18"/>
          <w:szCs w:val="18"/>
        </w:rPr>
        <w:t xml:space="preserve">11. novembra </w:t>
      </w:r>
      <w:r w:rsidR="007615C6" w:rsidRPr="00024DA6">
        <w:rPr>
          <w:rFonts w:ascii="Arial" w:hAnsi="Arial" w:cs="Arial"/>
          <w:bCs/>
          <w:sz w:val="18"/>
          <w:szCs w:val="18"/>
        </w:rPr>
        <w:t xml:space="preserve">2020 </w:t>
      </w:r>
      <w:r w:rsidR="008657F8" w:rsidRPr="00024DA6">
        <w:rPr>
          <w:rFonts w:ascii="Arial" w:hAnsi="Arial" w:cs="Arial"/>
          <w:bCs/>
          <w:sz w:val="18"/>
          <w:szCs w:val="18"/>
        </w:rPr>
        <w:t xml:space="preserve">seznanil z osnutki </w:t>
      </w:r>
      <w:r w:rsidRPr="00024DA6">
        <w:rPr>
          <w:rFonts w:ascii="Arial" w:hAnsi="Arial" w:cs="Arial"/>
          <w:bCs/>
          <w:sz w:val="18"/>
          <w:szCs w:val="18"/>
        </w:rPr>
        <w:t>pokrajinske zakonodaje</w:t>
      </w:r>
      <w:r w:rsidR="00732077" w:rsidRPr="00024DA6">
        <w:rPr>
          <w:rFonts w:ascii="Arial" w:hAnsi="Arial" w:cs="Arial"/>
          <w:bCs/>
          <w:sz w:val="18"/>
          <w:szCs w:val="18"/>
        </w:rPr>
        <w:t>, in sicer</w:t>
      </w:r>
      <w:r w:rsidR="008657F8" w:rsidRPr="00024DA6">
        <w:rPr>
          <w:rFonts w:ascii="Arial" w:hAnsi="Arial" w:cs="Arial"/>
          <w:bCs/>
          <w:sz w:val="18"/>
          <w:szCs w:val="18"/>
        </w:rPr>
        <w:t xml:space="preserve"> z</w:t>
      </w:r>
      <w:r w:rsidR="00732077" w:rsidRPr="00024DA6">
        <w:rPr>
          <w:rFonts w:ascii="Arial" w:hAnsi="Arial" w:cs="Arial"/>
          <w:bCs/>
          <w:sz w:val="18"/>
          <w:szCs w:val="18"/>
        </w:rPr>
        <w:t xml:space="preserve"> Zakon</w:t>
      </w:r>
      <w:r w:rsidR="008657F8" w:rsidRPr="00024DA6">
        <w:rPr>
          <w:rFonts w:ascii="Arial" w:hAnsi="Arial" w:cs="Arial"/>
          <w:bCs/>
          <w:sz w:val="18"/>
          <w:szCs w:val="18"/>
        </w:rPr>
        <w:t>om</w:t>
      </w:r>
      <w:r w:rsidR="00732077" w:rsidRPr="00024DA6">
        <w:rPr>
          <w:rFonts w:ascii="Arial" w:hAnsi="Arial" w:cs="Arial"/>
          <w:bCs/>
          <w:sz w:val="18"/>
          <w:szCs w:val="18"/>
        </w:rPr>
        <w:t xml:space="preserve"> o ustanovitvi pokrajin /ZUPok/, Zakon</w:t>
      </w:r>
      <w:r w:rsidR="008657F8" w:rsidRPr="00024DA6">
        <w:rPr>
          <w:rFonts w:ascii="Arial" w:hAnsi="Arial" w:cs="Arial"/>
          <w:bCs/>
          <w:sz w:val="18"/>
          <w:szCs w:val="18"/>
        </w:rPr>
        <w:t>om</w:t>
      </w:r>
      <w:r w:rsidR="00732077" w:rsidRPr="00024DA6">
        <w:rPr>
          <w:rFonts w:ascii="Arial" w:hAnsi="Arial" w:cs="Arial"/>
          <w:bCs/>
          <w:sz w:val="18"/>
          <w:szCs w:val="18"/>
        </w:rPr>
        <w:t xml:space="preserve"> o pokrajinah /ZPok/ s pregledom pristojnosti in nalog pokrajin ter Zakon</w:t>
      </w:r>
      <w:r w:rsidR="00C66647" w:rsidRPr="00024DA6">
        <w:rPr>
          <w:rFonts w:ascii="Arial" w:hAnsi="Arial" w:cs="Arial"/>
          <w:bCs/>
          <w:sz w:val="18"/>
          <w:szCs w:val="18"/>
        </w:rPr>
        <w:t>om</w:t>
      </w:r>
      <w:r w:rsidR="00732077" w:rsidRPr="00024DA6">
        <w:rPr>
          <w:rFonts w:ascii="Arial" w:hAnsi="Arial" w:cs="Arial"/>
          <w:bCs/>
          <w:sz w:val="18"/>
          <w:szCs w:val="18"/>
        </w:rPr>
        <w:t xml:space="preserve"> o financiranju pokrajin /ZF</w:t>
      </w:r>
      <w:r w:rsidR="00C66647" w:rsidRPr="00024DA6">
        <w:rPr>
          <w:rFonts w:ascii="Arial" w:hAnsi="Arial" w:cs="Arial"/>
          <w:bCs/>
          <w:sz w:val="18"/>
          <w:szCs w:val="18"/>
        </w:rPr>
        <w:t>P</w:t>
      </w:r>
      <w:r w:rsidR="00732077" w:rsidRPr="00024DA6">
        <w:rPr>
          <w:rFonts w:ascii="Arial" w:hAnsi="Arial" w:cs="Arial"/>
          <w:bCs/>
          <w:sz w:val="18"/>
          <w:szCs w:val="18"/>
        </w:rPr>
        <w:t xml:space="preserve">ok/, ki jih je pripravila Strokovna skupina Državnega sveta </w:t>
      </w:r>
      <w:r w:rsidR="00024DA6">
        <w:rPr>
          <w:rFonts w:ascii="Arial" w:hAnsi="Arial" w:cs="Arial"/>
          <w:bCs/>
          <w:sz w:val="18"/>
          <w:szCs w:val="18"/>
        </w:rPr>
        <w:t xml:space="preserve">Republike Slovenije </w:t>
      </w:r>
      <w:r w:rsidR="00732077" w:rsidRPr="00024DA6">
        <w:rPr>
          <w:rFonts w:ascii="Arial" w:hAnsi="Arial" w:cs="Arial"/>
          <w:bCs/>
          <w:sz w:val="18"/>
          <w:szCs w:val="18"/>
        </w:rPr>
        <w:t xml:space="preserve">za pripravo pokrajinske zakonodaje. </w:t>
      </w:r>
      <w:r w:rsidR="00024DA6">
        <w:rPr>
          <w:rFonts w:ascii="Arial" w:hAnsi="Arial" w:cs="Arial"/>
          <w:bCs/>
          <w:sz w:val="18"/>
          <w:szCs w:val="18"/>
        </w:rPr>
        <w:t>Državni svet Republike Slovenije</w:t>
      </w:r>
      <w:r w:rsidR="00C131EA" w:rsidRPr="00024DA6">
        <w:rPr>
          <w:rFonts w:ascii="Arial" w:hAnsi="Arial" w:cs="Arial"/>
          <w:bCs/>
          <w:sz w:val="18"/>
          <w:szCs w:val="18"/>
        </w:rPr>
        <w:t xml:space="preserve"> </w:t>
      </w:r>
      <w:r w:rsidR="00C66647" w:rsidRPr="00024DA6">
        <w:rPr>
          <w:rFonts w:ascii="Arial" w:hAnsi="Arial" w:cs="Arial"/>
          <w:bCs/>
          <w:sz w:val="18"/>
          <w:szCs w:val="18"/>
        </w:rPr>
        <w:t>je pozval občinske svete</w:t>
      </w:r>
      <w:r w:rsidR="00FC3107" w:rsidRPr="00024DA6">
        <w:rPr>
          <w:rFonts w:ascii="Arial" w:hAnsi="Arial" w:cs="Arial"/>
          <w:bCs/>
          <w:sz w:val="18"/>
          <w:szCs w:val="18"/>
        </w:rPr>
        <w:t>, da se do 1.</w:t>
      </w:r>
      <w:r w:rsidR="00024DA6">
        <w:rPr>
          <w:rFonts w:ascii="Arial" w:hAnsi="Arial" w:cs="Arial"/>
          <w:bCs/>
          <w:sz w:val="18"/>
          <w:szCs w:val="18"/>
        </w:rPr>
        <w:t xml:space="preserve"> </w:t>
      </w:r>
      <w:r w:rsidR="00FC3107" w:rsidRPr="00024DA6">
        <w:rPr>
          <w:rFonts w:ascii="Arial" w:hAnsi="Arial" w:cs="Arial"/>
          <w:bCs/>
          <w:sz w:val="18"/>
          <w:szCs w:val="18"/>
        </w:rPr>
        <w:t xml:space="preserve">marca 2021 opredelijo do osnutkov pokrajinske zakonodaje, ki so objavljeni v </w:t>
      </w:r>
      <w:r w:rsidR="00024DA6">
        <w:rPr>
          <w:rFonts w:ascii="Arial" w:hAnsi="Arial" w:cs="Arial"/>
          <w:bCs/>
          <w:sz w:val="18"/>
          <w:szCs w:val="18"/>
        </w:rPr>
        <w:t>zborniku »</w:t>
      </w:r>
      <w:r w:rsidR="00636E0D" w:rsidRPr="00024DA6">
        <w:rPr>
          <w:rFonts w:ascii="Arial" w:hAnsi="Arial" w:cs="Arial"/>
          <w:bCs/>
          <w:sz w:val="18"/>
          <w:szCs w:val="18"/>
        </w:rPr>
        <w:t xml:space="preserve">Pokrajine v Sloveniji (osnutki pokrajinske zakonodaje s pregledom </w:t>
      </w:r>
      <w:r w:rsidR="000E1040" w:rsidRPr="00024DA6">
        <w:rPr>
          <w:rFonts w:ascii="Arial" w:hAnsi="Arial" w:cs="Arial"/>
          <w:bCs/>
          <w:sz w:val="18"/>
          <w:szCs w:val="18"/>
        </w:rPr>
        <w:t>pristojnosti pokrajin)</w:t>
      </w:r>
      <w:r w:rsidR="00024DA6">
        <w:rPr>
          <w:rFonts w:ascii="Arial" w:hAnsi="Arial" w:cs="Arial"/>
          <w:bCs/>
          <w:sz w:val="18"/>
          <w:szCs w:val="18"/>
        </w:rPr>
        <w:t xml:space="preserve">«, ki je </w:t>
      </w:r>
      <w:r w:rsidR="000E1040" w:rsidRPr="00024DA6">
        <w:rPr>
          <w:rFonts w:ascii="Arial" w:hAnsi="Arial" w:cs="Arial"/>
          <w:bCs/>
          <w:sz w:val="18"/>
          <w:szCs w:val="18"/>
        </w:rPr>
        <w:t xml:space="preserve">dostopen na: </w:t>
      </w:r>
      <w:hyperlink r:id="rId9" w:history="1">
        <w:r w:rsidR="000E1040" w:rsidRPr="00024DA6">
          <w:rPr>
            <w:rStyle w:val="Hiperpovezava"/>
            <w:rFonts w:ascii="Arial" w:hAnsi="Arial" w:cs="Arial"/>
            <w:bCs/>
            <w:sz w:val="18"/>
            <w:szCs w:val="18"/>
          </w:rPr>
          <w:t>www.pokrajine.si/zbornik2020</w:t>
        </w:r>
      </w:hyperlink>
      <w:r w:rsidR="000E1040" w:rsidRPr="00024DA6">
        <w:rPr>
          <w:rFonts w:ascii="Arial" w:hAnsi="Arial" w:cs="Arial"/>
          <w:bCs/>
          <w:sz w:val="18"/>
          <w:szCs w:val="18"/>
        </w:rPr>
        <w:t xml:space="preserve">. </w:t>
      </w:r>
      <w:r w:rsidR="00024DA6">
        <w:rPr>
          <w:rFonts w:ascii="Arial" w:hAnsi="Arial" w:cs="Arial"/>
          <w:bCs/>
          <w:sz w:val="18"/>
          <w:szCs w:val="18"/>
        </w:rPr>
        <w:t xml:space="preserve"> K </w:t>
      </w:r>
      <w:r w:rsidR="00CA27DE" w:rsidRPr="00024DA6">
        <w:rPr>
          <w:rFonts w:ascii="Arial" w:hAnsi="Arial" w:cs="Arial"/>
          <w:bCs/>
          <w:sz w:val="18"/>
          <w:szCs w:val="18"/>
        </w:rPr>
        <w:t xml:space="preserve">osnutkom pokrajinske zakonodaje </w:t>
      </w:r>
      <w:r w:rsidR="00024DA6">
        <w:rPr>
          <w:rFonts w:ascii="Arial" w:hAnsi="Arial" w:cs="Arial"/>
          <w:bCs/>
          <w:sz w:val="18"/>
          <w:szCs w:val="18"/>
        </w:rPr>
        <w:t xml:space="preserve">je </w:t>
      </w:r>
      <w:r w:rsidR="00CA27DE" w:rsidRPr="00024DA6">
        <w:rPr>
          <w:rFonts w:ascii="Arial" w:hAnsi="Arial" w:cs="Arial"/>
          <w:bCs/>
          <w:sz w:val="18"/>
          <w:szCs w:val="18"/>
        </w:rPr>
        <w:t>p</w:t>
      </w:r>
      <w:r w:rsidR="00630F00" w:rsidRPr="00024DA6">
        <w:rPr>
          <w:rFonts w:ascii="Arial" w:hAnsi="Arial" w:cs="Arial"/>
          <w:bCs/>
          <w:sz w:val="18"/>
          <w:szCs w:val="18"/>
        </w:rPr>
        <w:t>odana naslednja obrazložitev:</w:t>
      </w:r>
    </w:p>
    <w:p w14:paraId="7079C32E" w14:textId="77777777" w:rsidR="00426E8E" w:rsidRPr="00433B9F" w:rsidRDefault="00426E8E" w:rsidP="00433B9F">
      <w:pPr>
        <w:pStyle w:val="Kazalovsebine2"/>
        <w:tabs>
          <w:tab w:val="left" w:pos="993"/>
          <w:tab w:val="left" w:leader="dot" w:pos="8981"/>
        </w:tabs>
        <w:ind w:left="0" w:firstLine="0"/>
        <w:jc w:val="both"/>
        <w:rPr>
          <w:rFonts w:ascii="Arial" w:hAnsi="Arial" w:cs="Arial"/>
          <w:bCs/>
          <w:sz w:val="18"/>
          <w:szCs w:val="18"/>
        </w:rPr>
      </w:pPr>
    </w:p>
    <w:p w14:paraId="35D1B12E" w14:textId="77777777" w:rsidR="00FA6D9B" w:rsidRPr="00433B9F" w:rsidRDefault="00FA6D9B" w:rsidP="00727A25">
      <w:pPr>
        <w:pStyle w:val="Naslov1"/>
        <w:ind w:left="0"/>
        <w:jc w:val="both"/>
        <w:rPr>
          <w:rFonts w:ascii="Arial" w:hAnsi="Arial" w:cs="Arial"/>
          <w:sz w:val="18"/>
          <w:szCs w:val="18"/>
        </w:rPr>
      </w:pPr>
      <w:bookmarkStart w:id="1" w:name="_Toc51519293"/>
      <w:r w:rsidRPr="00433B9F">
        <w:rPr>
          <w:rFonts w:ascii="Arial" w:hAnsi="Arial" w:cs="Arial"/>
          <w:sz w:val="18"/>
          <w:szCs w:val="18"/>
        </w:rPr>
        <w:t>1</w:t>
      </w:r>
      <w:r w:rsidRPr="00433B9F">
        <w:rPr>
          <w:rFonts w:ascii="Arial" w:hAnsi="Arial" w:cs="Arial"/>
          <w:sz w:val="18"/>
          <w:szCs w:val="18"/>
        </w:rPr>
        <w:tab/>
        <w:t>Uvod</w:t>
      </w:r>
      <w:bookmarkEnd w:id="1"/>
    </w:p>
    <w:p w14:paraId="4886FCDD" w14:textId="77777777" w:rsidR="00FA6D9B" w:rsidRPr="00433B9F" w:rsidRDefault="00FA6D9B" w:rsidP="00433B9F">
      <w:pPr>
        <w:pStyle w:val="Telobesedila"/>
        <w:jc w:val="both"/>
        <w:rPr>
          <w:rFonts w:ascii="Arial" w:hAnsi="Arial" w:cs="Arial"/>
          <w:b/>
          <w:sz w:val="18"/>
          <w:szCs w:val="18"/>
          <w:lang w:val="sl-SI"/>
        </w:rPr>
      </w:pPr>
    </w:p>
    <w:p w14:paraId="7D9F8B3D" w14:textId="77777777" w:rsidR="00FA6D9B" w:rsidRPr="00433B9F" w:rsidRDefault="00FA6D9B" w:rsidP="00433B9F">
      <w:pPr>
        <w:adjustRightInd w:val="0"/>
        <w:jc w:val="both"/>
        <w:rPr>
          <w:rFonts w:ascii="Arial" w:hAnsi="Arial" w:cs="Arial"/>
          <w:sz w:val="18"/>
          <w:szCs w:val="18"/>
          <w:lang w:val="pl-PL"/>
        </w:rPr>
      </w:pPr>
      <w:r w:rsidRPr="00433B9F">
        <w:rPr>
          <w:rFonts w:ascii="Arial" w:hAnsi="Arial" w:cs="Arial"/>
          <w:sz w:val="18"/>
          <w:szCs w:val="18"/>
          <w:lang w:val="sl-SI"/>
        </w:rPr>
        <w:t xml:space="preserve">Za decentralizacijo kot splošni pojem je značilno prenašanje nalog z države na druge organizacije, ki niso sestavni del državne uprave, ampak so sorazmerno samostojne. </w:t>
      </w:r>
      <w:r w:rsidRPr="00433B9F">
        <w:rPr>
          <w:rFonts w:ascii="Arial" w:hAnsi="Arial" w:cs="Arial"/>
          <w:sz w:val="18"/>
          <w:szCs w:val="18"/>
          <w:lang w:val="pl-PL"/>
        </w:rPr>
        <w:t xml:space="preserve">V pravni teoriji se govori o decentralizaciji s pomočjo samouprave. Samouprava v širšem smislu pomeni, da neki krog interesentov sam upravlja s svojimi nalogami. Samouprava je v tem, da se nek krog poslov opravlja po ljudeh tiste organizacije, ki je na teh poslih neposredno zainteresirana, ne pa od centralne vlade ali od njej podrejene uprave (Pitamic, 1996). Ideja in pravna podlaga decentralizacije je utemeljena na enotnosti celotne sfere oblasti, ki jo predstavljajo centralni državni organi. Država pa lahko del te oblasti oziroma del javnih nalog, in sicer naloge lokalnega (regionalnega) pomena, izroča lokalnim skupnostim, ki naj te naloge opravljajo načeloma samostojno, s svojimi organi, s svojimi sredstvi, vendar pod nadzorstvom centralnih državnih oblasti. Te naloge so lastne oziroma samoupravne naloge lokalnih skupnosti. Na lokalne skupnosti pa se prenašajo naloge izvajanja lokalnih javnih služb, ki jih morajo lokalne skupnosti izvajati samostojno in s svojimi sredstvi. Drugi krog nalog pa je tisti, ki jih država naloži lokalnim skupnostim, da jih opravljajo zanjo; to so prenesene naloge, ki jih izvajajo organi lokalnih skupnosti. Pri opravljanju teh nalog nastopajo organi lokalnih skupnosti kot nekakšna podaljšana roka državnih organov, vendar pa delujejo pri tem bolj samostojno kot državni organi (več Šmidovnik, 1995). </w:t>
      </w:r>
    </w:p>
    <w:p w14:paraId="6CADA502" w14:textId="77777777" w:rsidR="00FA6D9B" w:rsidRPr="00433B9F" w:rsidRDefault="00FA6D9B" w:rsidP="00433B9F">
      <w:pPr>
        <w:adjustRightInd w:val="0"/>
        <w:jc w:val="both"/>
        <w:rPr>
          <w:rFonts w:ascii="Arial" w:hAnsi="Arial" w:cs="Arial"/>
          <w:sz w:val="18"/>
          <w:szCs w:val="18"/>
          <w:lang w:val="pl-PL"/>
        </w:rPr>
      </w:pPr>
    </w:p>
    <w:p w14:paraId="5CA035AF" w14:textId="77777777" w:rsidR="00FA6D9B" w:rsidRPr="00433B9F" w:rsidRDefault="00FA6D9B" w:rsidP="00433B9F">
      <w:pPr>
        <w:adjustRightInd w:val="0"/>
        <w:jc w:val="both"/>
        <w:rPr>
          <w:rFonts w:ascii="Arial" w:eastAsia="Calibri" w:hAnsi="Arial" w:cs="Arial"/>
          <w:sz w:val="18"/>
          <w:szCs w:val="18"/>
          <w:lang w:val="sl-SI"/>
        </w:rPr>
      </w:pPr>
      <w:r w:rsidRPr="00433B9F">
        <w:rPr>
          <w:rFonts w:ascii="Arial" w:eastAsia="Calibri" w:hAnsi="Arial" w:cs="Arial"/>
          <w:sz w:val="18"/>
          <w:szCs w:val="18"/>
          <w:lang w:val="sl-SI"/>
        </w:rPr>
        <w:t>Temeljna značilnost samoupravne decentralizacije je, da prebivalstvo ožje družbene (lokalne) skupnosti (samo)upravlja s to družbeno skupnostjo po voljenih organih (posredno) in z instituti neposredne demokracije (na primer prek zbora občanov, referenduma, ljudske iniciative), temelja samouprave lokalnih skupnosti pa sta samostojnost in neodvisnost. Najbolj splošna opredelitev pojma samouprave je, da gre za pravico samostojno odločati o lastnih zadevah, torej tudi o zadovoljevanju potreb prebivalcev ožje skupnosti po dobrinah in storitvah, na podlagi lastne moči. Vendar pa o taki samostojnosti in neodvisnosti samouprave lokalnih skupnosti kot absolutni kategoriji ni mogoče govoriti saj mejo lokalne oblasti določa država s svojim pravnim redom. Slednja tako ne dopušča, da bi se na ozemlju, ki ga državna oblast obvladuje, pojavila oblast, ki bi bila po sili in učinku enaka ali podobna državni oblasti. Zato bo državna oblast ne glede na stopnjo decentralizacije in demokracije venomer obdržala nadzor nad delom oblasti ožjih družbenih skupnosti (Brezovnik, 2008a).</w:t>
      </w:r>
    </w:p>
    <w:p w14:paraId="09387370" w14:textId="77777777" w:rsidR="00FA6D9B" w:rsidRPr="00433B9F" w:rsidRDefault="00FA6D9B" w:rsidP="00433B9F">
      <w:pPr>
        <w:tabs>
          <w:tab w:val="left" w:pos="4875"/>
        </w:tabs>
        <w:adjustRightInd w:val="0"/>
        <w:jc w:val="both"/>
        <w:rPr>
          <w:rFonts w:ascii="Arial" w:eastAsia="Calibri" w:hAnsi="Arial" w:cs="Arial"/>
          <w:sz w:val="18"/>
          <w:szCs w:val="18"/>
          <w:lang w:val="sl-SI"/>
        </w:rPr>
      </w:pPr>
      <w:r w:rsidRPr="00433B9F">
        <w:rPr>
          <w:rFonts w:ascii="Arial" w:eastAsia="Calibri" w:hAnsi="Arial" w:cs="Arial"/>
          <w:sz w:val="18"/>
          <w:szCs w:val="18"/>
          <w:lang w:val="sl-SI"/>
        </w:rPr>
        <w:tab/>
      </w:r>
    </w:p>
    <w:p w14:paraId="55B142A3" w14:textId="77777777" w:rsidR="00FA6D9B" w:rsidRPr="00433B9F" w:rsidRDefault="00FA6D9B" w:rsidP="00433B9F">
      <w:pPr>
        <w:adjustRightInd w:val="0"/>
        <w:jc w:val="both"/>
        <w:rPr>
          <w:rFonts w:ascii="Arial" w:hAnsi="Arial" w:cs="Arial"/>
          <w:sz w:val="18"/>
          <w:szCs w:val="18"/>
          <w:lang w:val="sl-SI"/>
        </w:rPr>
      </w:pPr>
      <w:r w:rsidRPr="00433B9F">
        <w:rPr>
          <w:rFonts w:ascii="Arial" w:eastAsia="Calibri" w:hAnsi="Arial" w:cs="Arial"/>
          <w:sz w:val="18"/>
          <w:szCs w:val="18"/>
          <w:lang w:val="sl-SI"/>
        </w:rPr>
        <w:t xml:space="preserve">Samoupravi je blizu tudi pojem avtonomije, ki pa se od nje razlikuje glede na to, da se na primer v kontinentalni </w:t>
      </w:r>
      <w:r w:rsidRPr="00433B9F">
        <w:rPr>
          <w:rFonts w:ascii="Arial" w:eastAsia="Calibri" w:hAnsi="Arial" w:cs="Arial"/>
          <w:sz w:val="18"/>
          <w:szCs w:val="18"/>
          <w:lang w:val="sl-SI"/>
        </w:rPr>
        <w:lastRenderedPageBreak/>
        <w:t xml:space="preserve">evropski pravni tradiciji samouprava praviloma omejuje samo na izvršilno oblast in ne na sprejemanje splošnih pravnih aktov – zakonov. Pogoj relativne samostojnosti in neodvisnosti samoupravnih ožjih družbenih (lokalnih) skupnosti je ustrezna stopnja teritorialne, upravne, politične in fiskalne decentralizacije (Brezovnik, 2008a). </w:t>
      </w:r>
    </w:p>
    <w:p w14:paraId="0C5654D7" w14:textId="77777777" w:rsidR="00FA6D9B" w:rsidRPr="00433B9F" w:rsidRDefault="00FA6D9B" w:rsidP="00433B9F">
      <w:pPr>
        <w:pStyle w:val="Naslov1"/>
        <w:jc w:val="both"/>
        <w:rPr>
          <w:rFonts w:ascii="Arial" w:hAnsi="Arial" w:cs="Arial"/>
          <w:sz w:val="18"/>
          <w:szCs w:val="18"/>
        </w:rPr>
      </w:pPr>
    </w:p>
    <w:p w14:paraId="6701659D" w14:textId="77777777" w:rsidR="00FA6D9B" w:rsidRPr="00433B9F" w:rsidRDefault="00FA6D9B" w:rsidP="00727A25">
      <w:pPr>
        <w:pStyle w:val="Naslov1"/>
        <w:ind w:left="0"/>
        <w:jc w:val="both"/>
        <w:rPr>
          <w:rFonts w:ascii="Arial" w:hAnsi="Arial" w:cs="Arial"/>
          <w:sz w:val="18"/>
          <w:szCs w:val="18"/>
        </w:rPr>
      </w:pPr>
      <w:bookmarkStart w:id="2" w:name="_Toc51519294"/>
      <w:r w:rsidRPr="00433B9F">
        <w:rPr>
          <w:rFonts w:ascii="Arial" w:hAnsi="Arial" w:cs="Arial"/>
          <w:sz w:val="18"/>
          <w:szCs w:val="18"/>
        </w:rPr>
        <w:t>1.1</w:t>
      </w:r>
      <w:r w:rsidRPr="00433B9F">
        <w:rPr>
          <w:rFonts w:ascii="Arial" w:hAnsi="Arial" w:cs="Arial"/>
          <w:sz w:val="18"/>
          <w:szCs w:val="18"/>
        </w:rPr>
        <w:tab/>
        <w:t>Teritorialna decentralizacija</w:t>
      </w:r>
      <w:bookmarkEnd w:id="2"/>
    </w:p>
    <w:p w14:paraId="3BA42A00" w14:textId="77777777" w:rsidR="00FA6D9B" w:rsidRPr="00433B9F" w:rsidRDefault="00FA6D9B" w:rsidP="00433B9F">
      <w:pPr>
        <w:pStyle w:val="Telobesedila"/>
        <w:ind w:right="115"/>
        <w:jc w:val="both"/>
        <w:rPr>
          <w:rFonts w:ascii="Arial" w:hAnsi="Arial" w:cs="Arial"/>
          <w:sz w:val="18"/>
          <w:szCs w:val="18"/>
          <w:lang w:val="sl-SI"/>
        </w:rPr>
      </w:pPr>
    </w:p>
    <w:p w14:paraId="23EC2668" w14:textId="77777777" w:rsidR="00FA6D9B" w:rsidRPr="00433B9F" w:rsidRDefault="00FA6D9B" w:rsidP="00433B9F">
      <w:pPr>
        <w:adjustRightInd w:val="0"/>
        <w:jc w:val="both"/>
        <w:rPr>
          <w:rFonts w:ascii="Arial" w:eastAsia="Calibri" w:hAnsi="Arial" w:cs="Arial"/>
          <w:sz w:val="18"/>
          <w:szCs w:val="18"/>
          <w:lang w:val="sl-SI"/>
        </w:rPr>
      </w:pPr>
      <w:bookmarkStart w:id="3" w:name="_Hlk16414768"/>
      <w:r w:rsidRPr="00433B9F">
        <w:rPr>
          <w:rFonts w:ascii="Arial" w:eastAsia="Calibri" w:hAnsi="Arial" w:cs="Arial"/>
          <w:sz w:val="18"/>
          <w:szCs w:val="18"/>
          <w:lang w:val="sl-SI"/>
        </w:rPr>
        <w:t xml:space="preserve">Lokalna samouprava po Evropski listini lokalne samouprave označuje pravico in sposobnost krajevne oblasti, da v mejah ustave in zakonov predpiše in ureja pomemben delež javnih zadev lokalne narave z lastno odgovornostjo in v interesu lokalnega prebivalstva (prvi odstavek 3. člena). V demokratičnih družbah poznajo krajevno samoupravo že več stoletij, prav tako pa je njena tradicija prisotna tudi na našem ozemlju. Nosilec lokalne samouprave je lokalna skupnost, t.j. tista teritorialna skupnost, kjer se na najnižji ravni pojavljajo določene skupne potrebe prebivalstva, ki jih je mogoče reševati le skupno. Lokalne skupnosti so naravne skupnosti, ki so nastale z zgodovinskim razvojem. Imajo svojo ozemeljsko razsežnost, ki je zelo različna (več Vlaj, 1998). Kljub navedenemu pa moramo v sklopu razprave o teritorialni decentralizaciji in členitvi Slovenije na pokrajine opomniti na </w:t>
      </w:r>
      <w:r w:rsidRPr="00433B9F">
        <w:rPr>
          <w:rFonts w:ascii="Arial" w:hAnsi="Arial" w:cs="Arial"/>
          <w:sz w:val="18"/>
          <w:szCs w:val="18"/>
          <w:lang w:val="sl-SI"/>
        </w:rPr>
        <w:t>priporočen demografski prag Sveta Evrope, da naj bi imele ustanovljene pokrajine najmanj 100.000 prebivalcev (Šmidovnik, 2004).</w:t>
      </w:r>
    </w:p>
    <w:bookmarkEnd w:id="3"/>
    <w:p w14:paraId="358A268B" w14:textId="77777777" w:rsidR="00FA6D9B" w:rsidRPr="00433B9F" w:rsidRDefault="00FA6D9B" w:rsidP="00433B9F">
      <w:pPr>
        <w:adjustRightInd w:val="0"/>
        <w:jc w:val="both"/>
        <w:rPr>
          <w:rFonts w:ascii="Arial" w:eastAsia="Calibri" w:hAnsi="Arial" w:cs="Arial"/>
          <w:sz w:val="18"/>
          <w:szCs w:val="18"/>
          <w:lang w:val="sl-SI"/>
        </w:rPr>
      </w:pPr>
    </w:p>
    <w:p w14:paraId="0FF57645" w14:textId="77777777" w:rsidR="00FA6D9B" w:rsidRPr="00433B9F" w:rsidRDefault="00FA6D9B" w:rsidP="00727A25">
      <w:pPr>
        <w:pStyle w:val="Naslov1"/>
        <w:ind w:left="0"/>
        <w:jc w:val="both"/>
        <w:rPr>
          <w:rFonts w:ascii="Arial" w:hAnsi="Arial" w:cs="Arial"/>
          <w:sz w:val="18"/>
          <w:szCs w:val="18"/>
        </w:rPr>
      </w:pPr>
      <w:bookmarkStart w:id="4" w:name="_Toc51519295"/>
      <w:r w:rsidRPr="00433B9F">
        <w:rPr>
          <w:rFonts w:ascii="Arial" w:hAnsi="Arial" w:cs="Arial"/>
          <w:sz w:val="18"/>
          <w:szCs w:val="18"/>
        </w:rPr>
        <w:t>1.2</w:t>
      </w:r>
      <w:r w:rsidRPr="00433B9F">
        <w:rPr>
          <w:rFonts w:ascii="Arial" w:hAnsi="Arial" w:cs="Arial"/>
          <w:sz w:val="18"/>
          <w:szCs w:val="18"/>
        </w:rPr>
        <w:tab/>
        <w:t>Upravna decentralizacija</w:t>
      </w:r>
      <w:bookmarkEnd w:id="4"/>
    </w:p>
    <w:p w14:paraId="56C6EB63" w14:textId="77777777" w:rsidR="00FA6D9B" w:rsidRPr="00433B9F" w:rsidRDefault="00FA6D9B" w:rsidP="00433B9F">
      <w:pPr>
        <w:pStyle w:val="Telobesedila"/>
        <w:jc w:val="both"/>
        <w:rPr>
          <w:rFonts w:ascii="Arial" w:hAnsi="Arial" w:cs="Arial"/>
          <w:sz w:val="18"/>
          <w:szCs w:val="18"/>
          <w:lang w:val="pl-PL"/>
        </w:rPr>
      </w:pPr>
    </w:p>
    <w:p w14:paraId="28412941" w14:textId="77777777" w:rsidR="00FA6D9B" w:rsidRPr="00433B9F" w:rsidRDefault="00FA6D9B" w:rsidP="00433B9F">
      <w:pPr>
        <w:adjustRightInd w:val="0"/>
        <w:jc w:val="both"/>
        <w:rPr>
          <w:rFonts w:ascii="Arial" w:eastAsia="Calibri" w:hAnsi="Arial" w:cs="Arial"/>
          <w:sz w:val="18"/>
          <w:szCs w:val="18"/>
          <w:lang w:val="sl-SI"/>
        </w:rPr>
      </w:pPr>
      <w:r w:rsidRPr="00433B9F">
        <w:rPr>
          <w:rFonts w:ascii="Arial" w:eastAsia="Calibri" w:hAnsi="Arial" w:cs="Arial"/>
          <w:sz w:val="18"/>
          <w:szCs w:val="18"/>
          <w:lang w:val="sl-SI"/>
        </w:rPr>
        <w:t>Pojem upravne decentralizacije oziroma decentralizacije upravnih sistemov zajema prenašanje upravnih funkcij iz centra sistema na njegove posamezne dele. Pri tem gre predvsem za prenašanje treh temeljnih funkcij: izvrševanja, odločanja in kontrole. Omenjene funkcije je možno prenašati v različnem obsegu in od tega obsega je odvisna tudi stopnja decentralizacije upravnih sistemov. V primeru nizke stopnje decentralizacije se lahko prenese le funkcije izvrševanja, v primeru visoke stopnje decentralizacije pa se prenesejo na nižje ravni funkcije izvrševanja in odločanja, poleg tega pa tudi del funkcije kontrole. Ni pa mogoče prenesti vseh treh funkcij v celoti, kajti njihov prenos v celoti ne bi pomenil več decentralizacije sistema, ampak razpad in nastanek novih decentraliziranih sistemov (Trpin, 1998).</w:t>
      </w:r>
    </w:p>
    <w:p w14:paraId="66D878DB" w14:textId="77777777" w:rsidR="00FA6D9B" w:rsidRPr="00433B9F" w:rsidRDefault="00FA6D9B" w:rsidP="00433B9F">
      <w:pPr>
        <w:adjustRightInd w:val="0"/>
        <w:jc w:val="both"/>
        <w:rPr>
          <w:rFonts w:ascii="Arial" w:eastAsia="Calibri" w:hAnsi="Arial" w:cs="Arial"/>
          <w:sz w:val="18"/>
          <w:szCs w:val="18"/>
          <w:lang w:val="sl-SI"/>
        </w:rPr>
      </w:pPr>
    </w:p>
    <w:p w14:paraId="19A14606" w14:textId="77777777" w:rsidR="00FA6D9B" w:rsidRPr="00433B9F" w:rsidRDefault="00FA6D9B" w:rsidP="00433B9F">
      <w:pPr>
        <w:adjustRightInd w:val="0"/>
        <w:jc w:val="both"/>
        <w:rPr>
          <w:rFonts w:ascii="Arial" w:eastAsia="Calibri" w:hAnsi="Arial" w:cs="Arial"/>
          <w:sz w:val="18"/>
          <w:szCs w:val="18"/>
          <w:lang w:val="sl-SI"/>
        </w:rPr>
      </w:pPr>
      <w:r w:rsidRPr="00433B9F">
        <w:rPr>
          <w:rFonts w:ascii="Arial" w:eastAsia="Calibri" w:hAnsi="Arial" w:cs="Arial"/>
          <w:sz w:val="18"/>
          <w:szCs w:val="18"/>
          <w:lang w:val="sl-SI"/>
        </w:rPr>
        <w:t>Upravna decentralizacija ni samo tehnični proces, ampak ima večkrat tudi izrazit interesni naboj. Od uresničevanja interesov sta odvisna tudi vrsta in obseg decentralizacije. Tako lahko pri decentralizaciji upravnih sistemov razlikujemo upravno-tehnični in interesni vidik. Cilj prvega je doseči čim večjo racionalnost in učinkovitost upravljanja, cilj drugega vidika pa je povečati možnost uveljavljanja interesov njegovih nosilcev. Pri izvedbi decentralizacije pa se omenjena vidika medsebojno prepletata. Omenjena izhodišča decentralizacije upravnih sistemov so temelj razmerja med lokalno samoupravo in upravno decentralizacijo. Temeljni cilj upravne decentralizacije je zagotoviti učinkovit in racionalen upravni proces, pri lokalni samoupravi pa so interesi neposredni temelj decentralizacije upravnega sistema. Omenjeni interesi so bistveni element pojma lokalne samouprave, ki se oblikuje kot teritorialno upravni sistem na ožjem območju prav iz razlogov zadovoljevanja interesov, ki izhajajo iz skupnih potreb. Z vidika prenosa funkcij v okviru upravne decentralizacije gre pri lokalni samoupravi najprej za prenos funkcije odločanja (o interesih), čemur logično sledi tudi prenos funkcije izvrševanja teh odločitev. Praviloma se z omenjenima funkcijama prenese tudi del kontrole, ki se neposredno nanaša na izvajanje prvih dveh funkcij, del kontrole, ki naj zagotovi usklajeno delovanje vseh enot lokalne samouprave, pa se zadrži v centru (Trpin, 1998).</w:t>
      </w:r>
    </w:p>
    <w:p w14:paraId="5B080D33" w14:textId="77777777" w:rsidR="00FA6D9B" w:rsidRPr="00433B9F" w:rsidRDefault="00FA6D9B" w:rsidP="00433B9F">
      <w:pPr>
        <w:adjustRightInd w:val="0"/>
        <w:jc w:val="both"/>
        <w:rPr>
          <w:rFonts w:ascii="Arial" w:eastAsia="Calibri" w:hAnsi="Arial" w:cs="Arial"/>
          <w:sz w:val="18"/>
          <w:szCs w:val="18"/>
          <w:lang w:val="sl-SI"/>
        </w:rPr>
      </w:pPr>
    </w:p>
    <w:p w14:paraId="5EEF4022" w14:textId="77777777" w:rsidR="00FA6D9B" w:rsidRPr="00433B9F" w:rsidRDefault="00FA6D9B" w:rsidP="00727A25">
      <w:pPr>
        <w:pStyle w:val="Naslov1"/>
        <w:ind w:left="0"/>
        <w:jc w:val="both"/>
        <w:rPr>
          <w:rFonts w:ascii="Arial" w:hAnsi="Arial" w:cs="Arial"/>
          <w:sz w:val="18"/>
          <w:szCs w:val="18"/>
        </w:rPr>
      </w:pPr>
      <w:bookmarkStart w:id="5" w:name="_Toc51519296"/>
      <w:r w:rsidRPr="00433B9F">
        <w:rPr>
          <w:rFonts w:ascii="Arial" w:hAnsi="Arial" w:cs="Arial"/>
          <w:sz w:val="18"/>
          <w:szCs w:val="18"/>
        </w:rPr>
        <w:t>1.3</w:t>
      </w:r>
      <w:r w:rsidRPr="00433B9F">
        <w:rPr>
          <w:rFonts w:ascii="Arial" w:hAnsi="Arial" w:cs="Arial"/>
          <w:sz w:val="18"/>
          <w:szCs w:val="18"/>
        </w:rPr>
        <w:tab/>
        <w:t>Politična decentralizacija</w:t>
      </w:r>
      <w:bookmarkEnd w:id="5"/>
    </w:p>
    <w:p w14:paraId="1B7C33B1" w14:textId="77777777" w:rsidR="00FA6D9B" w:rsidRPr="00433B9F" w:rsidRDefault="00FA6D9B" w:rsidP="00433B9F">
      <w:pPr>
        <w:pStyle w:val="Naslov1"/>
        <w:jc w:val="both"/>
        <w:rPr>
          <w:rFonts w:ascii="Arial" w:hAnsi="Arial" w:cs="Arial"/>
          <w:sz w:val="18"/>
          <w:szCs w:val="18"/>
        </w:rPr>
      </w:pPr>
    </w:p>
    <w:p w14:paraId="06D7D0E4" w14:textId="77777777" w:rsidR="00FA6D9B" w:rsidRPr="00433B9F" w:rsidRDefault="00FA6D9B" w:rsidP="00433B9F">
      <w:pPr>
        <w:adjustRightInd w:val="0"/>
        <w:jc w:val="both"/>
        <w:rPr>
          <w:rFonts w:ascii="Arial" w:eastAsia="Calibri" w:hAnsi="Arial" w:cs="Arial"/>
          <w:sz w:val="18"/>
          <w:szCs w:val="18"/>
          <w:lang w:val="sl-SI"/>
        </w:rPr>
      </w:pPr>
      <w:r w:rsidRPr="00433B9F">
        <w:rPr>
          <w:rFonts w:ascii="Arial" w:eastAsia="Calibri" w:hAnsi="Arial" w:cs="Arial"/>
          <w:sz w:val="18"/>
          <w:szCs w:val="18"/>
          <w:lang w:val="sl-SI"/>
        </w:rPr>
        <w:t xml:space="preserve">Z vidika prenosa funkcij v okviru upravne decentralizacije pri lokalni samoupravi se najprej prenašajo funkcije odločanja (o interesih), čemur pa logično sledi tudi prenos funkcije izvrševanja teh odločitev. Za lokalno samoupravo je bistveno, da prebivalci lokalne skupnosti sami upravljajo z lastnimi zadevami. Upravljanje pa pomeni sprejemanje odločitev, ki jih lahko prebivalci lokalne skupnosti sprejemajo neposredno ali prek organov lokalne samouprave. Zato je ključno vprašanje lokalne demokracije v tem, kakšno možnost imajo prebivalci lokalne skupnosti, da sodelujejo pri odločitvah v lokalni skupnosti (Grad, 1998). </w:t>
      </w:r>
    </w:p>
    <w:p w14:paraId="20756829" w14:textId="77777777" w:rsidR="00FA6D9B" w:rsidRPr="00433B9F" w:rsidRDefault="00FA6D9B" w:rsidP="00433B9F">
      <w:pPr>
        <w:adjustRightInd w:val="0"/>
        <w:jc w:val="both"/>
        <w:rPr>
          <w:rFonts w:ascii="Arial" w:eastAsia="Calibri" w:hAnsi="Arial" w:cs="Arial"/>
          <w:sz w:val="18"/>
          <w:szCs w:val="18"/>
          <w:lang w:val="sl-SI"/>
        </w:rPr>
      </w:pPr>
    </w:p>
    <w:p w14:paraId="5329C29D" w14:textId="7FDE380F" w:rsidR="00FA6D9B" w:rsidRDefault="00FA6D9B" w:rsidP="00433B9F">
      <w:pPr>
        <w:adjustRightInd w:val="0"/>
        <w:jc w:val="both"/>
        <w:rPr>
          <w:rFonts w:ascii="Arial" w:eastAsia="Calibri" w:hAnsi="Arial" w:cs="Arial"/>
          <w:sz w:val="18"/>
          <w:szCs w:val="18"/>
          <w:lang w:val="sl-SI"/>
        </w:rPr>
      </w:pPr>
      <w:r w:rsidRPr="00433B9F">
        <w:rPr>
          <w:rFonts w:ascii="Arial" w:eastAsia="Calibri" w:hAnsi="Arial" w:cs="Arial"/>
          <w:sz w:val="18"/>
          <w:szCs w:val="18"/>
          <w:lang w:val="sl-SI"/>
        </w:rPr>
        <w:t>Bistveni temelj decentralizacije oblasti je vsekakor prenos pristojnosti odločanja o lokalnih zadevah na nižje ravni. Tako se centralna oblast dejansko decentralizira. Seveda se postavlja vprašanje, katere sploh so lokalne zadeve in katera merila odločanja se pri prenosu odločanja o lokalnih zadevah uporabljajo. Z vidika demokratične vladavine bi bilo smiselno</w:t>
      </w:r>
      <w:r w:rsidRPr="00433B9F">
        <w:rPr>
          <w:rFonts w:ascii="Arial" w:eastAsia="Calibri" w:hAnsi="Arial" w:cs="Arial"/>
          <w:i/>
          <w:iCs/>
          <w:sz w:val="18"/>
          <w:szCs w:val="18"/>
          <w:lang w:val="sl-SI"/>
        </w:rPr>
        <w:t xml:space="preserve">, </w:t>
      </w:r>
      <w:r w:rsidRPr="00433B9F">
        <w:rPr>
          <w:rFonts w:ascii="Arial" w:eastAsia="Calibri" w:hAnsi="Arial" w:cs="Arial"/>
          <w:sz w:val="18"/>
          <w:szCs w:val="18"/>
          <w:lang w:val="sl-SI"/>
        </w:rPr>
        <w:t>da bi prebivalci lokalne skupnosti upravljali sami neposredno, kar pomeni, da bi vse odločitve v celoti sprejemali sami. Vendar pa je to v sodobni demokraciji nemogoče, ker so potrebe, ki se v njej zadovoljujejo, preveč raznovrstne in zapletene, da bi o njih odločali vsi občani, in ker sodobno življenje zahteva nenehno odločanje. Zato je sprejemanje vseh ali večine odločitev, ki zadevajo lokalno samoupravo, poverjeno različnim organom lokalne samouprave, med katerimi ima osrednje mesto in pomen za lokalno demokracijo predstavniški organ (občinski svet, pokrajinski svet). Lokalno samoupravo tako razume tudi Evropska listina lokalne samouprave, po kateri lokalno samoupravo uresničujejo praviloma sveti in skupščine, ki jih sestavljajo člani, izvoljeni s svobodnim in tajnim glasovanjem na podlagi neposredne, enake in splošne volilne pravice. Ti organi pa imajo lahko izvršilne organe, Evropska listina lokalne samouprave pa posebej poudarja, da to ne vpliva na reševanje zadev tudi na zborih krajanov, referendumih ali kakšni drugi obliki neposredne udeležbe državljanov, kjer to dopušča zakon. To pomeni, da šteje Evropska listina odločanje po predstavniških telesih za nujen pogoj lokalne samouprave, neposredno demokratično odločanje pa ni obvezen del lokalne samouprave, temveč je odvisno od tradicije posamezne države in se v resnici zelo razlikuje po evropskih državah (Grad, 1998).</w:t>
      </w:r>
    </w:p>
    <w:p w14:paraId="0B198320" w14:textId="77777777" w:rsidR="00727A25" w:rsidRPr="00433B9F" w:rsidRDefault="00727A25" w:rsidP="00433B9F">
      <w:pPr>
        <w:adjustRightInd w:val="0"/>
        <w:jc w:val="both"/>
        <w:rPr>
          <w:rFonts w:ascii="Arial" w:eastAsia="Calibri" w:hAnsi="Arial" w:cs="Arial"/>
          <w:sz w:val="18"/>
          <w:szCs w:val="18"/>
          <w:lang w:val="sl-SI"/>
        </w:rPr>
      </w:pPr>
    </w:p>
    <w:p w14:paraId="041BD316" w14:textId="1D33F8BD" w:rsidR="00FA6D9B" w:rsidRPr="00433B9F" w:rsidRDefault="00630F00" w:rsidP="00727A25">
      <w:pPr>
        <w:pStyle w:val="Naslov1"/>
        <w:ind w:left="0"/>
        <w:jc w:val="both"/>
        <w:rPr>
          <w:rFonts w:ascii="Arial" w:hAnsi="Arial" w:cs="Arial"/>
          <w:sz w:val="18"/>
          <w:szCs w:val="18"/>
        </w:rPr>
      </w:pPr>
      <w:bookmarkStart w:id="6" w:name="_Toc51519297"/>
      <w:r>
        <w:rPr>
          <w:rFonts w:ascii="Arial" w:hAnsi="Arial" w:cs="Arial"/>
          <w:sz w:val="18"/>
          <w:szCs w:val="18"/>
        </w:rPr>
        <w:br w:type="column"/>
      </w:r>
      <w:r w:rsidR="00FA6D9B" w:rsidRPr="00433B9F">
        <w:rPr>
          <w:rFonts w:ascii="Arial" w:hAnsi="Arial" w:cs="Arial"/>
          <w:sz w:val="18"/>
          <w:szCs w:val="18"/>
        </w:rPr>
        <w:lastRenderedPageBreak/>
        <w:t>1.4</w:t>
      </w:r>
      <w:r w:rsidR="00FA6D9B" w:rsidRPr="00433B9F">
        <w:rPr>
          <w:rFonts w:ascii="Arial" w:hAnsi="Arial" w:cs="Arial"/>
          <w:sz w:val="18"/>
          <w:szCs w:val="18"/>
        </w:rPr>
        <w:tab/>
        <w:t>Fiskalna decentralizacija</w:t>
      </w:r>
      <w:bookmarkEnd w:id="6"/>
    </w:p>
    <w:p w14:paraId="3A7DA27F" w14:textId="77777777" w:rsidR="00FA6D9B" w:rsidRPr="00433B9F" w:rsidRDefault="00FA6D9B" w:rsidP="00433B9F">
      <w:pPr>
        <w:adjustRightInd w:val="0"/>
        <w:jc w:val="both"/>
        <w:rPr>
          <w:rFonts w:ascii="Arial" w:eastAsia="Calibri" w:hAnsi="Arial" w:cs="Arial"/>
          <w:b/>
          <w:bCs/>
          <w:sz w:val="18"/>
          <w:szCs w:val="18"/>
          <w:lang w:val="sl-SI"/>
        </w:rPr>
      </w:pPr>
    </w:p>
    <w:p w14:paraId="00CFC220" w14:textId="77777777" w:rsidR="00FA6D9B" w:rsidRPr="00433B9F" w:rsidRDefault="00FA6D9B" w:rsidP="00433B9F">
      <w:pPr>
        <w:adjustRightInd w:val="0"/>
        <w:jc w:val="both"/>
        <w:rPr>
          <w:rFonts w:ascii="Arial" w:eastAsia="Calibri" w:hAnsi="Arial" w:cs="Arial"/>
          <w:sz w:val="18"/>
          <w:szCs w:val="18"/>
          <w:lang w:val="sl-SI"/>
        </w:rPr>
      </w:pPr>
      <w:r w:rsidRPr="00433B9F">
        <w:rPr>
          <w:rFonts w:ascii="Arial" w:eastAsia="Calibri" w:hAnsi="Arial" w:cs="Arial"/>
          <w:sz w:val="18"/>
          <w:szCs w:val="18"/>
          <w:lang w:val="sl-SI"/>
        </w:rPr>
        <w:t>Zmožnost izvajanja decentraliziranih nalog je precej bolj odvisna od dejanskih kot pa normativnih danosti posamezne lokalne skupnosti. Res je, da se lokalne skupnosti osnujejo na normativni podlagi, pa vendar ustanavljanje ožjih lokalnih skupnosti večinoma ne sledi načelom racionalnosti. Zato moramo ob vprašanju zmožnosti izvajanja javnih storitev na lokalni ravni odpreti tudi razpravo o finančnih sredstvih, ki se namenjajo lokalnim skupnostim za izvajanje navedenih nalog. Če izhajamo iz tega, je tako nujna razprava o tako imenovani fiskalni decentralizaciji, ki je v svetu poznana tudi pod pojmom fiskalni federalizem (Oates, 1972).</w:t>
      </w:r>
    </w:p>
    <w:p w14:paraId="3D56ECE3" w14:textId="77777777" w:rsidR="00FA6D9B" w:rsidRPr="00433B9F" w:rsidRDefault="00FA6D9B" w:rsidP="00433B9F">
      <w:pPr>
        <w:adjustRightInd w:val="0"/>
        <w:jc w:val="both"/>
        <w:rPr>
          <w:rFonts w:ascii="Arial" w:eastAsia="Calibri" w:hAnsi="Arial" w:cs="Arial"/>
          <w:sz w:val="18"/>
          <w:szCs w:val="18"/>
          <w:lang w:val="sl-SI"/>
        </w:rPr>
      </w:pPr>
    </w:p>
    <w:p w14:paraId="4ACAA133" w14:textId="77777777" w:rsidR="00FA6D9B" w:rsidRPr="00433B9F" w:rsidRDefault="00FA6D9B" w:rsidP="00433B9F">
      <w:pPr>
        <w:adjustRightInd w:val="0"/>
        <w:jc w:val="both"/>
        <w:rPr>
          <w:rFonts w:ascii="Arial" w:eastAsia="Calibri" w:hAnsi="Arial" w:cs="Arial"/>
          <w:sz w:val="18"/>
          <w:szCs w:val="18"/>
          <w:lang w:val="sl-SI"/>
        </w:rPr>
      </w:pPr>
      <w:r w:rsidRPr="00433B9F">
        <w:rPr>
          <w:rFonts w:ascii="Arial" w:eastAsia="Calibri" w:hAnsi="Arial" w:cs="Arial"/>
          <w:sz w:val="18"/>
          <w:szCs w:val="18"/>
          <w:lang w:val="sl-SI"/>
        </w:rPr>
        <w:t>Teorija pravi, da je osnovni namen oblikovanja decentraliziranih enot doseganje večjih narodnogospodarskih koristi, kot bi bile dosežene, če decentralizacije ne bi bilo. Osnovno raven države se zato razdeli na več nižjih ravni, ki namesto nje opravljajo, po navadi z ustavo in zakoni, določene naloge v javnem interesu. V grobem bi lahko rekli, da je naloga države skrb za makroekonomsko stabilizacijo, nacionalno varnost in prerazdeljevanje dohodka, nižje ravni države (decentralizirane enote) pa prevzemajo tiste naloge, ki jih država zaradi svoje narave ne zmore dovolj učinkovito opravljati. Pri tem mislimo predvsem na dobavo tistih javnih dobrin, katerih poraba je tudi sicer omejena na meje decentralizirane enote (Brezovnik &amp; Oplotnik, 2003).</w:t>
      </w:r>
    </w:p>
    <w:p w14:paraId="5A96F393" w14:textId="77777777" w:rsidR="00FA6D9B" w:rsidRPr="00433B9F" w:rsidRDefault="00FA6D9B" w:rsidP="00433B9F">
      <w:pPr>
        <w:adjustRightInd w:val="0"/>
        <w:jc w:val="both"/>
        <w:rPr>
          <w:rFonts w:ascii="Arial" w:eastAsia="Calibri" w:hAnsi="Arial" w:cs="Arial"/>
          <w:sz w:val="18"/>
          <w:szCs w:val="18"/>
          <w:lang w:val="sl-SI"/>
        </w:rPr>
      </w:pPr>
    </w:p>
    <w:p w14:paraId="6C0B2445" w14:textId="77777777" w:rsidR="00FA6D9B" w:rsidRPr="00433B9F" w:rsidRDefault="00FA6D9B" w:rsidP="00433B9F">
      <w:pPr>
        <w:adjustRightInd w:val="0"/>
        <w:jc w:val="both"/>
        <w:rPr>
          <w:rFonts w:ascii="Arial" w:eastAsia="Calibri" w:hAnsi="Arial" w:cs="Arial"/>
          <w:sz w:val="18"/>
          <w:szCs w:val="18"/>
          <w:lang w:val="sl-SI"/>
        </w:rPr>
      </w:pPr>
      <w:r w:rsidRPr="00433B9F">
        <w:rPr>
          <w:rFonts w:ascii="Arial" w:eastAsia="Calibri" w:hAnsi="Arial" w:cs="Arial"/>
          <w:sz w:val="18"/>
          <w:szCs w:val="18"/>
          <w:lang w:val="sl-SI"/>
        </w:rPr>
        <w:t>Glavni dejavnik doseganja višjih stopenj narodnogospodarskih koristi z decentralizacijo je v tem, da se s pomočjo oblikovanja decentraliziranih enot bolj približamo dejanskim potrebam okolja, saj je centralizirana raven upravljanja zaradi informacijske asimetrije v podrejenem položaju glede na posamezne decentralizirane ravni (če ob tem zanemarimo še dodatne dejavnike, kot so na primer politični ali ustavni). Empirične analize so pokazale, da se potreba po decentraliziranih enotah veča z demografsko, geografsko, kulturno in ekonomsko raznolikostjo okolja, povpraševanje po lokalnih dobrinah in storitvah pa je cenovno močno neelastično. Temelje fiskalne decentraliziranosti je na primer že leta 1956 postavil Tiebout s svojim znanim modelom, ki je danes znan kot Tieboutov model. Tiebout tako pravi, da bodo v primeru velike mobilnosti gospodinjstev ta »volila z nogami«, kar pomeni, da bodo družine oziroma posamezniki za svoje bivanje izbrali tisto okolje, ki se bo glede na davke in ponudbo javnih dobrin (proizvodov in storitev, ki se zagotavljajo z izvajanjem dejavnosti javnih služb) najbolje prilegalo njihovim osebnim »okusom«. Kljub temu pa ne moremo trditi, da ob popolni odsotnosti mobilnosti decentralizacija ne prinaša neto povečanja skupnih koristi. Tako na primer tako imenovani Samuelsonov pogoj izenačevanja vsote mejnih stopenj substitucij in mejnih stroškov pravi, da te variirajo od ene do druge jurisdikcije (na primer stopnja čistoče vode ali zraka v mestu je zagotovo drugačna od tiste na podeželju) (Tiebout, 1956).</w:t>
      </w:r>
    </w:p>
    <w:p w14:paraId="027B4B0E" w14:textId="77777777" w:rsidR="00FA6D9B" w:rsidRPr="00433B9F" w:rsidRDefault="00FA6D9B" w:rsidP="00433B9F">
      <w:pPr>
        <w:adjustRightInd w:val="0"/>
        <w:jc w:val="both"/>
        <w:rPr>
          <w:rFonts w:ascii="Arial" w:eastAsia="Calibri" w:hAnsi="Arial" w:cs="Arial"/>
          <w:sz w:val="18"/>
          <w:szCs w:val="18"/>
          <w:lang w:val="sl-SI"/>
        </w:rPr>
      </w:pPr>
    </w:p>
    <w:p w14:paraId="4EFAFF6C" w14:textId="77777777" w:rsidR="00FA6D9B" w:rsidRPr="00433B9F" w:rsidRDefault="00FA6D9B" w:rsidP="00433B9F">
      <w:pPr>
        <w:adjustRightInd w:val="0"/>
        <w:jc w:val="both"/>
        <w:rPr>
          <w:rFonts w:ascii="Arial" w:eastAsia="Calibri" w:hAnsi="Arial" w:cs="Arial"/>
          <w:sz w:val="18"/>
          <w:szCs w:val="18"/>
          <w:lang w:val="sl-SI"/>
        </w:rPr>
      </w:pPr>
      <w:r w:rsidRPr="00433B9F">
        <w:rPr>
          <w:rFonts w:ascii="Arial" w:eastAsia="Calibri" w:hAnsi="Arial" w:cs="Arial"/>
          <w:sz w:val="18"/>
          <w:szCs w:val="18"/>
          <w:lang w:val="sl-SI"/>
        </w:rPr>
        <w:t xml:space="preserve">Decentralizirane fiskalne enote seveda nujno potrebujejo svoje lastne, specifične fiskalne instrumente. Tu se pojavlja vprašanje </w:t>
      </w:r>
      <w:r w:rsidRPr="00433B9F">
        <w:rPr>
          <w:rFonts w:ascii="Arial" w:eastAsia="Calibri" w:hAnsi="Arial" w:cs="Arial"/>
          <w:i/>
          <w:iCs/>
          <w:sz w:val="18"/>
          <w:szCs w:val="18"/>
          <w:lang w:val="sl-SI"/>
        </w:rPr>
        <w:t>»</w:t>
      </w:r>
      <w:r w:rsidRPr="00433B9F">
        <w:rPr>
          <w:rFonts w:ascii="Arial" w:eastAsia="Calibri" w:hAnsi="Arial" w:cs="Arial"/>
          <w:sz w:val="18"/>
          <w:szCs w:val="18"/>
          <w:lang w:val="sl-SI"/>
        </w:rPr>
        <w:t>pravilne vertikalne javnofinančne (davčne) strukture</w:t>
      </w:r>
      <w:r w:rsidRPr="00433B9F">
        <w:rPr>
          <w:rFonts w:ascii="Arial" w:eastAsia="Calibri" w:hAnsi="Arial" w:cs="Arial"/>
          <w:i/>
          <w:iCs/>
          <w:sz w:val="18"/>
          <w:szCs w:val="18"/>
          <w:lang w:val="sl-SI"/>
        </w:rPr>
        <w:t>«</w:t>
      </w:r>
      <w:r w:rsidRPr="00433B9F">
        <w:rPr>
          <w:rFonts w:ascii="Arial" w:eastAsia="Calibri" w:hAnsi="Arial" w:cs="Arial"/>
          <w:sz w:val="18"/>
          <w:szCs w:val="18"/>
          <w:lang w:val="sl-SI"/>
        </w:rPr>
        <w:t>. Napačna vertikalna javnofinančna (davčna) struktura ima namreč resne posledice za optimalno porazdelitev proizvodnih virov in povzroča motnje v delovanju ekonomskega sistema (McLure, 1983).</w:t>
      </w:r>
    </w:p>
    <w:p w14:paraId="0E25B9F1" w14:textId="77777777" w:rsidR="00FA6D9B" w:rsidRPr="00433B9F" w:rsidRDefault="00FA6D9B" w:rsidP="00433B9F">
      <w:pPr>
        <w:adjustRightInd w:val="0"/>
        <w:jc w:val="both"/>
        <w:rPr>
          <w:rFonts w:ascii="Arial" w:eastAsia="Calibri" w:hAnsi="Arial" w:cs="Arial"/>
          <w:sz w:val="18"/>
          <w:szCs w:val="18"/>
          <w:lang w:val="sl-SI"/>
        </w:rPr>
      </w:pPr>
    </w:p>
    <w:p w14:paraId="585B05A7" w14:textId="77777777" w:rsidR="00FA6D9B" w:rsidRPr="00433B9F" w:rsidRDefault="00FA6D9B" w:rsidP="00433B9F">
      <w:pPr>
        <w:adjustRightInd w:val="0"/>
        <w:jc w:val="both"/>
        <w:rPr>
          <w:rFonts w:ascii="Arial" w:eastAsia="Calibri" w:hAnsi="Arial" w:cs="Arial"/>
          <w:sz w:val="18"/>
          <w:szCs w:val="18"/>
          <w:lang w:val="sl-SI"/>
        </w:rPr>
      </w:pPr>
      <w:r w:rsidRPr="00433B9F">
        <w:rPr>
          <w:rFonts w:ascii="Arial" w:eastAsia="Calibri" w:hAnsi="Arial" w:cs="Arial"/>
          <w:sz w:val="18"/>
          <w:szCs w:val="18"/>
          <w:lang w:val="sl-SI"/>
        </w:rPr>
        <w:t>Vrnimo se še na teoretična izhodišča, ki se nanašajo na meje in velikost decentraliziranih fiskalnih enot oziroma območij, med katerimi je treba poiskati ravnotežje med internalizacijo prelivajočih se koristi (oziroma stroškov) in upoštevanjem lokalnih specifičnosti (demografskih, geografskih, kulturnih in ekonomskih). Tako je smiselno oblikovati nekaj ravni enot, na primer:</w:t>
      </w:r>
    </w:p>
    <w:p w14:paraId="36F4ACDD" w14:textId="77777777" w:rsidR="00FA6D9B" w:rsidRPr="00433B9F" w:rsidRDefault="00FA6D9B" w:rsidP="006F1F49">
      <w:pPr>
        <w:pStyle w:val="Odstavekseznama"/>
        <w:widowControl/>
        <w:numPr>
          <w:ilvl w:val="0"/>
          <w:numId w:val="8"/>
        </w:numPr>
        <w:adjustRightInd w:val="0"/>
        <w:ind w:left="426" w:hanging="284"/>
        <w:jc w:val="both"/>
        <w:rPr>
          <w:rFonts w:ascii="Arial" w:hAnsi="Arial" w:cs="Arial"/>
          <w:sz w:val="18"/>
          <w:szCs w:val="18"/>
          <w:lang w:val="sl-SI"/>
        </w:rPr>
      </w:pPr>
      <w:r w:rsidRPr="00433B9F">
        <w:rPr>
          <w:rFonts w:ascii="Arial" w:hAnsi="Arial" w:cs="Arial"/>
          <w:sz w:val="18"/>
          <w:szCs w:val="18"/>
          <w:lang w:val="sl-SI"/>
        </w:rPr>
        <w:t>zaokrožena območja, ki obsegajo mestna središča, v katerih poteka večina ekonomske dinamike, in predmestja, v katerih živijo ustvarjalci te ekonomske dinamike;</w:t>
      </w:r>
    </w:p>
    <w:p w14:paraId="639861EA" w14:textId="77777777" w:rsidR="00FA6D9B" w:rsidRPr="00433B9F" w:rsidRDefault="00FA6D9B" w:rsidP="006F1F49">
      <w:pPr>
        <w:pStyle w:val="Odstavekseznama"/>
        <w:widowControl/>
        <w:numPr>
          <w:ilvl w:val="0"/>
          <w:numId w:val="8"/>
        </w:numPr>
        <w:adjustRightInd w:val="0"/>
        <w:ind w:left="426" w:hanging="284"/>
        <w:jc w:val="both"/>
        <w:rPr>
          <w:rFonts w:ascii="Arial" w:hAnsi="Arial" w:cs="Arial"/>
          <w:sz w:val="18"/>
          <w:szCs w:val="18"/>
          <w:lang w:val="sl-SI"/>
        </w:rPr>
      </w:pPr>
      <w:r w:rsidRPr="00433B9F">
        <w:rPr>
          <w:rFonts w:ascii="Arial" w:hAnsi="Arial" w:cs="Arial"/>
          <w:sz w:val="18"/>
          <w:szCs w:val="18"/>
          <w:lang w:val="sl-SI"/>
        </w:rPr>
        <w:t>zaokrožena območja, ki obsegajo geografsko zaključene celote, kot so na primer naravni rezervati, visokogorske kmetije, gozdovi in drugi naravni viri;</w:t>
      </w:r>
    </w:p>
    <w:p w14:paraId="67F140B9" w14:textId="77777777" w:rsidR="00FA6D9B" w:rsidRPr="00433B9F" w:rsidRDefault="00FA6D9B" w:rsidP="006F1F49">
      <w:pPr>
        <w:pStyle w:val="Odstavekseznama"/>
        <w:widowControl/>
        <w:numPr>
          <w:ilvl w:val="0"/>
          <w:numId w:val="8"/>
        </w:numPr>
        <w:adjustRightInd w:val="0"/>
        <w:ind w:left="426" w:hanging="284"/>
        <w:jc w:val="both"/>
        <w:rPr>
          <w:rFonts w:ascii="Arial" w:hAnsi="Arial" w:cs="Arial"/>
          <w:sz w:val="18"/>
          <w:szCs w:val="18"/>
          <w:lang w:val="sl-SI"/>
        </w:rPr>
      </w:pPr>
      <w:r w:rsidRPr="00433B9F">
        <w:rPr>
          <w:rFonts w:ascii="Arial" w:hAnsi="Arial" w:cs="Arial"/>
          <w:sz w:val="18"/>
          <w:szCs w:val="18"/>
          <w:lang w:val="sl-SI"/>
        </w:rPr>
        <w:t>raven manjših lokalnih skupnosti, ki svojim prebivalcem omogočajo oblikovati njim lastne skupine potreb, ki jih nato skozi obstoj lokalne skupnosti tudi zadovoljujejo (Oates, 1972).</w:t>
      </w:r>
    </w:p>
    <w:p w14:paraId="2D4CD692" w14:textId="77777777" w:rsidR="00FA6D9B" w:rsidRPr="00433B9F" w:rsidRDefault="00FA6D9B" w:rsidP="00433B9F">
      <w:pPr>
        <w:adjustRightInd w:val="0"/>
        <w:jc w:val="both"/>
        <w:rPr>
          <w:rFonts w:ascii="Arial" w:eastAsia="Calibri" w:hAnsi="Arial" w:cs="Arial"/>
          <w:sz w:val="18"/>
          <w:szCs w:val="18"/>
          <w:lang w:val="sl-SI"/>
        </w:rPr>
      </w:pPr>
    </w:p>
    <w:p w14:paraId="77D05EF3" w14:textId="77777777" w:rsidR="00FA6D9B" w:rsidRPr="00433B9F" w:rsidRDefault="00FA6D9B" w:rsidP="00433B9F">
      <w:pPr>
        <w:adjustRightInd w:val="0"/>
        <w:jc w:val="both"/>
        <w:rPr>
          <w:rFonts w:ascii="Arial" w:eastAsia="Calibri" w:hAnsi="Arial" w:cs="Arial"/>
          <w:sz w:val="18"/>
          <w:szCs w:val="18"/>
          <w:lang w:val="sl-SI"/>
        </w:rPr>
      </w:pPr>
      <w:r w:rsidRPr="00433B9F">
        <w:rPr>
          <w:rFonts w:ascii="Arial" w:eastAsia="Calibri" w:hAnsi="Arial" w:cs="Arial"/>
          <w:sz w:val="18"/>
          <w:szCs w:val="18"/>
          <w:lang w:val="sl-SI"/>
        </w:rPr>
        <w:t>Poleg pozitivnih strani decentralizacije obstajajo tudi negativne strani drobljenja večjega območja na manjše decentralizirane enote. Med temi tako imenovanimi pastmi decentralizacije lahko navedemo:</w:t>
      </w:r>
    </w:p>
    <w:p w14:paraId="0FD78E29" w14:textId="77777777" w:rsidR="00FA6D9B" w:rsidRPr="00433B9F" w:rsidRDefault="00FA6D9B" w:rsidP="006F1F49">
      <w:pPr>
        <w:pStyle w:val="Odstavekseznama"/>
        <w:widowControl/>
        <w:numPr>
          <w:ilvl w:val="0"/>
          <w:numId w:val="9"/>
        </w:numPr>
        <w:adjustRightInd w:val="0"/>
        <w:ind w:left="426" w:hanging="284"/>
        <w:jc w:val="both"/>
        <w:rPr>
          <w:rFonts w:ascii="Arial" w:hAnsi="Arial" w:cs="Arial"/>
          <w:sz w:val="18"/>
          <w:szCs w:val="18"/>
          <w:lang w:val="sl-SI"/>
        </w:rPr>
      </w:pPr>
      <w:r w:rsidRPr="00433B9F">
        <w:rPr>
          <w:rFonts w:ascii="Arial" w:hAnsi="Arial" w:cs="Arial"/>
          <w:sz w:val="18"/>
          <w:szCs w:val="18"/>
          <w:lang w:val="sl-SI"/>
        </w:rPr>
        <w:t>decentralizacija in prevelika regulacija,</w:t>
      </w:r>
    </w:p>
    <w:p w14:paraId="5B75745D" w14:textId="77777777" w:rsidR="00FA6D9B" w:rsidRPr="00433B9F" w:rsidRDefault="00FA6D9B" w:rsidP="006F1F49">
      <w:pPr>
        <w:pStyle w:val="Odstavekseznama"/>
        <w:widowControl/>
        <w:numPr>
          <w:ilvl w:val="0"/>
          <w:numId w:val="9"/>
        </w:numPr>
        <w:adjustRightInd w:val="0"/>
        <w:ind w:left="426" w:hanging="284"/>
        <w:jc w:val="both"/>
        <w:rPr>
          <w:rFonts w:ascii="Arial" w:hAnsi="Arial" w:cs="Arial"/>
          <w:sz w:val="18"/>
          <w:szCs w:val="18"/>
          <w:lang w:val="sl-SI"/>
        </w:rPr>
      </w:pPr>
      <w:r w:rsidRPr="00433B9F">
        <w:rPr>
          <w:rFonts w:ascii="Arial" w:hAnsi="Arial" w:cs="Arial"/>
          <w:sz w:val="18"/>
          <w:szCs w:val="18"/>
          <w:lang w:val="sl-SI"/>
        </w:rPr>
        <w:t>decentralizacija in drobljenje internega trga,</w:t>
      </w:r>
    </w:p>
    <w:p w14:paraId="43FDF9D6" w14:textId="77777777" w:rsidR="00FA6D9B" w:rsidRPr="00433B9F" w:rsidRDefault="00FA6D9B" w:rsidP="006F1F49">
      <w:pPr>
        <w:pStyle w:val="Odstavekseznama"/>
        <w:widowControl/>
        <w:numPr>
          <w:ilvl w:val="0"/>
          <w:numId w:val="9"/>
        </w:numPr>
        <w:adjustRightInd w:val="0"/>
        <w:ind w:left="426" w:hanging="284"/>
        <w:jc w:val="both"/>
        <w:rPr>
          <w:rFonts w:ascii="Arial" w:hAnsi="Arial" w:cs="Arial"/>
          <w:sz w:val="18"/>
          <w:szCs w:val="18"/>
          <w:lang w:val="sl-SI"/>
        </w:rPr>
      </w:pPr>
      <w:r w:rsidRPr="00433B9F">
        <w:rPr>
          <w:rFonts w:ascii="Arial" w:hAnsi="Arial" w:cs="Arial"/>
          <w:sz w:val="18"/>
          <w:szCs w:val="18"/>
          <w:lang w:val="sl-SI"/>
        </w:rPr>
        <w:t>decentralizacija in korupcija,</w:t>
      </w:r>
    </w:p>
    <w:p w14:paraId="01666FB9" w14:textId="77777777" w:rsidR="00FA6D9B" w:rsidRPr="00433B9F" w:rsidRDefault="00FA6D9B" w:rsidP="006F1F49">
      <w:pPr>
        <w:pStyle w:val="Odstavekseznama"/>
        <w:widowControl/>
        <w:numPr>
          <w:ilvl w:val="0"/>
          <w:numId w:val="9"/>
        </w:numPr>
        <w:adjustRightInd w:val="0"/>
        <w:ind w:left="426" w:hanging="284"/>
        <w:jc w:val="both"/>
        <w:rPr>
          <w:rFonts w:ascii="Arial" w:hAnsi="Arial" w:cs="Arial"/>
          <w:sz w:val="18"/>
          <w:szCs w:val="18"/>
          <w:lang w:val="sl-SI"/>
        </w:rPr>
      </w:pPr>
      <w:r w:rsidRPr="00433B9F">
        <w:rPr>
          <w:rFonts w:ascii="Arial" w:hAnsi="Arial" w:cs="Arial"/>
          <w:sz w:val="18"/>
          <w:szCs w:val="18"/>
          <w:lang w:val="sl-SI"/>
        </w:rPr>
        <w:t>decentralizacija in ustrezna struktura virov ter nalog nižjih ravni oblasti,</w:t>
      </w:r>
    </w:p>
    <w:p w14:paraId="51D8ABAD" w14:textId="77777777" w:rsidR="00FA6D9B" w:rsidRPr="00433B9F" w:rsidRDefault="00FA6D9B" w:rsidP="006F1F49">
      <w:pPr>
        <w:pStyle w:val="Odstavekseznama"/>
        <w:widowControl/>
        <w:numPr>
          <w:ilvl w:val="0"/>
          <w:numId w:val="9"/>
        </w:numPr>
        <w:adjustRightInd w:val="0"/>
        <w:ind w:left="426" w:hanging="284"/>
        <w:jc w:val="both"/>
        <w:rPr>
          <w:rFonts w:ascii="Arial" w:hAnsi="Arial" w:cs="Arial"/>
          <w:sz w:val="18"/>
          <w:szCs w:val="18"/>
          <w:lang w:val="sl-SI"/>
        </w:rPr>
      </w:pPr>
      <w:r w:rsidRPr="00433B9F">
        <w:rPr>
          <w:rFonts w:ascii="Arial" w:hAnsi="Arial" w:cs="Arial"/>
          <w:sz w:val="18"/>
          <w:szCs w:val="18"/>
          <w:lang w:val="sl-SI"/>
        </w:rPr>
        <w:t>decentralizacija in makroekonomska koordinacija ter</w:t>
      </w:r>
    </w:p>
    <w:p w14:paraId="003EF0C8" w14:textId="77777777" w:rsidR="00FA6D9B" w:rsidRPr="00433B9F" w:rsidRDefault="00FA6D9B" w:rsidP="006F1F49">
      <w:pPr>
        <w:pStyle w:val="Odstavekseznama"/>
        <w:widowControl/>
        <w:numPr>
          <w:ilvl w:val="0"/>
          <w:numId w:val="9"/>
        </w:numPr>
        <w:adjustRightInd w:val="0"/>
        <w:ind w:left="426" w:hanging="284"/>
        <w:jc w:val="both"/>
        <w:rPr>
          <w:rFonts w:ascii="Arial" w:hAnsi="Arial" w:cs="Arial"/>
          <w:sz w:val="18"/>
          <w:szCs w:val="18"/>
          <w:lang w:val="sl-SI"/>
        </w:rPr>
      </w:pPr>
      <w:r w:rsidRPr="00433B9F">
        <w:rPr>
          <w:rFonts w:ascii="Arial" w:hAnsi="Arial" w:cs="Arial"/>
          <w:sz w:val="18"/>
          <w:szCs w:val="18"/>
          <w:lang w:val="sl-SI"/>
        </w:rPr>
        <w:t>decentralizacija in (ne)transparentnost (Tanzi, 2001).</w:t>
      </w:r>
    </w:p>
    <w:p w14:paraId="09A7DAF0" w14:textId="77777777" w:rsidR="00FA6D9B" w:rsidRPr="00433B9F" w:rsidRDefault="00FA6D9B" w:rsidP="00433B9F">
      <w:pPr>
        <w:adjustRightInd w:val="0"/>
        <w:jc w:val="both"/>
        <w:rPr>
          <w:rFonts w:ascii="Arial" w:eastAsia="Calibri" w:hAnsi="Arial" w:cs="Arial"/>
          <w:sz w:val="18"/>
          <w:szCs w:val="18"/>
          <w:lang w:val="sl-SI"/>
        </w:rPr>
      </w:pPr>
    </w:p>
    <w:p w14:paraId="0786D819" w14:textId="77777777" w:rsidR="00FA6D9B" w:rsidRPr="00433B9F" w:rsidRDefault="00FA6D9B" w:rsidP="00433B9F">
      <w:pPr>
        <w:adjustRightInd w:val="0"/>
        <w:jc w:val="both"/>
        <w:rPr>
          <w:rFonts w:ascii="Arial" w:eastAsia="Calibri" w:hAnsi="Arial" w:cs="Arial"/>
          <w:sz w:val="18"/>
          <w:szCs w:val="18"/>
          <w:lang w:val="sl-SI"/>
        </w:rPr>
      </w:pPr>
      <w:r w:rsidRPr="00433B9F">
        <w:rPr>
          <w:rFonts w:ascii="Arial" w:eastAsia="Calibri" w:hAnsi="Arial" w:cs="Arial"/>
          <w:sz w:val="18"/>
          <w:szCs w:val="18"/>
          <w:lang w:val="sl-SI"/>
        </w:rPr>
        <w:t>Da bi dosegli osnovni namen fiskalne decentralizacije, mora biti izpolnjenih nekaj pogojev. Eden glavnih je nedvomno ta, da je decentralizirana enota avtonomna na področju financiranja. To pomeni, da ima na voljo dovolj raznoliko paleto finančnih virov, s katerimi lahko pokriva stroške, ki nastajajo ob dobavi dogovorjenih javnih dobrin svojim prebivalcem. Osnovni finančni viri so tako:</w:t>
      </w:r>
    </w:p>
    <w:p w14:paraId="5B1CEDB2" w14:textId="77777777" w:rsidR="00FA6D9B" w:rsidRPr="00433B9F" w:rsidRDefault="00FA6D9B" w:rsidP="006F1F49">
      <w:pPr>
        <w:pStyle w:val="Odstavekseznama"/>
        <w:widowControl/>
        <w:numPr>
          <w:ilvl w:val="0"/>
          <w:numId w:val="10"/>
        </w:numPr>
        <w:tabs>
          <w:tab w:val="left" w:pos="426"/>
        </w:tabs>
        <w:adjustRightInd w:val="0"/>
        <w:ind w:left="426" w:hanging="284"/>
        <w:jc w:val="both"/>
        <w:rPr>
          <w:rFonts w:ascii="Arial" w:hAnsi="Arial" w:cs="Arial"/>
          <w:sz w:val="18"/>
          <w:szCs w:val="18"/>
          <w:lang w:val="sl-SI"/>
        </w:rPr>
      </w:pPr>
      <w:r w:rsidRPr="00433B9F">
        <w:rPr>
          <w:rFonts w:ascii="Arial" w:hAnsi="Arial" w:cs="Arial"/>
          <w:sz w:val="18"/>
          <w:szCs w:val="18"/>
          <w:lang w:val="sl-SI"/>
        </w:rPr>
        <w:t>lastni davki, ki jih predpisuje decentralizirana enota sama oziroma so bili predpisani z zakonom in jih uporabljajo vse decentralizirane enote;</w:t>
      </w:r>
    </w:p>
    <w:p w14:paraId="7FD7A034" w14:textId="77777777" w:rsidR="00FA6D9B" w:rsidRPr="00433B9F" w:rsidRDefault="00FA6D9B" w:rsidP="006F1F49">
      <w:pPr>
        <w:pStyle w:val="Odstavekseznama"/>
        <w:widowControl/>
        <w:numPr>
          <w:ilvl w:val="0"/>
          <w:numId w:val="10"/>
        </w:numPr>
        <w:tabs>
          <w:tab w:val="left" w:pos="426"/>
        </w:tabs>
        <w:adjustRightInd w:val="0"/>
        <w:ind w:left="426" w:hanging="284"/>
        <w:jc w:val="both"/>
        <w:rPr>
          <w:rFonts w:ascii="Arial" w:hAnsi="Arial" w:cs="Arial"/>
          <w:sz w:val="18"/>
          <w:szCs w:val="18"/>
          <w:lang w:val="sl-SI"/>
        </w:rPr>
      </w:pPr>
      <w:r w:rsidRPr="00433B9F">
        <w:rPr>
          <w:rFonts w:ascii="Arial" w:hAnsi="Arial" w:cs="Arial"/>
          <w:sz w:val="18"/>
          <w:szCs w:val="18"/>
          <w:lang w:val="sl-SI"/>
        </w:rPr>
        <w:t>davčni viri, ki si jih decentralizirana enota deli z državo (tako imenovani odstopljeni davki);</w:t>
      </w:r>
    </w:p>
    <w:p w14:paraId="0E29DC56" w14:textId="77777777" w:rsidR="00FA6D9B" w:rsidRPr="00433B9F" w:rsidRDefault="00FA6D9B" w:rsidP="006F1F49">
      <w:pPr>
        <w:pStyle w:val="Odstavekseznama"/>
        <w:widowControl/>
        <w:numPr>
          <w:ilvl w:val="0"/>
          <w:numId w:val="10"/>
        </w:numPr>
        <w:tabs>
          <w:tab w:val="left" w:pos="426"/>
        </w:tabs>
        <w:adjustRightInd w:val="0"/>
        <w:ind w:left="426" w:hanging="284"/>
        <w:jc w:val="both"/>
        <w:rPr>
          <w:rFonts w:ascii="Arial" w:hAnsi="Arial" w:cs="Arial"/>
          <w:sz w:val="18"/>
          <w:szCs w:val="18"/>
          <w:lang w:val="sl-SI"/>
        </w:rPr>
      </w:pPr>
      <w:r w:rsidRPr="00433B9F">
        <w:rPr>
          <w:rFonts w:ascii="Arial" w:hAnsi="Arial" w:cs="Arial"/>
          <w:sz w:val="18"/>
          <w:szCs w:val="18"/>
          <w:lang w:val="sl-SI"/>
        </w:rPr>
        <w:t>nedavčni prihodki različnih oblik (takse, pristojbine, subvencije, drugi lastni prihodki); in</w:t>
      </w:r>
    </w:p>
    <w:p w14:paraId="76F68304" w14:textId="77777777" w:rsidR="00FA6D9B" w:rsidRPr="00433B9F" w:rsidRDefault="00FA6D9B" w:rsidP="006F1F49">
      <w:pPr>
        <w:pStyle w:val="Odstavekseznama"/>
        <w:widowControl/>
        <w:numPr>
          <w:ilvl w:val="0"/>
          <w:numId w:val="10"/>
        </w:numPr>
        <w:tabs>
          <w:tab w:val="left" w:pos="426"/>
        </w:tabs>
        <w:adjustRightInd w:val="0"/>
        <w:ind w:left="426" w:hanging="284"/>
        <w:jc w:val="both"/>
        <w:rPr>
          <w:rFonts w:ascii="Arial" w:hAnsi="Arial" w:cs="Arial"/>
          <w:sz w:val="18"/>
          <w:szCs w:val="18"/>
          <w:lang w:val="sl-SI"/>
        </w:rPr>
      </w:pPr>
      <w:r w:rsidRPr="00433B9F">
        <w:rPr>
          <w:rFonts w:ascii="Arial" w:hAnsi="Arial" w:cs="Arial"/>
          <w:sz w:val="18"/>
          <w:szCs w:val="18"/>
          <w:lang w:val="sl-SI"/>
        </w:rPr>
        <w:t>zadolževanje (Brezovnik &amp; Oplotnik, 2003).</w:t>
      </w:r>
    </w:p>
    <w:p w14:paraId="1444AF0F" w14:textId="77777777" w:rsidR="00FA6D9B" w:rsidRPr="00433B9F" w:rsidRDefault="00FA6D9B" w:rsidP="00433B9F">
      <w:pPr>
        <w:adjustRightInd w:val="0"/>
        <w:jc w:val="both"/>
        <w:rPr>
          <w:rFonts w:ascii="Arial" w:eastAsia="Calibri" w:hAnsi="Arial" w:cs="Arial"/>
          <w:sz w:val="18"/>
          <w:szCs w:val="18"/>
          <w:lang w:val="sl-SI"/>
        </w:rPr>
      </w:pPr>
      <w:r w:rsidRPr="00433B9F">
        <w:rPr>
          <w:rFonts w:ascii="Arial" w:eastAsia="Calibri" w:hAnsi="Arial" w:cs="Arial"/>
          <w:sz w:val="18"/>
          <w:szCs w:val="18"/>
          <w:lang w:val="sl-SI"/>
        </w:rPr>
        <w:lastRenderedPageBreak/>
        <w:t>Pri oblikovanju ustrezne vertikalne javno finančne strukture je zato zelo pomembno, da se upoštevajo značilnosti lokalne skupnosti, ki so konec koncev tudi davčna baza in pogojujejo višino zbranih sredstev. Ob tem je pomembno, da ima lokalna skupnost v enem delu tudi možnost predpisovanja tako imenovanih lastnih davkov, ki jih oblikuje prav na podlagi informacij, ki jih ima o svojih prebivalcih, njihovem premoženju, moralnih vrednotah, ekonomski moči, navadah in predvsem potrebah. S tem se interna finančna konstrukcija decentralizirane enote lažje zapre, uresniči se načelo njene avtonomnosti in doseže učinek povečane narodnogospodarske koristi (Brezovnik &amp; Oplotnik, 2003). Odgovornost za stabilnost je primarno dodeljena centralni oblasti, deloma tudi zaradi problemov, ki bi nastali v primeru neodvisnosti lokalnih oblasti nad lokalnimi finančnimi viri. Čeprav se mednarodno makroekonomsko okolje spreminja v smeri fiskalne decentralizacije in čeprav imajo decentralizirane lokalne skupnosti v industrijsko razvitih državah pomembno vlogo pri stabilizaciji, je očitno, da je stabilizacijska funkcija v državah v razvoju funkcija centralne oblasti. Ob tem je pomembno omeniti, da je vloga lokalnih skupnosti pri stabilizacijski funkciji v državah v razvoju minimalna. Še več, lokalne skupnosti so pogosto visoko finančno odvisne od centralne oblasti celo v razmeroma decentraliziranih sistemih. Poleg tega pa so v državah v razvoju posebej problematični finančni (davčni) viri lokalnih skupnosti, ki večinoma ne temeljijo na stabilnih davčnih osnovah, kot je na primer premoženje, temveč na virih, ki so odvisni od ekonomskih aktivnosti v lokalni skupnosti, kot so na primer kmetijstva in gospodarstva. Po omenjeni teoriji o fiskalni decentralizaciji je odgovornost za distribucijo, enako kot odgovornost za stabilnost, primarno dodeljena centralni oblasti. To primarno odgovornost centralne oblasti pa lahko opravičimo z naslednjim:</w:t>
      </w:r>
    </w:p>
    <w:p w14:paraId="29FC89BF" w14:textId="77777777" w:rsidR="00FA6D9B" w:rsidRPr="00433B9F" w:rsidRDefault="00FA6D9B" w:rsidP="006F1F49">
      <w:pPr>
        <w:pStyle w:val="Odstavekseznama"/>
        <w:widowControl/>
        <w:numPr>
          <w:ilvl w:val="0"/>
          <w:numId w:val="11"/>
        </w:numPr>
        <w:adjustRightInd w:val="0"/>
        <w:ind w:left="426" w:hanging="284"/>
        <w:jc w:val="both"/>
        <w:rPr>
          <w:rFonts w:ascii="Arial" w:hAnsi="Arial" w:cs="Arial"/>
          <w:sz w:val="18"/>
          <w:szCs w:val="18"/>
          <w:lang w:val="sl-SI"/>
        </w:rPr>
      </w:pPr>
      <w:r w:rsidRPr="00433B9F">
        <w:rPr>
          <w:rFonts w:ascii="Arial" w:hAnsi="Arial" w:cs="Arial"/>
          <w:sz w:val="18"/>
          <w:szCs w:val="18"/>
          <w:lang w:val="sl-SI"/>
        </w:rPr>
        <w:t>samo centralna oblast je v položaju, da lahko prerazporeja finančna sredstva od bogatejših na revnejše lokalne skupnosti;</w:t>
      </w:r>
    </w:p>
    <w:p w14:paraId="583D402C" w14:textId="77777777" w:rsidR="00FA6D9B" w:rsidRPr="00433B9F" w:rsidRDefault="00FA6D9B" w:rsidP="006F1F49">
      <w:pPr>
        <w:pStyle w:val="Odstavekseznama"/>
        <w:widowControl/>
        <w:numPr>
          <w:ilvl w:val="0"/>
          <w:numId w:val="11"/>
        </w:numPr>
        <w:adjustRightInd w:val="0"/>
        <w:ind w:left="426" w:hanging="284"/>
        <w:jc w:val="both"/>
        <w:rPr>
          <w:rFonts w:ascii="Arial" w:hAnsi="Arial" w:cs="Arial"/>
          <w:sz w:val="18"/>
          <w:szCs w:val="18"/>
          <w:lang w:val="sl-SI"/>
        </w:rPr>
      </w:pPr>
      <w:r w:rsidRPr="00433B9F">
        <w:rPr>
          <w:rFonts w:ascii="Arial" w:hAnsi="Arial" w:cs="Arial"/>
          <w:sz w:val="18"/>
          <w:szCs w:val="18"/>
          <w:lang w:val="sl-SI"/>
        </w:rPr>
        <w:t>različni programi redistribucije finančnih sredstev med lokalnimi skupnostmi lahko ustvarjajo več problemov ob pogoju, da so produktivni faktorji visoko mobilni. To pomeni, da se lahko rezidenti in gospodarski subjekti selijo iz revnejših lokalnih skupnosti v bogatejše; lokalne skupnosti stremijo k zbiranju javnih prihodkov po virih, ki so progresivni in enostavni (Smoke, 2001).</w:t>
      </w:r>
    </w:p>
    <w:p w14:paraId="40D3C561" w14:textId="77777777" w:rsidR="00FA6D9B" w:rsidRPr="00433B9F" w:rsidRDefault="00FA6D9B" w:rsidP="00433B9F">
      <w:pPr>
        <w:adjustRightInd w:val="0"/>
        <w:jc w:val="both"/>
        <w:rPr>
          <w:rFonts w:ascii="Arial" w:eastAsia="Calibri" w:hAnsi="Arial" w:cs="Arial"/>
          <w:sz w:val="18"/>
          <w:szCs w:val="18"/>
          <w:lang w:val="sl-SI"/>
        </w:rPr>
      </w:pPr>
    </w:p>
    <w:p w14:paraId="1747FB93" w14:textId="77777777" w:rsidR="00FA6D9B" w:rsidRPr="00433B9F" w:rsidRDefault="00FA6D9B" w:rsidP="00433B9F">
      <w:pPr>
        <w:adjustRightInd w:val="0"/>
        <w:jc w:val="both"/>
        <w:rPr>
          <w:rFonts w:ascii="Arial" w:eastAsia="Calibri" w:hAnsi="Arial" w:cs="Arial"/>
          <w:sz w:val="18"/>
          <w:szCs w:val="18"/>
          <w:lang w:val="sl-SI"/>
        </w:rPr>
      </w:pPr>
      <w:r w:rsidRPr="00433B9F">
        <w:rPr>
          <w:rFonts w:ascii="Arial" w:eastAsia="Calibri" w:hAnsi="Arial" w:cs="Arial"/>
          <w:sz w:val="18"/>
          <w:szCs w:val="18"/>
          <w:lang w:val="sl-SI"/>
        </w:rPr>
        <w:t>Vloga decentraliziranih lokalnih skupnosti pri funkciji delitve javnofinančnih sredstev (alokacijska funkcija) je precejšnja predvsem, ker ni mogoče poenotiti javnih storitev v vseh lokalnih skupnostih v posamezni državi. Splošno blaginjo v lokalni skupnosti je mogoče doseči le z ustrezno decentralizacijo, saj lahko rezidenti posamezne lokalne skupnosti sami izbirajo med javnimi dobrinami ter finančnimi viri za kritje javnih izdatkov. V primeru enotne ponudbe javnih dobrin se odločitve o kakovosti in učinkovitosti ponudbe sprejemajo na centralni ravni. Tak sistem pa ni približan prebivalstvu, ki živi na območju posamezne lokalne skupnosti. Prav zato je decentralizacija nujna, ne le zaradi razlik v ponudbi, ampak tudi, ker se odločitve o potrošnji javnih sredstev vežejo na dejanski vir stroškov. Če obstaja v posamezni državi več decentraliziranih lokalnih skupnosti, je večja tudi verjetnost inovacij in izboljšav v ponudbi lokalnih javnih dobrin in storitev (Brezovnik &amp; Oplotnik, 2003).</w:t>
      </w:r>
    </w:p>
    <w:p w14:paraId="3F8AE801" w14:textId="77777777" w:rsidR="00FA6D9B" w:rsidRPr="00433B9F" w:rsidRDefault="00FA6D9B" w:rsidP="00433B9F">
      <w:pPr>
        <w:pStyle w:val="Telobesedila"/>
        <w:jc w:val="both"/>
        <w:rPr>
          <w:rFonts w:ascii="Arial" w:hAnsi="Arial" w:cs="Arial"/>
          <w:b/>
          <w:sz w:val="18"/>
          <w:szCs w:val="18"/>
          <w:lang w:val="sl-SI"/>
        </w:rPr>
      </w:pPr>
    </w:p>
    <w:p w14:paraId="4EF351A5" w14:textId="60F4C40A" w:rsidR="00FA6D9B" w:rsidRPr="00433B9F" w:rsidRDefault="00FA6D9B" w:rsidP="00431D58">
      <w:pPr>
        <w:pStyle w:val="Naslov1"/>
        <w:ind w:left="0"/>
        <w:jc w:val="both"/>
        <w:rPr>
          <w:rFonts w:ascii="Arial" w:hAnsi="Arial" w:cs="Arial"/>
          <w:sz w:val="18"/>
          <w:szCs w:val="18"/>
        </w:rPr>
      </w:pPr>
      <w:bookmarkStart w:id="7" w:name="_Toc51519298"/>
      <w:r w:rsidRPr="00433B9F">
        <w:rPr>
          <w:rFonts w:ascii="Arial" w:hAnsi="Arial" w:cs="Arial"/>
          <w:sz w:val="18"/>
          <w:szCs w:val="18"/>
        </w:rPr>
        <w:t>2</w:t>
      </w:r>
      <w:r w:rsidRPr="00433B9F">
        <w:rPr>
          <w:rFonts w:ascii="Arial" w:hAnsi="Arial" w:cs="Arial"/>
          <w:sz w:val="18"/>
          <w:szCs w:val="18"/>
        </w:rPr>
        <w:tab/>
        <w:t xml:space="preserve">Ocena stanja in razlogi za sprejetje </w:t>
      </w:r>
      <w:bookmarkEnd w:id="7"/>
      <w:r w:rsidR="00630F00">
        <w:rPr>
          <w:rFonts w:ascii="Arial" w:hAnsi="Arial" w:cs="Arial"/>
          <w:sz w:val="18"/>
          <w:szCs w:val="18"/>
        </w:rPr>
        <w:t>pokrajinske zakonodaje</w:t>
      </w:r>
    </w:p>
    <w:p w14:paraId="678FF444" w14:textId="77777777" w:rsidR="00FA6D9B" w:rsidRPr="00433B9F" w:rsidRDefault="00FA6D9B" w:rsidP="00433B9F">
      <w:pPr>
        <w:pStyle w:val="Telobesedila"/>
        <w:jc w:val="both"/>
        <w:rPr>
          <w:rFonts w:ascii="Arial" w:hAnsi="Arial" w:cs="Arial"/>
          <w:b/>
          <w:sz w:val="18"/>
          <w:szCs w:val="18"/>
          <w:lang w:val="pl-PL"/>
        </w:rPr>
      </w:pPr>
    </w:p>
    <w:p w14:paraId="189ABFEE" w14:textId="77777777" w:rsidR="00FA6D9B" w:rsidRPr="00433B9F" w:rsidRDefault="00FA6D9B" w:rsidP="00433B9F">
      <w:pPr>
        <w:pStyle w:val="Telobesedila"/>
        <w:ind w:right="116"/>
        <w:jc w:val="both"/>
        <w:rPr>
          <w:rFonts w:ascii="Arial" w:hAnsi="Arial" w:cs="Arial"/>
          <w:sz w:val="18"/>
          <w:szCs w:val="18"/>
          <w:lang w:val="pl-PL"/>
        </w:rPr>
      </w:pPr>
      <w:r w:rsidRPr="00433B9F">
        <w:rPr>
          <w:rFonts w:ascii="Arial" w:hAnsi="Arial" w:cs="Arial"/>
          <w:sz w:val="18"/>
          <w:szCs w:val="18"/>
          <w:lang w:val="pl-PL"/>
        </w:rPr>
        <w:t>Zakon o lokalni samoupravi (Uradni list RS, št. 72/93), ki je bil sprejet konec leta 1993, je na podlagi 143. člena ustave uredil povezovanje občin v pokrajine zaradi urejanja in opravljanja lokalnih zadev širšega pomena, postopek ustanovitve pokrajine, pravni status pokrajine, izstop občine iz pokrajine, prenos nalog v izvirno pristojnost pokrajin ter načela prenosa nalog iz državne pristojnosti v opravljanje pokrajinam, organe pokrajine, predstavništvo občin v pokrajinskem svetu in druga vprašanja uvedbe pokrajin (Državni zbor, 2007a).</w:t>
      </w:r>
    </w:p>
    <w:p w14:paraId="03C1BE2B" w14:textId="77777777" w:rsidR="00FA6D9B" w:rsidRPr="00433B9F" w:rsidRDefault="00FA6D9B" w:rsidP="00433B9F">
      <w:pPr>
        <w:pStyle w:val="Telobesedila"/>
        <w:ind w:right="116"/>
        <w:jc w:val="both"/>
        <w:rPr>
          <w:rFonts w:ascii="Arial" w:hAnsi="Arial" w:cs="Arial"/>
          <w:sz w:val="18"/>
          <w:szCs w:val="18"/>
          <w:lang w:val="pl-PL"/>
        </w:rPr>
      </w:pPr>
    </w:p>
    <w:p w14:paraId="3AA92DA5" w14:textId="77777777" w:rsidR="00FA6D9B" w:rsidRPr="00433B9F" w:rsidRDefault="00FA6D9B" w:rsidP="00433B9F">
      <w:pPr>
        <w:pStyle w:val="Telobesedila"/>
        <w:ind w:right="114"/>
        <w:jc w:val="both"/>
        <w:rPr>
          <w:rFonts w:ascii="Arial" w:hAnsi="Arial" w:cs="Arial"/>
          <w:sz w:val="18"/>
          <w:szCs w:val="18"/>
          <w:lang w:val="pl-PL"/>
        </w:rPr>
      </w:pPr>
      <w:r w:rsidRPr="00433B9F">
        <w:rPr>
          <w:rFonts w:ascii="Arial" w:hAnsi="Arial" w:cs="Arial"/>
          <w:sz w:val="18"/>
          <w:szCs w:val="18"/>
          <w:lang w:val="pl-PL"/>
        </w:rPr>
        <w:t xml:space="preserve">Določbe Zakona o lokalni samoupravi /ZLS/, ki so se nanašale na pokrajine, niso bile nikoli izvedene. Ureditev pokrajin v ustavi in zakonu je bila od vsega začetka sporna. Predvsem zaradi tega, ker naj bi se v pokrajine povezovale občine, torej bi bile ustanoviteljice pokrajin občine. S tem bi bile pokrajine institucionalna oblika medobčinskega sodelovanja (Državni zbor, 2007a). </w:t>
      </w:r>
    </w:p>
    <w:p w14:paraId="0748EB5C" w14:textId="77777777" w:rsidR="00FA6D9B" w:rsidRPr="00433B9F" w:rsidRDefault="00FA6D9B" w:rsidP="00433B9F">
      <w:pPr>
        <w:pStyle w:val="Telobesedila"/>
        <w:jc w:val="both"/>
        <w:rPr>
          <w:rFonts w:ascii="Arial" w:hAnsi="Arial" w:cs="Arial"/>
          <w:sz w:val="18"/>
          <w:szCs w:val="18"/>
          <w:lang w:val="pl-PL"/>
        </w:rPr>
      </w:pPr>
    </w:p>
    <w:p w14:paraId="1379E8CA" w14:textId="77777777" w:rsidR="00FA6D9B" w:rsidRPr="00433B9F" w:rsidRDefault="00FA6D9B" w:rsidP="00433B9F">
      <w:pPr>
        <w:pStyle w:val="Telobesedila"/>
        <w:ind w:right="116"/>
        <w:jc w:val="both"/>
        <w:rPr>
          <w:rFonts w:ascii="Arial" w:hAnsi="Arial" w:cs="Arial"/>
          <w:sz w:val="18"/>
          <w:szCs w:val="18"/>
          <w:lang w:val="pl-PL"/>
        </w:rPr>
      </w:pPr>
      <w:r w:rsidRPr="00433B9F">
        <w:rPr>
          <w:rFonts w:ascii="Arial" w:hAnsi="Arial" w:cs="Arial"/>
          <w:sz w:val="18"/>
          <w:szCs w:val="18"/>
          <w:lang w:val="pl-PL"/>
        </w:rPr>
        <w:t>S strategijo Republike Slovenije za vključevanje v Evropsko unijo je bila kot usmeritev in ukrep politike izrecno predvidena vzpostavitev pokrajin kot vmesne ravni teritorialne upravne organiziranosti, ki bi lahko delovala kot partner evropskih strukturnih skladov ter v čezmejnem regionalnem sodelovanju. Regionalizacija je nujna podlaga za hitrejši in bolj uravnotežen razvoj Slovenije. Ob izvajanju zakonov, s področja spodbujanja skladnega regionalnega razvoja kot temeljne sestavine razvojne politike v Republiki Sloveniji in Evropski Uniji, se je pokazalo, da rešitve, ki dajejo sicer teritorialni okvir in opredeljujejo regionalni razvoj kot skupno odgovornost države in občin, ne omogočajo uveljavljanja regionalnih interesov, kar ima lahko za posledico neučinkovito ter razvojno in ekonomsko neustrezno izvajanje razvojnih funkcij (Državni zbor, 2007a). Ob odsotnosti pokrajin se je Vlada RS s Strategijo razvoja lokalne samouprave v Republiki Sloveniji do leta 2020 zavezala k postopni vzpostavitvi regionalnih struktur s povezovanjem občin v razvojne regije, ki je v obstoječem sistemu javne uprave edina delujoča regionalna povezava občin na podlagi določb Zakona o spodbujanju skladnega regionalnega razvoja /ZSRR-2/ (Uradni list RS, št. 20/11, 57/12 in 46/16). Ta proces povezovanja občin in opravljanja razvojnih nalog na regionalni ravni pa je temelj za vzpostavitev pokrajinske ureditve Slovenije, ki je sicer majhna, vendar geografsko izrazito raznolika država.</w:t>
      </w:r>
    </w:p>
    <w:p w14:paraId="46E441FB" w14:textId="77777777" w:rsidR="00FA6D9B" w:rsidRPr="00433B9F" w:rsidRDefault="00FA6D9B" w:rsidP="00433B9F">
      <w:pPr>
        <w:pStyle w:val="Telobesedila"/>
        <w:ind w:right="116"/>
        <w:jc w:val="both"/>
        <w:rPr>
          <w:rFonts w:ascii="Arial" w:hAnsi="Arial" w:cs="Arial"/>
          <w:sz w:val="18"/>
          <w:szCs w:val="18"/>
          <w:lang w:val="pl-PL"/>
        </w:rPr>
      </w:pPr>
    </w:p>
    <w:p w14:paraId="3DC427A7" w14:textId="77777777" w:rsidR="00FA6D9B" w:rsidRPr="00433B9F" w:rsidRDefault="00FA6D9B" w:rsidP="00433B9F">
      <w:pPr>
        <w:pStyle w:val="Telobesedila"/>
        <w:ind w:right="116"/>
        <w:jc w:val="both"/>
        <w:rPr>
          <w:rFonts w:ascii="Arial" w:hAnsi="Arial" w:cs="Arial"/>
          <w:sz w:val="18"/>
          <w:szCs w:val="18"/>
          <w:lang w:val="pl-PL"/>
        </w:rPr>
      </w:pPr>
      <w:r w:rsidRPr="00433B9F">
        <w:rPr>
          <w:rFonts w:ascii="Arial" w:hAnsi="Arial" w:cs="Arial"/>
          <w:sz w:val="18"/>
          <w:szCs w:val="18"/>
          <w:lang w:val="pl-PL"/>
        </w:rPr>
        <w:t xml:space="preserve">V skladu z navedenim pa moramo opomniti, da je Zakon o spodbujanju skladnega regionalnega razvoja /ZSRR-2/ v 3. členu določil izhodišča za oblikovanje indeksa razvojne ogroženosti, ki je opredeljen kot »relativni kazalec razvitosti razvojne regije, izračunan na podlagi utežitve kazalcev razvitosti, uravnoteženosti in razvojnih možnosti«. Z navedenim kazalnikom Indeksa razvojne ogroženosti se ugotavlja stopnja razvojne ogroženosti po statističnih regijah. Izsledki raziskave (Pečar, 2018) kažejo, da polovica regij presega povprečne vrednosti indeksa razvojne </w:t>
      </w:r>
      <w:r w:rsidRPr="00433B9F">
        <w:rPr>
          <w:rFonts w:ascii="Arial" w:hAnsi="Arial" w:cs="Arial"/>
          <w:sz w:val="18"/>
          <w:szCs w:val="18"/>
          <w:lang w:val="pl-PL"/>
        </w:rPr>
        <w:lastRenderedPageBreak/>
        <w:t>ogroženosti, zato so bile opredeljene kot razvojno ogrožene. Te regije so: pomurska, zasavska, primorsko-notranjska, podravska, koroška in posavska. Vse regije z izjemo primorsko-notranjske so v kohezijski regiji vzhodna Slovenija, ki zaradi višine BDP/prebivalca, ki ne dosega 75% povprečja EU, sodi tudi med manj razvite regije v EU. Med razvojno neogroženimi pa so torej vse štiri regije kohezijske regije zahodna Slovenija (osrednjeslovenska, gorenjska, obalno-kraška in goriška), poleg teh pa še jugovzhodna Slovenija in savinjska regija iz vzhodne kohezijske regije. Ob navedenem moramo opomniti, da je bila v letu 2018 pomurska regija 3,8 krat bolj razvojno ogrožena od osrednjeslovenske regije. Medregionalne razlike, merjene s koeficientom variacije, pa so znašale okoli 27,8%. Glede na leto 2014 se je tudi razmerje med skrajnima regijama nekoliko povečala (s 3,3 na 3,8 krat), prav tako pa tudi medregionalne razlike (s 27% na 27,8%). Vse naveden kaže na dejstvo, da v Slovenij, kljub ustrezni normativni ureditvi, nismo uspeli zagotoviti skladnega regionalnega razvoja (Pečar, 2018).</w:t>
      </w:r>
    </w:p>
    <w:p w14:paraId="293219F8" w14:textId="77777777" w:rsidR="00FA6D9B" w:rsidRPr="00433B9F" w:rsidRDefault="00FA6D9B" w:rsidP="00433B9F">
      <w:pPr>
        <w:pStyle w:val="Telobesedila"/>
        <w:ind w:right="116"/>
        <w:jc w:val="both"/>
        <w:rPr>
          <w:rFonts w:ascii="Arial" w:hAnsi="Arial" w:cs="Arial"/>
          <w:sz w:val="18"/>
          <w:szCs w:val="18"/>
          <w:lang w:val="pl-PL"/>
        </w:rPr>
      </w:pPr>
    </w:p>
    <w:p w14:paraId="021B12F1" w14:textId="77777777" w:rsidR="00FA6D9B" w:rsidRPr="00433B9F" w:rsidRDefault="00FA6D9B" w:rsidP="00433B9F">
      <w:pPr>
        <w:pStyle w:val="Telobesedila"/>
        <w:tabs>
          <w:tab w:val="left" w:pos="708"/>
          <w:tab w:val="left" w:pos="1416"/>
          <w:tab w:val="left" w:pos="2124"/>
          <w:tab w:val="left" w:pos="2832"/>
          <w:tab w:val="left" w:pos="3540"/>
          <w:tab w:val="left" w:pos="4005"/>
        </w:tabs>
        <w:ind w:right="116"/>
        <w:jc w:val="both"/>
        <w:rPr>
          <w:rFonts w:ascii="Arial" w:hAnsi="Arial" w:cs="Arial"/>
          <w:b/>
          <w:bCs/>
          <w:sz w:val="18"/>
          <w:szCs w:val="18"/>
        </w:rPr>
      </w:pPr>
      <w:r w:rsidRPr="00433B9F">
        <w:rPr>
          <w:rFonts w:ascii="Arial" w:hAnsi="Arial" w:cs="Arial"/>
          <w:b/>
          <w:bCs/>
          <w:sz w:val="18"/>
          <w:szCs w:val="18"/>
        </w:rPr>
        <w:t>Slika:</w:t>
      </w:r>
      <w:r w:rsidRPr="00433B9F">
        <w:rPr>
          <w:rFonts w:ascii="Arial" w:hAnsi="Arial" w:cs="Arial"/>
          <w:b/>
          <w:bCs/>
          <w:sz w:val="18"/>
          <w:szCs w:val="18"/>
        </w:rPr>
        <w:tab/>
      </w:r>
      <w:r w:rsidRPr="00433B9F">
        <w:rPr>
          <w:rFonts w:ascii="Arial" w:hAnsi="Arial" w:cs="Arial"/>
          <w:bCs/>
          <w:sz w:val="18"/>
          <w:szCs w:val="18"/>
        </w:rPr>
        <w:t>Indeks razvojne ogroženosti, 2018</w:t>
      </w:r>
      <w:r w:rsidRPr="00433B9F">
        <w:rPr>
          <w:rFonts w:ascii="Arial" w:hAnsi="Arial" w:cs="Arial"/>
          <w:b/>
          <w:bCs/>
          <w:sz w:val="18"/>
          <w:szCs w:val="18"/>
        </w:rPr>
        <w:tab/>
      </w:r>
    </w:p>
    <w:p w14:paraId="63B264D7" w14:textId="5E83BEAF" w:rsidR="00FA6D9B" w:rsidRPr="00433B9F" w:rsidRDefault="00FA6D9B" w:rsidP="00433B9F">
      <w:pPr>
        <w:pStyle w:val="Telobesedila"/>
        <w:ind w:right="116"/>
        <w:jc w:val="both"/>
        <w:rPr>
          <w:rFonts w:ascii="Arial" w:hAnsi="Arial" w:cs="Arial"/>
          <w:sz w:val="18"/>
          <w:szCs w:val="18"/>
        </w:rPr>
      </w:pPr>
      <w:r w:rsidRPr="00433B9F">
        <w:rPr>
          <w:rFonts w:ascii="Arial" w:hAnsi="Arial" w:cs="Arial"/>
          <w:noProof/>
          <w:sz w:val="18"/>
          <w:szCs w:val="18"/>
          <w:lang w:val="sl-SI" w:eastAsia="sl-SI"/>
        </w:rPr>
        <w:drawing>
          <wp:inline distT="0" distB="0" distL="0" distR="0" wp14:anchorId="5538D530" wp14:editId="71EA0E62">
            <wp:extent cx="5819775" cy="4172331"/>
            <wp:effectExtent l="0" t="0" r="0"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30168" cy="4179782"/>
                    </a:xfrm>
                    <a:prstGeom prst="rect">
                      <a:avLst/>
                    </a:prstGeom>
                    <a:noFill/>
                    <a:ln>
                      <a:noFill/>
                    </a:ln>
                  </pic:spPr>
                </pic:pic>
              </a:graphicData>
            </a:graphic>
          </wp:inline>
        </w:drawing>
      </w:r>
    </w:p>
    <w:p w14:paraId="4DD37C46" w14:textId="77777777" w:rsidR="00FA6D9B" w:rsidRPr="00433B9F" w:rsidRDefault="00FA6D9B" w:rsidP="00433B9F">
      <w:pPr>
        <w:pStyle w:val="Telobesedila"/>
        <w:ind w:right="116"/>
        <w:jc w:val="both"/>
        <w:rPr>
          <w:rFonts w:ascii="Arial" w:hAnsi="Arial" w:cs="Arial"/>
          <w:sz w:val="18"/>
          <w:szCs w:val="18"/>
          <w:lang w:val="pl-PL"/>
        </w:rPr>
      </w:pPr>
      <w:r w:rsidRPr="00433B9F">
        <w:rPr>
          <w:rFonts w:ascii="Arial" w:hAnsi="Arial" w:cs="Arial"/>
          <w:sz w:val="18"/>
          <w:szCs w:val="18"/>
        </w:rPr>
        <w:t xml:space="preserve">Vir: GURS, SI-STAT podatkovni portal, SURS, MOP, ZRSVN, URSZR, MGRT, DRI upravljanje investicij d.o.o., izračuni Pečar, 2018. </w:t>
      </w:r>
      <w:r w:rsidRPr="00433B9F">
        <w:rPr>
          <w:rFonts w:ascii="Arial" w:hAnsi="Arial" w:cs="Arial"/>
          <w:sz w:val="18"/>
          <w:szCs w:val="18"/>
          <w:lang w:val="pl-PL"/>
        </w:rPr>
        <w:t>Kartografija (Pečar, 2018).</w:t>
      </w:r>
    </w:p>
    <w:p w14:paraId="4553770D" w14:textId="77777777" w:rsidR="00FA6D9B" w:rsidRPr="00433B9F" w:rsidRDefault="00FA6D9B" w:rsidP="00433B9F">
      <w:pPr>
        <w:pStyle w:val="Telobesedila"/>
        <w:ind w:right="116"/>
        <w:jc w:val="both"/>
        <w:rPr>
          <w:rFonts w:ascii="Arial" w:hAnsi="Arial" w:cs="Arial"/>
          <w:sz w:val="18"/>
          <w:szCs w:val="18"/>
          <w:lang w:val="pl-PL"/>
        </w:rPr>
      </w:pPr>
    </w:p>
    <w:p w14:paraId="2E0AFD99" w14:textId="77777777" w:rsidR="00FA6D9B" w:rsidRPr="00433B9F" w:rsidRDefault="00FA6D9B" w:rsidP="00433B9F">
      <w:pPr>
        <w:pStyle w:val="Telobesedila"/>
        <w:ind w:right="116"/>
        <w:jc w:val="both"/>
        <w:rPr>
          <w:rFonts w:ascii="Arial" w:hAnsi="Arial" w:cs="Arial"/>
          <w:sz w:val="18"/>
          <w:szCs w:val="18"/>
          <w:lang w:val="pl-PL"/>
        </w:rPr>
      </w:pPr>
      <w:r w:rsidRPr="00433B9F">
        <w:rPr>
          <w:rFonts w:ascii="Arial" w:hAnsi="Arial" w:cs="Arial"/>
          <w:sz w:val="18"/>
          <w:szCs w:val="18"/>
          <w:lang w:val="pl-PL"/>
        </w:rPr>
        <w:t>Od uvedbe lokalne samouprave v letu 1994 se je pokazalo, da je Slovenijo treba regionalizirati z ustanovitvijo pokrajin. Od leta 1999 so poslanke in poslanci sicer predlagali ustanovitev posameznih pokrajin (predlog Zakona o Koroški pokrajini z dne 3.2.1999 (Herman Tomažič, Peter Petrovič, Darinka Mravljak); predlog Zakona o pokrajini Posavje z dne 14.7.2000 (Jože Avšič, Branko Janc); predlog Zakona o pokrajini Bela Krajina z dne 24.8.2000 (Andrej Fabjan); predlog Zakona o Severnoprimorski pokrajini z dne 18.10.2000 (Borut Pahor); predlog Zakona o Pokrajini Spodnje Podravje z dne 18.10.2000 (Franc Pukšič); predlog Zakona o ustanovitvi Zgornje Savinjske in Šaleške pokrajine z dne 9.2.2005 (Bojan Kontič)), vendar jih Državni zbor RS ni sprejel, češ da je potrebno vse pokrajine ustanoviti hkrati. Tega pa ni bilo mogoče storiti brez spremembe ustave, ki bi na območju cele države hkrati omogočila ustanovitev pokrajin kot samostojnih upravno političnih teritorialnih skupnosti in razvojnih entitet s položajem pravne osebe javnega prava, z lastnim premoženjem in finančnimi viri, z izvirnimi pristojnostmi in neposredno izvoljenimi predstavniškimi organi (več Šmidovnik, 1995). S spremembami je bilo treba omogočiti izvedbo decentralizacije oziroma prenosa upravljanja javnih zadev z državne na lokalno, pokrajinsko raven v skladu z načeli</w:t>
      </w:r>
      <w:r w:rsidRPr="00433B9F">
        <w:rPr>
          <w:rFonts w:ascii="Arial" w:hAnsi="Arial" w:cs="Arial"/>
          <w:spacing w:val="-7"/>
          <w:sz w:val="18"/>
          <w:szCs w:val="18"/>
          <w:lang w:val="pl-PL"/>
        </w:rPr>
        <w:t xml:space="preserve"> </w:t>
      </w:r>
      <w:r w:rsidRPr="00433B9F">
        <w:rPr>
          <w:rFonts w:ascii="Arial" w:hAnsi="Arial" w:cs="Arial"/>
          <w:sz w:val="18"/>
          <w:szCs w:val="18"/>
          <w:lang w:val="pl-PL"/>
        </w:rPr>
        <w:t>subsidiarnosti (Vlaj, 2001).</w:t>
      </w:r>
    </w:p>
    <w:p w14:paraId="76AFA22F" w14:textId="77777777" w:rsidR="00FA6D9B" w:rsidRPr="00433B9F" w:rsidRDefault="00FA6D9B" w:rsidP="00433B9F">
      <w:pPr>
        <w:pStyle w:val="Telobesedila"/>
        <w:ind w:right="118"/>
        <w:jc w:val="both"/>
        <w:rPr>
          <w:rFonts w:ascii="Arial" w:hAnsi="Arial" w:cs="Arial"/>
          <w:sz w:val="18"/>
          <w:szCs w:val="18"/>
          <w:lang w:val="pl-PL"/>
        </w:rPr>
      </w:pPr>
    </w:p>
    <w:p w14:paraId="4AEDC97A" w14:textId="77777777" w:rsidR="00FA6D9B" w:rsidRPr="00433B9F" w:rsidRDefault="00FA6D9B" w:rsidP="00433B9F">
      <w:pPr>
        <w:pStyle w:val="Telobesedila"/>
        <w:ind w:right="118"/>
        <w:jc w:val="both"/>
        <w:rPr>
          <w:rFonts w:ascii="Arial" w:hAnsi="Arial" w:cs="Arial"/>
          <w:sz w:val="18"/>
          <w:szCs w:val="18"/>
          <w:lang w:val="pl-PL"/>
        </w:rPr>
      </w:pPr>
      <w:r w:rsidRPr="00433B9F">
        <w:rPr>
          <w:rFonts w:ascii="Arial" w:hAnsi="Arial" w:cs="Arial"/>
          <w:sz w:val="18"/>
          <w:szCs w:val="18"/>
          <w:lang w:val="pl-PL"/>
        </w:rPr>
        <w:t>S sprejetjem Ustavnega zakona o spremembah Ustave Republike Slovenije (Uradni list RS, št. 68/06) so bili spremenjeni 121., 140. in 143. člen ustave, ki so podlaga za oblikovanje zakonov, s katerimi bodo urejeni oblikovanje območij pokrajin, njihov pravni status, organizacija, naloge in financiranje (Državni zbor, 2007a).</w:t>
      </w:r>
    </w:p>
    <w:p w14:paraId="1F573672" w14:textId="77777777" w:rsidR="00FA6D9B" w:rsidRPr="00433B9F" w:rsidRDefault="00FA6D9B" w:rsidP="00433B9F">
      <w:pPr>
        <w:pStyle w:val="Telobesedila"/>
        <w:ind w:right="118"/>
        <w:jc w:val="both"/>
        <w:rPr>
          <w:rFonts w:ascii="Arial" w:hAnsi="Arial" w:cs="Arial"/>
          <w:sz w:val="18"/>
          <w:szCs w:val="18"/>
          <w:lang w:val="pl-PL"/>
        </w:rPr>
      </w:pPr>
    </w:p>
    <w:p w14:paraId="6FD0872E" w14:textId="77777777" w:rsidR="00FA6D9B" w:rsidRPr="00433B9F" w:rsidRDefault="00FA6D9B" w:rsidP="00433B9F">
      <w:pPr>
        <w:pStyle w:val="Telobesedila"/>
        <w:ind w:right="114"/>
        <w:jc w:val="both"/>
        <w:rPr>
          <w:rFonts w:ascii="Arial" w:hAnsi="Arial" w:cs="Arial"/>
          <w:sz w:val="18"/>
          <w:szCs w:val="18"/>
          <w:lang w:val="pl-PL"/>
        </w:rPr>
      </w:pPr>
      <w:r w:rsidRPr="00433B9F">
        <w:rPr>
          <w:rFonts w:ascii="Arial" w:hAnsi="Arial" w:cs="Arial"/>
          <w:sz w:val="18"/>
          <w:szCs w:val="18"/>
          <w:lang w:val="pl-PL"/>
        </w:rPr>
        <w:t xml:space="preserve">Z ustavnim zakonom se v državno ureditev Republike Slovenije umeščajo pokrajine kot samostojni upravno politični teritorialni podsistem lokalne samouprave. Novi določbi 121. in 140. člena ustave sta odprli proces </w:t>
      </w:r>
      <w:r w:rsidRPr="00433B9F">
        <w:rPr>
          <w:rFonts w:ascii="Arial" w:hAnsi="Arial" w:cs="Arial"/>
          <w:sz w:val="18"/>
          <w:szCs w:val="18"/>
          <w:lang w:val="pl-PL"/>
        </w:rPr>
        <w:lastRenderedPageBreak/>
        <w:t>decentralizacije javne uprave s prenosom izvajanja državnih nalog na lokalne skupnosti in s tem uveljavljanje evropskega načela subsidiarnosti. Na podlagi 143. člena ustave so pokrajine dobile pravni status samoupravnih lokalnih skupnosti s pravico do pokrajinske samouprave in neposredno izvoljenimi predstavniškimi</w:t>
      </w:r>
      <w:r w:rsidRPr="00433B9F">
        <w:rPr>
          <w:rFonts w:ascii="Arial" w:hAnsi="Arial" w:cs="Arial"/>
          <w:spacing w:val="-14"/>
          <w:sz w:val="18"/>
          <w:szCs w:val="18"/>
          <w:lang w:val="pl-PL"/>
        </w:rPr>
        <w:t xml:space="preserve"> </w:t>
      </w:r>
      <w:r w:rsidRPr="00433B9F">
        <w:rPr>
          <w:rFonts w:ascii="Arial" w:hAnsi="Arial" w:cs="Arial"/>
          <w:sz w:val="18"/>
          <w:szCs w:val="18"/>
          <w:lang w:val="pl-PL"/>
        </w:rPr>
        <w:t>organi (Državni zbor, 2007a).</w:t>
      </w:r>
    </w:p>
    <w:p w14:paraId="2DDEF2C3" w14:textId="77777777" w:rsidR="00FA6D9B" w:rsidRPr="00433B9F" w:rsidRDefault="00FA6D9B" w:rsidP="00433B9F">
      <w:pPr>
        <w:pStyle w:val="Telobesedila"/>
        <w:jc w:val="both"/>
        <w:rPr>
          <w:rFonts w:ascii="Arial" w:hAnsi="Arial" w:cs="Arial"/>
          <w:sz w:val="18"/>
          <w:szCs w:val="18"/>
          <w:lang w:val="pl-PL"/>
        </w:rPr>
      </w:pPr>
    </w:p>
    <w:p w14:paraId="5D13F0D7" w14:textId="77777777" w:rsidR="00FA6D9B" w:rsidRPr="00433B9F" w:rsidRDefault="00FA6D9B" w:rsidP="00433B9F">
      <w:pPr>
        <w:pStyle w:val="Telobesedila"/>
        <w:ind w:right="115"/>
        <w:jc w:val="both"/>
        <w:rPr>
          <w:rFonts w:ascii="Arial" w:hAnsi="Arial" w:cs="Arial"/>
          <w:sz w:val="18"/>
          <w:szCs w:val="18"/>
          <w:lang w:val="pl-PL"/>
        </w:rPr>
      </w:pPr>
      <w:r w:rsidRPr="00433B9F">
        <w:rPr>
          <w:rFonts w:ascii="Arial" w:hAnsi="Arial" w:cs="Arial"/>
          <w:sz w:val="18"/>
          <w:szCs w:val="18"/>
          <w:lang w:val="pl-PL"/>
        </w:rPr>
        <w:t xml:space="preserve">Pokrajine bodo ustanovljene hkrati na območju cele države, imele bodo isti pravni status in iste naloge v vsej državi. Pokrajine bodo opravljale lokalne zadeve širšega pomena in zadeve regionalnega pomena, ki bodo določene z zakonom. Poleg tega ustava omogoča prenašanje izvajanja državnih nalog na pokrajine. Določba ustave določa način sprejemanja zakona o ustanovitvi pokrajin z dvotretjinsko večino navzočih poslancev in ob sodelovanju občin (Državni zbor, 2007a). </w:t>
      </w:r>
    </w:p>
    <w:p w14:paraId="610B4551" w14:textId="77777777" w:rsidR="00FA6D9B" w:rsidRPr="00433B9F" w:rsidRDefault="00FA6D9B" w:rsidP="00433B9F">
      <w:pPr>
        <w:pStyle w:val="Telobesedila"/>
        <w:ind w:right="115"/>
        <w:jc w:val="both"/>
        <w:rPr>
          <w:rFonts w:ascii="Arial" w:hAnsi="Arial" w:cs="Arial"/>
          <w:sz w:val="18"/>
          <w:szCs w:val="18"/>
          <w:lang w:val="pl-PL"/>
        </w:rPr>
      </w:pPr>
    </w:p>
    <w:p w14:paraId="086F0CC5" w14:textId="77777777" w:rsidR="00FA6D9B" w:rsidRPr="00433B9F" w:rsidRDefault="00FA6D9B" w:rsidP="00433B9F">
      <w:pPr>
        <w:pStyle w:val="Telobesedila"/>
        <w:ind w:right="116"/>
        <w:jc w:val="both"/>
        <w:rPr>
          <w:rFonts w:ascii="Arial" w:hAnsi="Arial" w:cs="Arial"/>
          <w:sz w:val="18"/>
          <w:szCs w:val="18"/>
          <w:lang w:val="pl-PL"/>
        </w:rPr>
      </w:pPr>
      <w:r w:rsidRPr="00433B9F">
        <w:rPr>
          <w:rFonts w:ascii="Arial" w:hAnsi="Arial" w:cs="Arial"/>
          <w:sz w:val="18"/>
          <w:szCs w:val="18"/>
          <w:lang w:val="pl-PL"/>
        </w:rPr>
        <w:t>Sposobnost pokrajinske skupnosti, da samostojno in demokratično v sistemu pokrajinske samouprave uresničuje skupne interese in zagotavlja skupne potrebe svojih članov, se izkazuje v ustreznem obsegu lastnih človeških, materialnih in finančnih virov. Pokrajina je torej v skladu z ustavnim konceptom geografsko zaokrožena teritorialna enota, ki ima možnosti, da zaradi svojih gospodarskih, človeških, prostorskih in drugih zmogljivosti, zagotavlja uresničevanje potreb pokrajinske skupnosti v skladu z njenimi interesi. S tem je opredeljeno osnovno izhodišče, po katerem je pokrajina območje z lastnimi zaključenimi funkcijskimi in infrastrukturnimi sistemi. Optimalna regionalizacija bo zagotavljala možnosti za skladnejši regionalni razvoj, porast razvojnih potencialov in stabilnosti razvojnih procesov in nikakor ne poslabšanje sedanjih razmer in nove prostorske ter razvojne neuravnoteženosti. Pomenila bo racionalno organiziranost sistema javne uprave na regionalni ravni, splošno optimalno dostopnost do pokrajinskih (javnih) služb in vsebinsko usklajeno umestitev pokrajin v hierarhijo teritorialnih</w:t>
      </w:r>
      <w:r w:rsidRPr="00433B9F">
        <w:rPr>
          <w:rFonts w:ascii="Arial" w:hAnsi="Arial" w:cs="Arial"/>
          <w:spacing w:val="-6"/>
          <w:sz w:val="18"/>
          <w:szCs w:val="18"/>
          <w:lang w:val="pl-PL"/>
        </w:rPr>
        <w:t xml:space="preserve"> </w:t>
      </w:r>
      <w:r w:rsidRPr="00433B9F">
        <w:rPr>
          <w:rFonts w:ascii="Arial" w:hAnsi="Arial" w:cs="Arial"/>
          <w:sz w:val="18"/>
          <w:szCs w:val="18"/>
          <w:lang w:val="pl-PL"/>
        </w:rPr>
        <w:t xml:space="preserve">členitev (Vlaj, 2010). Skladno s Strategijo razvoja lokalne samouprave v Republiki Sloveniji do leta 2020 se bo z ustanovitvijo pokrajin krepil partnerski odnos med organi države in lokalne samouprave, kar je pogoj za pospešen razvoj obeh sistemov. Po reformi lokalne samouprave je Slovenija v letu 1994 dotedanji enotirni upravni sistem nadomestila z dvotirnim, s čimer je bila postavljena jasna meja med lokalno samoupravo in državno upravo, vendar pa sistema, nista ustrezno povezana, da bi zagotavljala učinkovito delovanje državne uprave na lokalni ravni ter predvsem učinkovito izvajanje javnih storitev. Z ustanovitvijo pokrajin se tako ponuja možnost (postopne) odprave dvotirnega upravnega sistema in vzpostavitev enotirnega sistema, v katerem bi prenesene državne naloge na lokalni ravni izvajale pokrajinske uprave (Vlada RS, 2016). </w:t>
      </w:r>
    </w:p>
    <w:p w14:paraId="27499AF7" w14:textId="77777777" w:rsidR="00FA6D9B" w:rsidRPr="00433B9F" w:rsidRDefault="00FA6D9B" w:rsidP="00433B9F">
      <w:pPr>
        <w:pStyle w:val="Telobesedila"/>
        <w:jc w:val="both"/>
        <w:rPr>
          <w:rFonts w:ascii="Arial" w:hAnsi="Arial" w:cs="Arial"/>
          <w:sz w:val="18"/>
          <w:szCs w:val="18"/>
          <w:lang w:val="pl-PL"/>
        </w:rPr>
      </w:pPr>
    </w:p>
    <w:p w14:paraId="4DCAAE73" w14:textId="77777777" w:rsidR="00FA6D9B" w:rsidRPr="00433B9F" w:rsidRDefault="00FA6D9B" w:rsidP="00433B9F">
      <w:pPr>
        <w:pStyle w:val="Telobesedila"/>
        <w:ind w:right="116"/>
        <w:jc w:val="both"/>
        <w:rPr>
          <w:rFonts w:ascii="Arial" w:hAnsi="Arial" w:cs="Arial"/>
          <w:sz w:val="18"/>
          <w:szCs w:val="18"/>
          <w:lang w:val="pl-PL"/>
        </w:rPr>
      </w:pPr>
      <w:r w:rsidRPr="00433B9F">
        <w:rPr>
          <w:rFonts w:ascii="Arial" w:hAnsi="Arial" w:cs="Arial"/>
          <w:sz w:val="18"/>
          <w:szCs w:val="18"/>
          <w:lang w:val="pl-PL"/>
        </w:rPr>
        <w:t xml:space="preserve">Pokrajine so nova struktura upravljanja, ki bo zapolnila vrzel med občinami in državo in bo primerno mesto za uresničevanje načela subsidiarnosti oziroma za nujno potrebno decentralizacijo in demokratizacijo naše države. To dograditev lokalne samouprave nam narekujejo najprej domače razmere in razlogi, pa tudi primerljivost z evropskimi kriteriji in standardi, ki jih vsebujejo ratificirana Evropska listina lokalne samouprave (MELLS) in drugi dokumenti Sveta Evrope in Evropske unije. Dobra lokalna in regionalna samouprava je javna dobrina, ki so jo želele zagotoviti države članice Sveta Evrope. Zagotavljanje dobrega lokalnega in regionalnega upravljanja je bistveni cilj, ki ga morajo zasledovati članice Sveta Evrope, z namenom odgovoriti na izzive, s katerimi se soočajo njihove družbe in upoštevati legitimna pričakovanja njihovih državljank in državljanov. Hkrati regionalna samouprava spodbuja učinkovito rabo različnih regionalnih virov in ohranja regionalno identiteto (Vlaj, 2009). </w:t>
      </w:r>
    </w:p>
    <w:p w14:paraId="73935EDF" w14:textId="77777777" w:rsidR="00FA6D9B" w:rsidRPr="00433B9F" w:rsidRDefault="00FA6D9B" w:rsidP="00433B9F">
      <w:pPr>
        <w:pStyle w:val="Telobesedila"/>
        <w:ind w:right="116"/>
        <w:jc w:val="both"/>
        <w:rPr>
          <w:rFonts w:ascii="Arial" w:hAnsi="Arial" w:cs="Arial"/>
          <w:sz w:val="18"/>
          <w:szCs w:val="18"/>
          <w:lang w:val="pl-PL"/>
        </w:rPr>
      </w:pPr>
    </w:p>
    <w:p w14:paraId="77AB7CD5" w14:textId="0AB95031" w:rsidR="00FA6D9B" w:rsidRPr="00433B9F" w:rsidRDefault="00FA6D9B" w:rsidP="000902C7">
      <w:pPr>
        <w:pStyle w:val="Naslov1"/>
        <w:ind w:left="0"/>
        <w:jc w:val="both"/>
        <w:rPr>
          <w:rFonts w:ascii="Arial" w:hAnsi="Arial" w:cs="Arial"/>
          <w:sz w:val="18"/>
          <w:szCs w:val="18"/>
        </w:rPr>
      </w:pPr>
      <w:bookmarkStart w:id="8" w:name="_Toc51519299"/>
      <w:r w:rsidRPr="00433B9F">
        <w:rPr>
          <w:rFonts w:ascii="Arial" w:hAnsi="Arial" w:cs="Arial"/>
          <w:sz w:val="18"/>
          <w:szCs w:val="18"/>
        </w:rPr>
        <w:t>3</w:t>
      </w:r>
      <w:r w:rsidRPr="00433B9F">
        <w:rPr>
          <w:rFonts w:ascii="Arial" w:hAnsi="Arial" w:cs="Arial"/>
          <w:sz w:val="18"/>
          <w:szCs w:val="18"/>
        </w:rPr>
        <w:tab/>
        <w:t>Cilji, načela in poglavitne</w:t>
      </w:r>
      <w:r w:rsidRPr="00433B9F">
        <w:rPr>
          <w:rFonts w:ascii="Arial" w:hAnsi="Arial" w:cs="Arial"/>
          <w:spacing w:val="-3"/>
          <w:sz w:val="18"/>
          <w:szCs w:val="18"/>
        </w:rPr>
        <w:t xml:space="preserve"> </w:t>
      </w:r>
      <w:r w:rsidRPr="00433B9F">
        <w:rPr>
          <w:rFonts w:ascii="Arial" w:hAnsi="Arial" w:cs="Arial"/>
          <w:sz w:val="18"/>
          <w:szCs w:val="18"/>
        </w:rPr>
        <w:t>rešitve</w:t>
      </w:r>
      <w:bookmarkEnd w:id="8"/>
      <w:r w:rsidR="00370C08">
        <w:rPr>
          <w:rFonts w:ascii="Arial" w:hAnsi="Arial" w:cs="Arial"/>
          <w:sz w:val="18"/>
          <w:szCs w:val="18"/>
        </w:rPr>
        <w:t xml:space="preserve"> pokrajinske zakonodaje</w:t>
      </w:r>
    </w:p>
    <w:p w14:paraId="08E0DFE8" w14:textId="77777777" w:rsidR="00FA6D9B" w:rsidRPr="00433B9F" w:rsidRDefault="00FA6D9B" w:rsidP="00433B9F">
      <w:pPr>
        <w:pStyle w:val="Telobesedila"/>
        <w:jc w:val="both"/>
        <w:rPr>
          <w:rFonts w:ascii="Arial" w:hAnsi="Arial" w:cs="Arial"/>
          <w:b/>
          <w:sz w:val="18"/>
          <w:szCs w:val="18"/>
          <w:lang w:val="pl-PL"/>
        </w:rPr>
      </w:pPr>
    </w:p>
    <w:p w14:paraId="35FA89BE" w14:textId="77777777" w:rsidR="00FA6D9B" w:rsidRPr="00433B9F" w:rsidRDefault="00FA6D9B" w:rsidP="00433B9F">
      <w:pPr>
        <w:pStyle w:val="Telobesedila"/>
        <w:ind w:right="115"/>
        <w:jc w:val="both"/>
        <w:rPr>
          <w:rFonts w:ascii="Arial" w:hAnsi="Arial" w:cs="Arial"/>
          <w:sz w:val="18"/>
          <w:szCs w:val="18"/>
          <w:lang w:val="pl-PL"/>
        </w:rPr>
      </w:pPr>
      <w:r w:rsidRPr="00433B9F">
        <w:rPr>
          <w:rFonts w:ascii="Arial" w:hAnsi="Arial" w:cs="Arial"/>
          <w:sz w:val="18"/>
          <w:szCs w:val="18"/>
          <w:lang w:val="pl-PL"/>
        </w:rPr>
        <w:t>Temeljni namen in cilj teritorialne (regionalne) decentralizacije je učinkovito in pregledno upravljanje ter zagotavljanje kakovostnih storitev za lokalno in regionalno prebivalstvo ter zagotavljanje skladnejšega regionalnega razvoja, ki mora temeljiti na zmanjšanju naraščajočih regionalnih razlik, krepitvi policentrizma, ohranjanju poseljenosti in izboljšanju možnosti za dvig blagostanja prebivalk in prebivalcev ter ekosistemov vseh geografskih območij Slovenije. Nadaljevanje zastalega procesa regionalizacije in decentralizacije ter ustvarjanje večplastnih pogojev za učinkovitejšo in uspešnejšo mobilizacijo različnih regionalnih razvojnih virov in večjo dostopnostjo do storitev višje stopnje ter zmanjševanje okoljsko-podnebne regionalne ranljivosti je ključno za kakovostnejše življenje prebivalk in prebivalcev Slovenije, za večjo medregionalno enakost državljank in državljanov (Nared et al, 2019).</w:t>
      </w:r>
    </w:p>
    <w:p w14:paraId="67831C48" w14:textId="77777777" w:rsidR="00FA6D9B" w:rsidRPr="00433B9F" w:rsidRDefault="00FA6D9B" w:rsidP="00433B9F">
      <w:pPr>
        <w:pStyle w:val="Telobesedila"/>
        <w:ind w:right="115"/>
        <w:jc w:val="both"/>
        <w:rPr>
          <w:rFonts w:ascii="Arial" w:hAnsi="Arial" w:cs="Arial"/>
          <w:sz w:val="18"/>
          <w:szCs w:val="18"/>
          <w:lang w:val="pl-PL"/>
        </w:rPr>
      </w:pPr>
    </w:p>
    <w:p w14:paraId="2BE0E354" w14:textId="77777777" w:rsidR="00FA6D9B" w:rsidRPr="00433B9F" w:rsidRDefault="00FA6D9B" w:rsidP="00433B9F">
      <w:pPr>
        <w:pStyle w:val="Telobesedila"/>
        <w:ind w:right="115"/>
        <w:jc w:val="both"/>
        <w:rPr>
          <w:rFonts w:ascii="Arial" w:hAnsi="Arial" w:cs="Arial"/>
          <w:sz w:val="18"/>
          <w:szCs w:val="18"/>
          <w:lang w:val="pl-PL"/>
        </w:rPr>
      </w:pPr>
      <w:r w:rsidRPr="00433B9F">
        <w:rPr>
          <w:rFonts w:ascii="Arial" w:hAnsi="Arial" w:cs="Arial"/>
          <w:sz w:val="18"/>
          <w:szCs w:val="18"/>
          <w:lang w:val="pl-PL"/>
        </w:rPr>
        <w:t xml:space="preserve">Evropsko primerljivo skromen prebivalstveni in posledično skromnejši regionalni razvojni potencial je v dosedanjih poskusih teritorialnih členitev geografsko izjemno pestre Slovenije kot trajnostno razvojno optimalno predvidel delitev na 8 pokrajin (razvojnih regij), ki pa v zadnjem poskusu ustanavljanja pokrajin v letu 2007 ni bila sprejeta (Plut, 2019). </w:t>
      </w:r>
    </w:p>
    <w:p w14:paraId="6D7DD9F1" w14:textId="77777777" w:rsidR="00FA6D9B" w:rsidRPr="00433B9F" w:rsidRDefault="00FA6D9B" w:rsidP="00433B9F">
      <w:pPr>
        <w:pStyle w:val="Telobesedila"/>
        <w:ind w:right="115"/>
        <w:jc w:val="both"/>
        <w:rPr>
          <w:rFonts w:ascii="Arial" w:hAnsi="Arial" w:cs="Arial"/>
          <w:sz w:val="18"/>
          <w:szCs w:val="18"/>
          <w:lang w:val="pl-PL"/>
        </w:rPr>
      </w:pPr>
    </w:p>
    <w:p w14:paraId="101ED6E2" w14:textId="77777777" w:rsidR="00FA6D9B" w:rsidRPr="00433B9F" w:rsidRDefault="00FA6D9B" w:rsidP="00433B9F">
      <w:pPr>
        <w:pStyle w:val="Telobesedila"/>
        <w:ind w:right="115"/>
        <w:jc w:val="both"/>
        <w:rPr>
          <w:rFonts w:ascii="Arial" w:hAnsi="Arial" w:cs="Arial"/>
          <w:sz w:val="18"/>
          <w:szCs w:val="18"/>
          <w:lang w:val="pl-PL"/>
        </w:rPr>
      </w:pPr>
      <w:r w:rsidRPr="00433B9F">
        <w:rPr>
          <w:rFonts w:ascii="Arial" w:hAnsi="Arial" w:cs="Arial"/>
          <w:sz w:val="18"/>
          <w:szCs w:val="18"/>
          <w:lang w:val="pl-PL"/>
        </w:rPr>
        <w:t xml:space="preserve">Večje število pokrajin, katerih prebivalstvo ne bi dosegalo 100.000 prebivalcev je bilo ovrednoteno kot razvojno in sonaravno manj primerno, celo tvegano, saj bi bile šibke pokrajine pričakovana »žrtev« dejansko centralizacijskih teženj. Majhne pokrajine bi v globalizacijskem in digitalizacijskem procesu dodatno izgubljale možnosti opravljanja zahtevnejših nalog in javnih storitev ter ne bi ustrezale ekonomičnosti obsega, pojavljale bi se ovire pri oblikovanju sodobnega krožnega trajnostnega regionalnega gospodarstva, bile bi praktično neprimerljive z večino evropskih razvojnih regij, oteženo bi bilo enakopravno čezmejno medregionalno sodelovanje (Plut, 2019). </w:t>
      </w:r>
    </w:p>
    <w:p w14:paraId="0A2657F9" w14:textId="77777777" w:rsidR="00FA6D9B" w:rsidRPr="00433B9F" w:rsidRDefault="00FA6D9B" w:rsidP="00433B9F">
      <w:pPr>
        <w:pStyle w:val="Telobesedila"/>
        <w:ind w:right="115"/>
        <w:jc w:val="both"/>
        <w:rPr>
          <w:rFonts w:ascii="Arial" w:hAnsi="Arial" w:cs="Arial"/>
          <w:sz w:val="18"/>
          <w:szCs w:val="18"/>
          <w:lang w:val="pl-PL"/>
        </w:rPr>
      </w:pPr>
    </w:p>
    <w:p w14:paraId="7C09A3F3" w14:textId="77777777" w:rsidR="00FA6D9B" w:rsidRPr="00433B9F" w:rsidRDefault="00FA6D9B" w:rsidP="00433B9F">
      <w:pPr>
        <w:jc w:val="both"/>
        <w:rPr>
          <w:rFonts w:ascii="Arial" w:hAnsi="Arial" w:cs="Arial"/>
          <w:sz w:val="18"/>
          <w:szCs w:val="18"/>
          <w:lang w:val="pl-PL" w:eastAsia="sl-SI"/>
        </w:rPr>
      </w:pPr>
      <w:r w:rsidRPr="00433B9F">
        <w:rPr>
          <w:rFonts w:ascii="Arial" w:hAnsi="Arial" w:cs="Arial"/>
          <w:sz w:val="18"/>
          <w:szCs w:val="18"/>
          <w:lang w:val="pl-PL" w:eastAsia="sl-SI"/>
        </w:rPr>
        <w:t xml:space="preserve">Členitev geografsko mozaične Slovenije izrazitejših regionalnih razlik zgolj na manjše število (od 3 do 5 oz. 6 makroregij) za naše razmere velikih razvojnih regij bi povzročilo nadaljevanje regionalnega razvoja v smeri zanemarjanja robnih geografskih območij in prevelike podrejenosti regionalnih središč nižje stopnje in mezo-regij </w:t>
      </w:r>
      <w:r w:rsidRPr="00433B9F">
        <w:rPr>
          <w:rFonts w:ascii="Arial" w:hAnsi="Arial" w:cs="Arial"/>
          <w:sz w:val="18"/>
          <w:szCs w:val="18"/>
          <w:lang w:val="pl-PL" w:eastAsia="sl-SI"/>
        </w:rPr>
        <w:lastRenderedPageBreak/>
        <w:t>oziroma regionalnih skupnosti.</w:t>
      </w:r>
      <w:r w:rsidRPr="00433B9F">
        <w:rPr>
          <w:rFonts w:ascii="Arial" w:hAnsi="Arial" w:cs="Arial"/>
          <w:sz w:val="18"/>
          <w:szCs w:val="18"/>
          <w:lang w:val="pl-PL"/>
        </w:rPr>
        <w:t xml:space="preserve"> Regionalizacija oziroma členitev Slovenije na 8 pokrajin je bila zasnovana na funkcijski, razvojno-oskrbno in gravitacijsko opredeljeni regiji, ki temeljno izhaja iz izbranih regionalizacijskih kriterijev: </w:t>
      </w:r>
    </w:p>
    <w:p w14:paraId="18E39FD5" w14:textId="77777777" w:rsidR="00FA6D9B" w:rsidRPr="00433B9F" w:rsidRDefault="00FA6D9B" w:rsidP="006F1F49">
      <w:pPr>
        <w:pStyle w:val="Odstavekseznama"/>
        <w:widowControl/>
        <w:numPr>
          <w:ilvl w:val="0"/>
          <w:numId w:val="4"/>
        </w:numPr>
        <w:autoSpaceDE/>
        <w:autoSpaceDN/>
        <w:ind w:left="426" w:hanging="284"/>
        <w:contextualSpacing/>
        <w:jc w:val="both"/>
        <w:rPr>
          <w:rFonts w:ascii="Arial" w:hAnsi="Arial" w:cs="Arial"/>
          <w:bCs/>
          <w:sz w:val="18"/>
          <w:szCs w:val="18"/>
          <w:lang w:val="pl-PL"/>
        </w:rPr>
      </w:pPr>
      <w:r w:rsidRPr="00433B9F">
        <w:rPr>
          <w:rFonts w:ascii="Arial" w:eastAsia="Times New Roman" w:hAnsi="Arial" w:cs="Arial"/>
          <w:bCs/>
          <w:sz w:val="18"/>
          <w:szCs w:val="18"/>
          <w:lang w:val="pl-PL" w:eastAsia="sl-SI"/>
        </w:rPr>
        <w:t>demografski kriterij: doseganje kritičnega makroregionalnega demografskega praga;</w:t>
      </w:r>
    </w:p>
    <w:p w14:paraId="6F778046" w14:textId="77777777" w:rsidR="00FA6D9B" w:rsidRPr="00433B9F" w:rsidRDefault="00FA6D9B" w:rsidP="006F1F49">
      <w:pPr>
        <w:pStyle w:val="Odstavekseznama"/>
        <w:widowControl/>
        <w:numPr>
          <w:ilvl w:val="0"/>
          <w:numId w:val="4"/>
        </w:numPr>
        <w:autoSpaceDE/>
        <w:autoSpaceDN/>
        <w:ind w:left="426" w:hanging="284"/>
        <w:contextualSpacing/>
        <w:jc w:val="both"/>
        <w:rPr>
          <w:rFonts w:ascii="Arial" w:hAnsi="Arial" w:cs="Arial"/>
          <w:bCs/>
          <w:sz w:val="18"/>
          <w:szCs w:val="18"/>
          <w:lang w:val="pl-PL"/>
        </w:rPr>
      </w:pPr>
      <w:r w:rsidRPr="00433B9F">
        <w:rPr>
          <w:rFonts w:ascii="Arial" w:hAnsi="Arial" w:cs="Arial"/>
          <w:bCs/>
          <w:sz w:val="18"/>
          <w:szCs w:val="18"/>
          <w:lang w:val="pl-PL"/>
        </w:rPr>
        <w:t>urbani kriterij: hierarhija centralnih naselij mest Slovenije;</w:t>
      </w:r>
    </w:p>
    <w:p w14:paraId="5680EBB9" w14:textId="77777777" w:rsidR="00FA6D9B" w:rsidRPr="00433B9F" w:rsidRDefault="00FA6D9B" w:rsidP="006F1F49">
      <w:pPr>
        <w:pStyle w:val="Odstavekseznama"/>
        <w:widowControl/>
        <w:numPr>
          <w:ilvl w:val="0"/>
          <w:numId w:val="4"/>
        </w:numPr>
        <w:autoSpaceDE/>
        <w:autoSpaceDN/>
        <w:ind w:left="426" w:hanging="284"/>
        <w:contextualSpacing/>
        <w:jc w:val="both"/>
        <w:rPr>
          <w:rFonts w:ascii="Arial" w:hAnsi="Arial" w:cs="Arial"/>
          <w:bCs/>
          <w:sz w:val="18"/>
          <w:szCs w:val="18"/>
          <w:lang w:val="pl-PL"/>
        </w:rPr>
      </w:pPr>
      <w:r w:rsidRPr="00433B9F">
        <w:rPr>
          <w:rFonts w:ascii="Arial" w:hAnsi="Arial" w:cs="Arial"/>
          <w:bCs/>
          <w:sz w:val="18"/>
          <w:szCs w:val="18"/>
          <w:lang w:val="pl-PL"/>
        </w:rPr>
        <w:t>ekonomskogeografski in političnogeografski kriterij: vplivna, gravitacijska območja regijskih središč;</w:t>
      </w:r>
    </w:p>
    <w:p w14:paraId="2AE0006F" w14:textId="77777777" w:rsidR="00FA6D9B" w:rsidRPr="00433B9F" w:rsidRDefault="00FA6D9B" w:rsidP="006F1F49">
      <w:pPr>
        <w:pStyle w:val="Odstavekseznama"/>
        <w:widowControl/>
        <w:numPr>
          <w:ilvl w:val="0"/>
          <w:numId w:val="4"/>
        </w:numPr>
        <w:autoSpaceDE/>
        <w:autoSpaceDN/>
        <w:ind w:left="426" w:hanging="284"/>
        <w:contextualSpacing/>
        <w:jc w:val="both"/>
        <w:rPr>
          <w:rFonts w:ascii="Arial" w:eastAsia="Times New Roman" w:hAnsi="Arial" w:cs="Arial"/>
          <w:bCs/>
          <w:sz w:val="18"/>
          <w:szCs w:val="18"/>
          <w:lang w:val="pl-PL" w:eastAsia="sl-SI"/>
        </w:rPr>
      </w:pPr>
      <w:r w:rsidRPr="00433B9F">
        <w:rPr>
          <w:rFonts w:ascii="Arial" w:eastAsia="Times New Roman" w:hAnsi="Arial" w:cs="Arial"/>
          <w:bCs/>
          <w:sz w:val="18"/>
          <w:szCs w:val="18"/>
          <w:lang w:val="pl-PL" w:eastAsia="sl-SI"/>
        </w:rPr>
        <w:t>hidrogeografski kriterij: členitev na večja porečja;</w:t>
      </w:r>
    </w:p>
    <w:p w14:paraId="6E7D6F33" w14:textId="77777777" w:rsidR="00FA6D9B" w:rsidRPr="00433B9F" w:rsidRDefault="00FA6D9B" w:rsidP="006F1F49">
      <w:pPr>
        <w:pStyle w:val="Odstavekseznama"/>
        <w:widowControl/>
        <w:numPr>
          <w:ilvl w:val="0"/>
          <w:numId w:val="4"/>
        </w:numPr>
        <w:autoSpaceDE/>
        <w:autoSpaceDN/>
        <w:ind w:left="426" w:hanging="284"/>
        <w:contextualSpacing/>
        <w:jc w:val="both"/>
        <w:rPr>
          <w:rFonts w:ascii="Arial" w:hAnsi="Arial" w:cs="Arial"/>
          <w:bCs/>
          <w:sz w:val="18"/>
          <w:szCs w:val="18"/>
          <w:lang w:val="pl-PL"/>
        </w:rPr>
      </w:pPr>
      <w:r w:rsidRPr="00433B9F">
        <w:rPr>
          <w:rFonts w:ascii="Arial" w:eastAsia="Times New Roman" w:hAnsi="Arial" w:cs="Arial"/>
          <w:bCs/>
          <w:sz w:val="18"/>
          <w:szCs w:val="18"/>
          <w:lang w:val="pl-PL" w:eastAsia="sl-SI"/>
        </w:rPr>
        <w:t>regionalno identitetni (skupnostni) kriterij: delno upoštevanje regionalne identitete prebivalcev (socialni kapital), ki je sicer zaradi velike geografske razčlenjenosti Slovenije praviloma vezana na manjše prostorske enote (Plut, 2019).</w:t>
      </w:r>
    </w:p>
    <w:p w14:paraId="5D1FDF4D" w14:textId="77777777" w:rsidR="00FA6D9B" w:rsidRPr="00433B9F" w:rsidRDefault="00FA6D9B" w:rsidP="00433B9F">
      <w:pPr>
        <w:jc w:val="both"/>
        <w:rPr>
          <w:rFonts w:ascii="Arial" w:hAnsi="Arial" w:cs="Arial"/>
          <w:sz w:val="18"/>
          <w:szCs w:val="18"/>
          <w:lang w:val="pl-PL"/>
        </w:rPr>
      </w:pPr>
    </w:p>
    <w:p w14:paraId="2AC67CD8" w14:textId="77777777" w:rsidR="00FA6D9B" w:rsidRPr="00433B9F" w:rsidRDefault="00FA6D9B" w:rsidP="00433B9F">
      <w:pPr>
        <w:jc w:val="both"/>
        <w:rPr>
          <w:rFonts w:ascii="Arial" w:hAnsi="Arial" w:cs="Arial"/>
          <w:sz w:val="18"/>
          <w:szCs w:val="18"/>
          <w:lang w:val="pl-PL" w:eastAsia="sl-SI"/>
        </w:rPr>
      </w:pPr>
      <w:r w:rsidRPr="00433B9F">
        <w:rPr>
          <w:rFonts w:ascii="Arial" w:hAnsi="Arial" w:cs="Arial"/>
          <w:sz w:val="18"/>
          <w:szCs w:val="18"/>
          <w:lang w:val="pl-PL"/>
        </w:rPr>
        <w:t xml:space="preserve">V primeru členitve na 8 pokrajin bi bil v vseh primerih dosežen priporočen demografski prag Sveta Evrope, da naj bi imele ustanovljene pokrajine najmanj 100.000 prebivalcev (Šmidovnik, 2004). </w:t>
      </w:r>
      <w:r w:rsidRPr="00433B9F">
        <w:rPr>
          <w:rFonts w:ascii="Arial" w:hAnsi="Arial" w:cs="Arial"/>
          <w:sz w:val="18"/>
          <w:szCs w:val="18"/>
          <w:lang w:val="pl-PL" w:eastAsia="sl-SI"/>
        </w:rPr>
        <w:t xml:space="preserve">Zavodnik Lamovškova in sodelavci poudarjajo, da morajo funkcionalne regije z dovolj močnimi urbanimi središči omogočati napredek manj razvitih, obrobnih delov Slovenije. Tudi po njihovem mnenju le regije z dovolj velikim razvojnim kapitalom in z več kot 100.000 prebivalcev, z večjimi pristojnostmi in zmožnostjo gravitacijskega tekmovanja z močnimi in večjimi regijami in mesti sosednjih držav omogočajo doseganje ciljev trajnostnega regionalnega razvoja in ohranjanje dejanske nacionalne suverenosti. Zgolj ekonomsko, zaposlitveno in storitveno dovolj močna regionalna središča lahko namreč enakopravno tekmujejo z večjimi mesti sosednjih držav in gospodarsko in kulturno krepijo dovolj razvojno močne obmejne regije Slovenije (Pogačnik et al, 2011).  </w:t>
      </w:r>
    </w:p>
    <w:p w14:paraId="1BB02537" w14:textId="77777777" w:rsidR="00FA6D9B" w:rsidRPr="00433B9F" w:rsidRDefault="00FA6D9B" w:rsidP="00433B9F">
      <w:pPr>
        <w:jc w:val="both"/>
        <w:rPr>
          <w:rFonts w:ascii="Arial" w:hAnsi="Arial" w:cs="Arial"/>
          <w:sz w:val="18"/>
          <w:szCs w:val="18"/>
          <w:lang w:val="pl-PL" w:eastAsia="sl-SI"/>
        </w:rPr>
      </w:pPr>
    </w:p>
    <w:p w14:paraId="4F90720A" w14:textId="77777777" w:rsidR="00FA6D9B" w:rsidRPr="00433B9F" w:rsidRDefault="00FA6D9B" w:rsidP="00433B9F">
      <w:pPr>
        <w:jc w:val="both"/>
        <w:rPr>
          <w:rFonts w:ascii="Arial" w:hAnsi="Arial" w:cs="Arial"/>
          <w:sz w:val="18"/>
          <w:szCs w:val="18"/>
          <w:lang w:val="pl-PL"/>
        </w:rPr>
      </w:pPr>
      <w:r w:rsidRPr="00433B9F">
        <w:rPr>
          <w:rFonts w:ascii="Arial" w:hAnsi="Arial" w:cs="Arial"/>
          <w:sz w:val="18"/>
          <w:szCs w:val="18"/>
          <w:lang w:val="pl-PL"/>
        </w:rPr>
        <w:t>Ravbar upravičeno sodi, da se za usmerjanje regionalnega razvoja med številnimi možnimi modeli regionalizacij kot najbolj uporabna običajno izkaže mestna regija, saj so urbana središča izredno pomembna za uspešnost delovanja celotne regije. Ustrezna oprema središčnih krajev je po njegovem mnenju temeljni pogoj za oblikovanje prihodnje pokrajinske, regionalne mreže (Ravbar,1999).</w:t>
      </w:r>
    </w:p>
    <w:p w14:paraId="7373D946" w14:textId="77777777" w:rsidR="00FA6D9B" w:rsidRPr="00433B9F" w:rsidRDefault="00FA6D9B" w:rsidP="00433B9F">
      <w:pPr>
        <w:jc w:val="both"/>
        <w:rPr>
          <w:rFonts w:ascii="Arial" w:hAnsi="Arial" w:cs="Arial"/>
          <w:sz w:val="18"/>
          <w:szCs w:val="18"/>
          <w:lang w:val="pl-PL"/>
        </w:rPr>
      </w:pPr>
    </w:p>
    <w:p w14:paraId="3E6344FF" w14:textId="77777777" w:rsidR="00FA6D9B" w:rsidRPr="00433B9F" w:rsidRDefault="00FA6D9B" w:rsidP="00433B9F">
      <w:pPr>
        <w:pStyle w:val="Telobesedila"/>
        <w:ind w:right="115"/>
        <w:jc w:val="both"/>
        <w:rPr>
          <w:rFonts w:ascii="Arial" w:hAnsi="Arial" w:cs="Arial"/>
          <w:sz w:val="18"/>
          <w:szCs w:val="18"/>
          <w:lang w:val="pl-PL"/>
        </w:rPr>
      </w:pPr>
      <w:r w:rsidRPr="00433B9F">
        <w:rPr>
          <w:rFonts w:ascii="Arial" w:hAnsi="Arial" w:cs="Arial"/>
          <w:sz w:val="18"/>
          <w:szCs w:val="18"/>
          <w:lang w:val="pl-PL" w:eastAsia="sl-SI"/>
        </w:rPr>
        <w:t xml:space="preserve">Omrežje centralnih naselij se sicer z gospodarskim in družbenim razvojem spreminja, vendar njegove temeljne značilnosti ostajajo. </w:t>
      </w:r>
      <w:r w:rsidRPr="00433B9F">
        <w:rPr>
          <w:rFonts w:ascii="Arial" w:hAnsi="Arial" w:cs="Arial"/>
          <w:sz w:val="18"/>
          <w:szCs w:val="18"/>
          <w:lang w:val="pl-PL"/>
        </w:rPr>
        <w:t>Po teoriji o centralnih naselij, ki je ključna za razumevanje družbeno prostorske organizacije in njenega delovanja, je po sistemskih raziskavi Vrišerja v Sloveniji 7 stopenj centralnih naselij (Vrišer, 1999: 47-67). V 5-7 stopnjo centralnih naselij z razvitimi najvišjimi, makroregionalnimi  funkcijami storitvenih dejavnosti (promet, trgovina, obrt, gostinstvo, javna uprava, šolstvo, zdravstvo) uvršča naslednjih 8 mest (Vrišer, 1999, 42): Ljubljana (7. stopnja), Maribor (6. stopnja) in Celje, Koper, Kranj, Murska Sobota, Novo mesto in Nova Gorica (5. stopnja). Z razvojno-storitvenega vidika je navedenih 8 mest z najvišjimi funkcijami, katera so bila zato predlagana za središča razvojno zasnovanega predloga členitve na 8 pokrajin. Srednja (mezo-regionalna ) oskrba raven oziroma razvrstitev urbanih središč po vplivnemu (gravitacijskemu) območju je postavila na vrh prav vseh osem centralnih naselij 5-7. stopnje, ki imajo v najslabšem primeru nekaj manj kot 100.000 prebivalcev v vplivnem območju (Vrišer, 1999, 46):</w:t>
      </w:r>
    </w:p>
    <w:p w14:paraId="015ABA24" w14:textId="77777777" w:rsidR="00FA6D9B" w:rsidRPr="00433B9F" w:rsidRDefault="00FA6D9B" w:rsidP="006F1F49">
      <w:pPr>
        <w:pStyle w:val="Odstavekseznama"/>
        <w:widowControl/>
        <w:numPr>
          <w:ilvl w:val="0"/>
          <w:numId w:val="5"/>
        </w:numPr>
        <w:autoSpaceDE/>
        <w:autoSpaceDN/>
        <w:ind w:left="426" w:hanging="284"/>
        <w:contextualSpacing/>
        <w:jc w:val="both"/>
        <w:rPr>
          <w:rFonts w:ascii="Arial" w:hAnsi="Arial" w:cs="Arial"/>
          <w:sz w:val="18"/>
          <w:szCs w:val="18"/>
          <w:lang w:val="pl-PL"/>
        </w:rPr>
      </w:pPr>
      <w:r w:rsidRPr="00433B9F">
        <w:rPr>
          <w:rFonts w:ascii="Arial" w:hAnsi="Arial" w:cs="Arial"/>
          <w:sz w:val="18"/>
          <w:szCs w:val="18"/>
          <w:lang w:val="pl-PL"/>
        </w:rPr>
        <w:t>Ljubljana - 489.000 prebivalcev v gravitacijskem območju;</w:t>
      </w:r>
    </w:p>
    <w:p w14:paraId="10A39FD8" w14:textId="77777777" w:rsidR="00FA6D9B" w:rsidRPr="00433B9F" w:rsidRDefault="00FA6D9B" w:rsidP="006F1F49">
      <w:pPr>
        <w:pStyle w:val="Odstavekseznama"/>
        <w:widowControl/>
        <w:numPr>
          <w:ilvl w:val="0"/>
          <w:numId w:val="5"/>
        </w:numPr>
        <w:autoSpaceDE/>
        <w:autoSpaceDN/>
        <w:ind w:left="426" w:hanging="284"/>
        <w:contextualSpacing/>
        <w:jc w:val="both"/>
        <w:rPr>
          <w:rFonts w:ascii="Arial" w:hAnsi="Arial" w:cs="Arial"/>
          <w:sz w:val="18"/>
          <w:szCs w:val="18"/>
          <w:lang w:val="pl-PL"/>
        </w:rPr>
      </w:pPr>
      <w:r w:rsidRPr="00433B9F">
        <w:rPr>
          <w:rFonts w:ascii="Arial" w:hAnsi="Arial" w:cs="Arial"/>
          <w:sz w:val="18"/>
          <w:szCs w:val="18"/>
          <w:lang w:val="pl-PL"/>
        </w:rPr>
        <w:t>Maribor – 257.000 prebivalcev v gravitacijskem območju;</w:t>
      </w:r>
    </w:p>
    <w:p w14:paraId="7037CDC0" w14:textId="77777777" w:rsidR="00FA6D9B" w:rsidRPr="00433B9F" w:rsidRDefault="00FA6D9B" w:rsidP="006F1F49">
      <w:pPr>
        <w:pStyle w:val="Odstavekseznama"/>
        <w:widowControl/>
        <w:numPr>
          <w:ilvl w:val="0"/>
          <w:numId w:val="5"/>
        </w:numPr>
        <w:autoSpaceDE/>
        <w:autoSpaceDN/>
        <w:ind w:left="426" w:hanging="284"/>
        <w:contextualSpacing/>
        <w:jc w:val="both"/>
        <w:rPr>
          <w:rFonts w:ascii="Arial" w:hAnsi="Arial" w:cs="Arial"/>
          <w:sz w:val="18"/>
          <w:szCs w:val="18"/>
          <w:lang w:val="pl-PL"/>
        </w:rPr>
      </w:pPr>
      <w:r w:rsidRPr="00433B9F">
        <w:rPr>
          <w:rFonts w:ascii="Arial" w:hAnsi="Arial" w:cs="Arial"/>
          <w:sz w:val="18"/>
          <w:szCs w:val="18"/>
          <w:lang w:val="pl-PL"/>
        </w:rPr>
        <w:t>Celje – 208.000 prebivalcev v gravitacijskem območju;</w:t>
      </w:r>
    </w:p>
    <w:p w14:paraId="27DD3181" w14:textId="77777777" w:rsidR="00FA6D9B" w:rsidRPr="00433B9F" w:rsidRDefault="00FA6D9B" w:rsidP="006F1F49">
      <w:pPr>
        <w:pStyle w:val="Odstavekseznama"/>
        <w:widowControl/>
        <w:numPr>
          <w:ilvl w:val="0"/>
          <w:numId w:val="5"/>
        </w:numPr>
        <w:autoSpaceDE/>
        <w:autoSpaceDN/>
        <w:ind w:left="426" w:hanging="284"/>
        <w:contextualSpacing/>
        <w:jc w:val="both"/>
        <w:rPr>
          <w:rFonts w:ascii="Arial" w:hAnsi="Arial" w:cs="Arial"/>
          <w:sz w:val="18"/>
          <w:szCs w:val="18"/>
          <w:lang w:val="pl-PL"/>
        </w:rPr>
      </w:pPr>
      <w:r w:rsidRPr="00433B9F">
        <w:rPr>
          <w:rFonts w:ascii="Arial" w:hAnsi="Arial" w:cs="Arial"/>
          <w:sz w:val="18"/>
          <w:szCs w:val="18"/>
          <w:lang w:val="pl-PL"/>
        </w:rPr>
        <w:t>Murska Sobota – 124.000 prebivalcev v gravitacijskem območju;</w:t>
      </w:r>
    </w:p>
    <w:p w14:paraId="6BC0EF90" w14:textId="77777777" w:rsidR="00FA6D9B" w:rsidRPr="00433B9F" w:rsidRDefault="00FA6D9B" w:rsidP="006F1F49">
      <w:pPr>
        <w:pStyle w:val="Odstavekseznama"/>
        <w:widowControl/>
        <w:numPr>
          <w:ilvl w:val="0"/>
          <w:numId w:val="5"/>
        </w:numPr>
        <w:autoSpaceDE/>
        <w:autoSpaceDN/>
        <w:ind w:left="426" w:hanging="284"/>
        <w:contextualSpacing/>
        <w:jc w:val="both"/>
        <w:rPr>
          <w:rFonts w:ascii="Arial" w:hAnsi="Arial" w:cs="Arial"/>
          <w:sz w:val="18"/>
          <w:szCs w:val="18"/>
          <w:lang w:val="pl-PL"/>
        </w:rPr>
      </w:pPr>
      <w:r w:rsidRPr="00433B9F">
        <w:rPr>
          <w:rFonts w:ascii="Arial" w:hAnsi="Arial" w:cs="Arial"/>
          <w:sz w:val="18"/>
          <w:szCs w:val="18"/>
          <w:lang w:val="pl-PL"/>
        </w:rPr>
        <w:t>Nova Gorica – 118.000 prebivalcev v gravitacijskem območju;</w:t>
      </w:r>
    </w:p>
    <w:p w14:paraId="63B34F03" w14:textId="77777777" w:rsidR="00FA6D9B" w:rsidRPr="00433B9F" w:rsidRDefault="00FA6D9B" w:rsidP="006F1F49">
      <w:pPr>
        <w:pStyle w:val="Odstavekseznama"/>
        <w:widowControl/>
        <w:numPr>
          <w:ilvl w:val="0"/>
          <w:numId w:val="5"/>
        </w:numPr>
        <w:autoSpaceDE/>
        <w:autoSpaceDN/>
        <w:ind w:left="426" w:hanging="284"/>
        <w:contextualSpacing/>
        <w:jc w:val="both"/>
        <w:rPr>
          <w:rFonts w:ascii="Arial" w:hAnsi="Arial" w:cs="Arial"/>
          <w:sz w:val="18"/>
          <w:szCs w:val="18"/>
          <w:lang w:val="pl-PL"/>
        </w:rPr>
      </w:pPr>
      <w:r w:rsidRPr="00433B9F">
        <w:rPr>
          <w:rFonts w:ascii="Arial" w:hAnsi="Arial" w:cs="Arial"/>
          <w:sz w:val="18"/>
          <w:szCs w:val="18"/>
          <w:lang w:val="pl-PL"/>
        </w:rPr>
        <w:t>Kranj – 117.000 prebivalcev v gravitacijskem območju;</w:t>
      </w:r>
    </w:p>
    <w:p w14:paraId="70EB0EE9" w14:textId="77777777" w:rsidR="00FA6D9B" w:rsidRPr="00433B9F" w:rsidRDefault="00FA6D9B" w:rsidP="006F1F49">
      <w:pPr>
        <w:pStyle w:val="Odstavekseznama"/>
        <w:widowControl/>
        <w:numPr>
          <w:ilvl w:val="0"/>
          <w:numId w:val="5"/>
        </w:numPr>
        <w:autoSpaceDE/>
        <w:autoSpaceDN/>
        <w:ind w:left="426" w:hanging="284"/>
        <w:contextualSpacing/>
        <w:jc w:val="both"/>
        <w:rPr>
          <w:rFonts w:ascii="Arial" w:hAnsi="Arial" w:cs="Arial"/>
          <w:sz w:val="18"/>
          <w:szCs w:val="18"/>
          <w:lang w:val="pl-PL"/>
        </w:rPr>
      </w:pPr>
      <w:r w:rsidRPr="00433B9F">
        <w:rPr>
          <w:rFonts w:ascii="Arial" w:hAnsi="Arial" w:cs="Arial"/>
          <w:sz w:val="18"/>
          <w:szCs w:val="18"/>
          <w:lang w:val="pl-PL"/>
        </w:rPr>
        <w:t>Novo mesto: 97.000 prebivalcev v gravitacijskem območju;</w:t>
      </w:r>
    </w:p>
    <w:p w14:paraId="04A80546" w14:textId="77777777" w:rsidR="00FA6D9B" w:rsidRPr="00433B9F" w:rsidRDefault="00FA6D9B" w:rsidP="006F1F49">
      <w:pPr>
        <w:pStyle w:val="Odstavekseznama"/>
        <w:widowControl/>
        <w:numPr>
          <w:ilvl w:val="0"/>
          <w:numId w:val="5"/>
        </w:numPr>
        <w:autoSpaceDE/>
        <w:autoSpaceDN/>
        <w:ind w:left="426" w:hanging="284"/>
        <w:contextualSpacing/>
        <w:jc w:val="both"/>
        <w:rPr>
          <w:rFonts w:ascii="Arial" w:hAnsi="Arial" w:cs="Arial"/>
          <w:sz w:val="18"/>
          <w:szCs w:val="18"/>
          <w:lang w:val="pl-PL"/>
        </w:rPr>
      </w:pPr>
      <w:r w:rsidRPr="00433B9F">
        <w:rPr>
          <w:rFonts w:ascii="Arial" w:hAnsi="Arial" w:cs="Arial"/>
          <w:sz w:val="18"/>
          <w:szCs w:val="18"/>
          <w:lang w:val="pl-PL"/>
        </w:rPr>
        <w:t>Koper – 96.000 prebivalcev v gravitacijskem območju.</w:t>
      </w:r>
    </w:p>
    <w:p w14:paraId="3CDEEF06" w14:textId="77777777" w:rsidR="00FA6D9B" w:rsidRPr="00433B9F" w:rsidRDefault="00FA6D9B" w:rsidP="00433B9F">
      <w:pPr>
        <w:jc w:val="both"/>
        <w:rPr>
          <w:rFonts w:ascii="Arial" w:hAnsi="Arial" w:cs="Arial"/>
          <w:sz w:val="18"/>
          <w:szCs w:val="18"/>
          <w:lang w:val="pl-PL"/>
        </w:rPr>
      </w:pPr>
    </w:p>
    <w:p w14:paraId="4F84938B" w14:textId="77777777" w:rsidR="00FA6D9B" w:rsidRPr="00433B9F" w:rsidRDefault="00FA6D9B" w:rsidP="00433B9F">
      <w:pPr>
        <w:jc w:val="both"/>
        <w:rPr>
          <w:rFonts w:ascii="Arial" w:hAnsi="Arial" w:cs="Arial"/>
          <w:sz w:val="18"/>
          <w:szCs w:val="18"/>
          <w:lang w:val="pl-PL"/>
        </w:rPr>
      </w:pPr>
      <w:r w:rsidRPr="00433B9F">
        <w:rPr>
          <w:rFonts w:ascii="Arial" w:hAnsi="Arial" w:cs="Arial"/>
          <w:sz w:val="18"/>
          <w:szCs w:val="18"/>
          <w:lang w:val="pl-PL"/>
        </w:rPr>
        <w:t xml:space="preserve">Po nekaterih predlogih členitve Slovenije na večje število pokrajin (8-10) se je podčrtal tudi poseben položaj Mestne občine Ljubljana kot glavnega mesta, vendar v okviru širše pokrajine (Vrišer, 1999). </w:t>
      </w:r>
    </w:p>
    <w:p w14:paraId="2C1D1796" w14:textId="77777777" w:rsidR="00FA6D9B" w:rsidRPr="00433B9F" w:rsidRDefault="00FA6D9B" w:rsidP="00433B9F">
      <w:pPr>
        <w:jc w:val="both"/>
        <w:rPr>
          <w:rFonts w:ascii="Arial" w:hAnsi="Arial" w:cs="Arial"/>
          <w:sz w:val="18"/>
          <w:szCs w:val="18"/>
          <w:lang w:val="pl-PL"/>
        </w:rPr>
      </w:pPr>
    </w:p>
    <w:p w14:paraId="731E9208" w14:textId="77777777" w:rsidR="00FA6D9B" w:rsidRPr="00433B9F" w:rsidRDefault="00FA6D9B" w:rsidP="00433B9F">
      <w:pPr>
        <w:jc w:val="both"/>
        <w:rPr>
          <w:rFonts w:ascii="Arial" w:hAnsi="Arial" w:cs="Arial"/>
          <w:sz w:val="18"/>
          <w:szCs w:val="18"/>
          <w:lang w:val="pl-PL"/>
        </w:rPr>
      </w:pPr>
      <w:r w:rsidRPr="00433B9F">
        <w:rPr>
          <w:rFonts w:ascii="Arial" w:hAnsi="Arial" w:cs="Arial"/>
          <w:sz w:val="18"/>
          <w:szCs w:val="18"/>
          <w:lang w:val="pl-PL"/>
        </w:rPr>
        <w:t>Razen razvojno optimalne členitve na 8 pokrajin pa je z mezo- regionalnega razvojnega vidika in okrepljenega policentričnega razvoja centralnih središč tudi 4. in delno 3. stopnje izjemno pomembno, da bi se v okviru 8 predlaganih pokrajin prepoznale t.i. regionalne skupnosti (drugi regionalni hierarhični prag), ki jih je po regionalizacijah 25-30. Regionalne skupnosti med drugim označuje višje poistovetenje njihovih prebivalk in prebivalcev, pa tudi nekateri specifični razvojni, infrastrukturni in okoljski problemi, specifična naravna in podnebna tveganja, v številnih primerih obmejna lega ter različni razvojni mezo-regionalni potenciali. Z vidika sodobnega, trajnostno sonaravnega razvoja gospodarstva in regionalnega razvoja je upoštevanja vreden naslednji predlog Ravbarja (1999): ob »velikih« pokrajinah je možno uvesti še vmesno stopnjo središč medobčinskega sodelovanja po načelih majhnih in prilagodljivih, a sodobnih regij za upravljanje.</w:t>
      </w:r>
    </w:p>
    <w:p w14:paraId="76D5341D" w14:textId="77777777" w:rsidR="00FA6D9B" w:rsidRPr="00433B9F" w:rsidRDefault="00FA6D9B" w:rsidP="00433B9F">
      <w:pPr>
        <w:jc w:val="both"/>
        <w:rPr>
          <w:rFonts w:ascii="Arial" w:hAnsi="Arial" w:cs="Arial"/>
          <w:sz w:val="18"/>
          <w:szCs w:val="18"/>
          <w:lang w:val="pl-PL"/>
        </w:rPr>
      </w:pPr>
    </w:p>
    <w:p w14:paraId="6C3D3C6F" w14:textId="77777777" w:rsidR="00FA6D9B" w:rsidRPr="00433B9F" w:rsidRDefault="00FA6D9B" w:rsidP="00433B9F">
      <w:pPr>
        <w:jc w:val="both"/>
        <w:rPr>
          <w:rFonts w:ascii="Arial" w:hAnsi="Arial" w:cs="Arial"/>
          <w:sz w:val="18"/>
          <w:szCs w:val="18"/>
          <w:lang w:val="pl-PL"/>
        </w:rPr>
      </w:pPr>
      <w:r w:rsidRPr="00433B9F">
        <w:rPr>
          <w:rFonts w:ascii="Arial" w:hAnsi="Arial" w:cs="Arial"/>
          <w:sz w:val="18"/>
          <w:szCs w:val="18"/>
          <w:lang w:val="pl-PL"/>
        </w:rPr>
        <w:t xml:space="preserve">Upoštevanje hidrogeografskega kriterija, torej členitve na porečja in dele porečja, čim večje upoštevanje zlasti izrazitejših razvodnic med porečju tudi pri razmejevanju pokrajin omogoča sonaravno urejanje porečij npr. glede vodne oskrbe (vodo zbirna območja), poplavne varnosti, prilagajanja na podnebne spremembe, varovanja okolja in narave itd. Podčrtati velja, da so razvodnice med porečji obenem pomembno vplivale na oblikovanje regionalne identitete prebivalcev, torej na socialni kapital naravnogeografsko zaokroženih območij. </w:t>
      </w:r>
      <w:r w:rsidRPr="00433B9F">
        <w:rPr>
          <w:rFonts w:ascii="Arial" w:hAnsi="Arial" w:cs="Arial"/>
          <w:sz w:val="18"/>
          <w:szCs w:val="18"/>
          <w:lang w:val="pl-PL" w:eastAsia="sl-SI"/>
        </w:rPr>
        <w:t xml:space="preserve">V posameznih primerih (nižinska in gričevnata območja) pa so razvodnice višinsko neizrazite, zato se hidrogeografski kriterij ni uporabil. </w:t>
      </w:r>
      <w:r w:rsidRPr="00433B9F">
        <w:rPr>
          <w:rFonts w:ascii="Arial" w:hAnsi="Arial" w:cs="Arial"/>
          <w:sz w:val="18"/>
          <w:szCs w:val="18"/>
          <w:lang w:val="pl-PL"/>
        </w:rPr>
        <w:t xml:space="preserve">       </w:t>
      </w:r>
    </w:p>
    <w:p w14:paraId="044470EE" w14:textId="77777777" w:rsidR="00FA6D9B" w:rsidRPr="00433B9F" w:rsidRDefault="00FA6D9B" w:rsidP="00433B9F">
      <w:pPr>
        <w:jc w:val="both"/>
        <w:rPr>
          <w:rFonts w:ascii="Arial" w:hAnsi="Arial" w:cs="Arial"/>
          <w:sz w:val="18"/>
          <w:szCs w:val="18"/>
          <w:lang w:val="pl-PL"/>
        </w:rPr>
      </w:pPr>
    </w:p>
    <w:p w14:paraId="50ACFEA7" w14:textId="77777777" w:rsidR="00FA6D9B" w:rsidRPr="00433B9F" w:rsidRDefault="00FA6D9B" w:rsidP="00433B9F">
      <w:pPr>
        <w:jc w:val="both"/>
        <w:rPr>
          <w:rFonts w:ascii="Arial" w:hAnsi="Arial" w:cs="Arial"/>
          <w:sz w:val="18"/>
          <w:szCs w:val="18"/>
          <w:lang w:val="pl-PL"/>
        </w:rPr>
      </w:pPr>
      <w:r w:rsidRPr="00433B9F">
        <w:rPr>
          <w:rFonts w:ascii="Arial" w:hAnsi="Arial" w:cs="Arial"/>
          <w:sz w:val="18"/>
          <w:szCs w:val="18"/>
          <w:lang w:val="pl-PL"/>
        </w:rPr>
        <w:t xml:space="preserve">Glede na geografsko, poselitveno in gospodarsko sestavo Slovenije, gospodarske, prebivalstvene, geografske in </w:t>
      </w:r>
      <w:r w:rsidRPr="00433B9F">
        <w:rPr>
          <w:rFonts w:ascii="Arial" w:hAnsi="Arial" w:cs="Arial"/>
          <w:sz w:val="18"/>
          <w:szCs w:val="18"/>
          <w:lang w:val="pl-PL"/>
        </w:rPr>
        <w:lastRenderedPageBreak/>
        <w:t>funkcijske kazalce, sodobne evropske regionalizacijske težnje in predvidene široke razvojne naloge pokrajine bi členitev na 8 pokrajin po mnenju večine strokovnjakov projektne skupine Ministrstva za notranje zadeve Republike Slovenije v letu 2004, omogočala glede na razmerje med učinkovitostjo in stroški najbolj smotrno, optimalno izpolnjevanje njihovih zahtevnih avtonomnih nalog in opravil (Plut, 2004).</w:t>
      </w:r>
    </w:p>
    <w:p w14:paraId="17B21C3F" w14:textId="77777777" w:rsidR="00FA6D9B" w:rsidRPr="00433B9F" w:rsidRDefault="00FA6D9B" w:rsidP="00433B9F">
      <w:pPr>
        <w:jc w:val="both"/>
        <w:rPr>
          <w:rFonts w:ascii="Arial" w:hAnsi="Arial" w:cs="Arial"/>
          <w:sz w:val="18"/>
          <w:szCs w:val="18"/>
          <w:lang w:val="pl-PL"/>
        </w:rPr>
      </w:pPr>
    </w:p>
    <w:p w14:paraId="26F24C9E" w14:textId="77777777" w:rsidR="00FA6D9B" w:rsidRPr="00433B9F" w:rsidRDefault="00FA6D9B" w:rsidP="00433B9F">
      <w:pPr>
        <w:jc w:val="both"/>
        <w:rPr>
          <w:rFonts w:ascii="Arial" w:hAnsi="Arial" w:cs="Arial"/>
          <w:sz w:val="18"/>
          <w:szCs w:val="18"/>
          <w:lang w:val="pl-PL"/>
        </w:rPr>
      </w:pPr>
      <w:r w:rsidRPr="00433B9F">
        <w:rPr>
          <w:rFonts w:ascii="Arial" w:hAnsi="Arial" w:cs="Arial"/>
          <w:sz w:val="18"/>
          <w:szCs w:val="18"/>
          <w:lang w:val="pl-PL"/>
        </w:rPr>
        <w:t>Analiza centralnih naselij v Sloveniji iz leta 2017 je pokazala, da imata najvišjo stopnjo centralnosti Ljubljana in Maribor, sledijo Koper, Nova Gorica, Kranj, Novo mesto in Celje. V to skupino pa sodi smiselno tudi Murska Sobota (njena vloga v zdravstvu ni bila upoštevana zaradi lokacije bolnišnice v Rakičanu) (Nared et al, 2019).</w:t>
      </w:r>
    </w:p>
    <w:p w14:paraId="387217ED" w14:textId="77777777" w:rsidR="00FA6D9B" w:rsidRPr="00433B9F" w:rsidRDefault="00FA6D9B" w:rsidP="00433B9F">
      <w:pPr>
        <w:jc w:val="both"/>
        <w:rPr>
          <w:rFonts w:ascii="Arial" w:hAnsi="Arial" w:cs="Arial"/>
          <w:sz w:val="18"/>
          <w:szCs w:val="18"/>
          <w:lang w:val="pl-PL"/>
        </w:rPr>
      </w:pPr>
    </w:p>
    <w:p w14:paraId="0C0CA05D" w14:textId="7D816077" w:rsidR="00FA6D9B" w:rsidRPr="00433B9F" w:rsidRDefault="00FA6D9B" w:rsidP="00433B9F">
      <w:pPr>
        <w:jc w:val="both"/>
        <w:rPr>
          <w:rFonts w:ascii="Arial" w:hAnsi="Arial" w:cs="Arial"/>
          <w:b/>
          <w:bCs/>
          <w:sz w:val="18"/>
          <w:szCs w:val="18"/>
        </w:rPr>
      </w:pPr>
      <w:r w:rsidRPr="00433B9F">
        <w:rPr>
          <w:rFonts w:ascii="Arial" w:hAnsi="Arial" w:cs="Arial"/>
          <w:b/>
          <w:bCs/>
          <w:sz w:val="18"/>
          <w:szCs w:val="18"/>
        </w:rPr>
        <w:t>Slika:</w:t>
      </w:r>
      <w:r w:rsidRPr="00433B9F">
        <w:rPr>
          <w:rFonts w:ascii="Arial" w:hAnsi="Arial" w:cs="Arial"/>
          <w:b/>
          <w:bCs/>
          <w:sz w:val="18"/>
          <w:szCs w:val="18"/>
        </w:rPr>
        <w:tab/>
      </w:r>
      <w:r w:rsidRPr="00433B9F">
        <w:rPr>
          <w:rFonts w:ascii="Arial" w:hAnsi="Arial" w:cs="Arial"/>
          <w:bCs/>
          <w:sz w:val="18"/>
          <w:szCs w:val="18"/>
        </w:rPr>
        <w:t>Središča centralnega pomena</w:t>
      </w:r>
    </w:p>
    <w:p w14:paraId="5B70CB47" w14:textId="77777777" w:rsidR="00FA6D9B" w:rsidRPr="00433B9F" w:rsidRDefault="00FA6D9B" w:rsidP="00433B9F">
      <w:pPr>
        <w:jc w:val="both"/>
        <w:rPr>
          <w:rFonts w:ascii="Arial" w:hAnsi="Arial" w:cs="Arial"/>
          <w:b/>
          <w:bCs/>
          <w:sz w:val="18"/>
          <w:szCs w:val="18"/>
        </w:rPr>
      </w:pPr>
    </w:p>
    <w:p w14:paraId="1133452D" w14:textId="182154DC" w:rsidR="00FA6D9B" w:rsidRPr="00433B9F" w:rsidRDefault="00FA6D9B" w:rsidP="00433B9F">
      <w:pPr>
        <w:jc w:val="both"/>
        <w:rPr>
          <w:rFonts w:ascii="Arial" w:hAnsi="Arial" w:cs="Arial"/>
          <w:b/>
          <w:bCs/>
          <w:sz w:val="18"/>
          <w:szCs w:val="18"/>
        </w:rPr>
      </w:pPr>
      <w:r w:rsidRPr="00433B9F">
        <w:rPr>
          <w:rFonts w:ascii="Arial" w:hAnsi="Arial" w:cs="Arial"/>
          <w:noProof/>
          <w:sz w:val="18"/>
          <w:szCs w:val="18"/>
          <w:lang w:val="sl-SI" w:eastAsia="sl-SI"/>
        </w:rPr>
        <w:drawing>
          <wp:inline distT="0" distB="0" distL="0" distR="0" wp14:anchorId="005782D6" wp14:editId="0DABEFF5">
            <wp:extent cx="4419600" cy="3019425"/>
            <wp:effectExtent l="0" t="0" r="0" b="9525"/>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19600" cy="3019425"/>
                    </a:xfrm>
                    <a:prstGeom prst="rect">
                      <a:avLst/>
                    </a:prstGeom>
                    <a:noFill/>
                    <a:ln>
                      <a:noFill/>
                    </a:ln>
                  </pic:spPr>
                </pic:pic>
              </a:graphicData>
            </a:graphic>
          </wp:inline>
        </w:drawing>
      </w:r>
    </w:p>
    <w:p w14:paraId="76F195C7" w14:textId="77777777" w:rsidR="00FA6D9B" w:rsidRPr="00433B9F" w:rsidRDefault="00FA6D9B" w:rsidP="00433B9F">
      <w:pPr>
        <w:pStyle w:val="Telobesedila"/>
        <w:ind w:right="115"/>
        <w:jc w:val="both"/>
        <w:rPr>
          <w:rFonts w:ascii="Arial" w:hAnsi="Arial" w:cs="Arial"/>
          <w:sz w:val="18"/>
          <w:szCs w:val="18"/>
        </w:rPr>
      </w:pPr>
      <w:r w:rsidRPr="00433B9F">
        <w:rPr>
          <w:rFonts w:ascii="Arial" w:hAnsi="Arial" w:cs="Arial"/>
          <w:sz w:val="18"/>
          <w:szCs w:val="18"/>
        </w:rPr>
        <w:t>Vir: Nared in sodelavci, 2017.</w:t>
      </w:r>
    </w:p>
    <w:p w14:paraId="2D0BE99B" w14:textId="77777777" w:rsidR="00FA6D9B" w:rsidRPr="00433B9F" w:rsidRDefault="00FA6D9B" w:rsidP="00433B9F">
      <w:pPr>
        <w:pStyle w:val="Telobesedila"/>
        <w:ind w:right="115"/>
        <w:jc w:val="both"/>
        <w:rPr>
          <w:rFonts w:ascii="Arial" w:hAnsi="Arial" w:cs="Arial"/>
          <w:sz w:val="18"/>
          <w:szCs w:val="18"/>
        </w:rPr>
      </w:pPr>
    </w:p>
    <w:p w14:paraId="3D0DB1F4" w14:textId="77777777" w:rsidR="00FA6D9B" w:rsidRPr="00433B9F" w:rsidRDefault="00FA6D9B" w:rsidP="00433B9F">
      <w:pPr>
        <w:pStyle w:val="Telobesedila"/>
        <w:ind w:right="115"/>
        <w:jc w:val="both"/>
        <w:rPr>
          <w:rFonts w:ascii="Arial" w:hAnsi="Arial" w:cs="Arial"/>
          <w:sz w:val="18"/>
          <w:szCs w:val="18"/>
        </w:rPr>
      </w:pPr>
      <w:r w:rsidRPr="00433B9F">
        <w:rPr>
          <w:rFonts w:ascii="Arial" w:hAnsi="Arial" w:cs="Arial"/>
          <w:sz w:val="18"/>
          <w:szCs w:val="18"/>
        </w:rPr>
        <w:t xml:space="preserve">Pomemben dejavnik pri oblikovanju pokrajin pa je tudi obstoječa sektorska regionalizacija, ki nakazuje na utečena razmerja v slovenskem prostoru. Izstopa osem funkcijsko zaokroženih območij (pogostost skupne meje 7-9). S tega vidika pa je vprašljiva edino umestitev Koroške, ki v upravnem smislu sodi v Podravje, z vidika mobilnosti pa v Savinjsko pokrajino (Nared et al, 2019); samostojno pa ne dosega 100.000 prebivalcev, kar je priporočen demografski prag Sveta Evrope. </w:t>
      </w:r>
    </w:p>
    <w:p w14:paraId="5170C4E4" w14:textId="77777777" w:rsidR="00FA6D9B" w:rsidRPr="00433B9F" w:rsidRDefault="00FA6D9B" w:rsidP="00433B9F">
      <w:pPr>
        <w:pStyle w:val="Telobesedila"/>
        <w:ind w:right="115"/>
        <w:jc w:val="both"/>
        <w:rPr>
          <w:rFonts w:ascii="Arial" w:hAnsi="Arial" w:cs="Arial"/>
          <w:sz w:val="18"/>
          <w:szCs w:val="18"/>
        </w:rPr>
      </w:pPr>
    </w:p>
    <w:p w14:paraId="6E3E4434" w14:textId="675EB295" w:rsidR="00FA6D9B" w:rsidRPr="00433B9F" w:rsidRDefault="00FA6D9B" w:rsidP="00433B9F">
      <w:pPr>
        <w:pStyle w:val="Telobesedila"/>
        <w:ind w:right="115"/>
        <w:jc w:val="both"/>
        <w:rPr>
          <w:rFonts w:ascii="Arial" w:hAnsi="Arial" w:cs="Arial"/>
          <w:bCs/>
          <w:sz w:val="18"/>
          <w:szCs w:val="18"/>
          <w:lang w:val="pl-PL"/>
        </w:rPr>
      </w:pPr>
      <w:r w:rsidRPr="00433B9F">
        <w:rPr>
          <w:rFonts w:ascii="Arial" w:hAnsi="Arial" w:cs="Arial"/>
          <w:b/>
          <w:bCs/>
          <w:sz w:val="18"/>
          <w:szCs w:val="18"/>
          <w:lang w:val="pl-PL"/>
        </w:rPr>
        <w:t>Slika:</w:t>
      </w:r>
      <w:r w:rsidRPr="00433B9F">
        <w:rPr>
          <w:rFonts w:ascii="Arial" w:hAnsi="Arial" w:cs="Arial"/>
          <w:b/>
          <w:bCs/>
          <w:sz w:val="18"/>
          <w:szCs w:val="18"/>
          <w:lang w:val="pl-PL"/>
        </w:rPr>
        <w:tab/>
      </w:r>
      <w:r w:rsidRPr="00433B9F">
        <w:rPr>
          <w:rFonts w:ascii="Arial" w:hAnsi="Arial" w:cs="Arial"/>
          <w:bCs/>
          <w:sz w:val="18"/>
          <w:szCs w:val="18"/>
          <w:lang w:val="pl-PL"/>
        </w:rPr>
        <w:t>Teritorialne členitve po kriteriju obstoječih teritorialnih/sektorskih delitev</w:t>
      </w:r>
    </w:p>
    <w:p w14:paraId="65CB75E0" w14:textId="19092370" w:rsidR="00FA6D9B" w:rsidRPr="00433B9F" w:rsidRDefault="00FA6D9B" w:rsidP="00433B9F">
      <w:pPr>
        <w:pStyle w:val="Telobesedila"/>
        <w:ind w:right="115"/>
        <w:jc w:val="both"/>
        <w:rPr>
          <w:rFonts w:ascii="Arial" w:hAnsi="Arial" w:cs="Arial"/>
          <w:b/>
          <w:bCs/>
          <w:sz w:val="18"/>
          <w:szCs w:val="18"/>
        </w:rPr>
      </w:pPr>
      <w:r w:rsidRPr="00433B9F">
        <w:rPr>
          <w:rFonts w:ascii="Arial" w:hAnsi="Arial" w:cs="Arial"/>
          <w:noProof/>
          <w:sz w:val="18"/>
          <w:szCs w:val="18"/>
          <w:lang w:val="sl-SI" w:eastAsia="sl-SI"/>
        </w:rPr>
        <w:drawing>
          <wp:inline distT="0" distB="0" distL="0" distR="0" wp14:anchorId="5DE5A2A8" wp14:editId="0AF80EF5">
            <wp:extent cx="4305734" cy="2992120"/>
            <wp:effectExtent l="0" t="0" r="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05734" cy="2992120"/>
                    </a:xfrm>
                    <a:prstGeom prst="rect">
                      <a:avLst/>
                    </a:prstGeom>
                    <a:noFill/>
                    <a:ln>
                      <a:noFill/>
                    </a:ln>
                  </pic:spPr>
                </pic:pic>
              </a:graphicData>
            </a:graphic>
          </wp:inline>
        </w:drawing>
      </w:r>
    </w:p>
    <w:p w14:paraId="4975FD4C" w14:textId="77777777" w:rsidR="00FA6D9B" w:rsidRPr="00433B9F" w:rsidRDefault="00FA6D9B" w:rsidP="00433B9F">
      <w:pPr>
        <w:pStyle w:val="Telobesedila"/>
        <w:ind w:right="115"/>
        <w:jc w:val="both"/>
        <w:rPr>
          <w:rFonts w:ascii="Arial" w:hAnsi="Arial" w:cs="Arial"/>
          <w:sz w:val="18"/>
          <w:szCs w:val="18"/>
        </w:rPr>
      </w:pPr>
      <w:r w:rsidRPr="00433B9F">
        <w:rPr>
          <w:rFonts w:ascii="Arial" w:hAnsi="Arial" w:cs="Arial"/>
          <w:sz w:val="18"/>
          <w:szCs w:val="18"/>
        </w:rPr>
        <w:t>Vir: Nared s sodelavci, 2019.</w:t>
      </w:r>
    </w:p>
    <w:p w14:paraId="4E832E2A" w14:textId="77777777" w:rsidR="00FA6D9B" w:rsidRPr="00433B9F" w:rsidRDefault="00FA6D9B" w:rsidP="00433B9F">
      <w:pPr>
        <w:pStyle w:val="Telobesedila"/>
        <w:ind w:right="115"/>
        <w:jc w:val="both"/>
        <w:rPr>
          <w:rFonts w:ascii="Arial" w:hAnsi="Arial" w:cs="Arial"/>
          <w:sz w:val="18"/>
          <w:szCs w:val="18"/>
        </w:rPr>
      </w:pPr>
    </w:p>
    <w:p w14:paraId="198EEE22" w14:textId="77777777" w:rsidR="00FA6D9B" w:rsidRPr="00433B9F" w:rsidRDefault="00FA6D9B" w:rsidP="00433B9F">
      <w:pPr>
        <w:pStyle w:val="Telobesedila"/>
        <w:ind w:right="115"/>
        <w:jc w:val="both"/>
        <w:rPr>
          <w:rFonts w:ascii="Arial" w:hAnsi="Arial" w:cs="Arial"/>
          <w:sz w:val="18"/>
          <w:szCs w:val="18"/>
          <w:lang w:val="pl-PL" w:eastAsia="sl-SI"/>
        </w:rPr>
      </w:pPr>
      <w:r w:rsidRPr="00433B9F">
        <w:rPr>
          <w:rFonts w:ascii="Arial" w:hAnsi="Arial" w:cs="Arial"/>
          <w:sz w:val="18"/>
          <w:szCs w:val="18"/>
        </w:rPr>
        <w:t xml:space="preserve">Ob navedenem moramo opomniti, da je v sodobnem času v Evropi koncept regije pogosto povezan z uresničevanjem ciljev učinkovite in trajnostne ozemeljske razvojne politike (Svet Evrope, 2016) in ozemeljske kohezije v okviru Evropske unije (Evropska unija; Evropska komisija, 1999, 2010, 2016) (Drobne, 2019). Evropska unija zagotavlja skladen razvoj celotnega evropskega ozemlja s spodbujanjem funkcionalnega pristopa k celovitemu razvoju ozemelj kot prostorov, kjer državljani živijo, kot želijo, s krepitvijo lokalnih politik, in sicer z upravljanjem na več ravneh, od lokalnega do evropskega, s spodbujanjem sodelovanja med ozemlji in krepitvijo lokalnih politik in evropskega povezovanja, z boljšim poznavanjem ozemelj za lažje usmerjanje njihovega razvoja (Evropska komisija, 2016; Svet Evrope, 2016)). Pri tem še kar nekaj članic uporablja dogovorno opredeljene administrativne regije, ki sicer homogeno pokrijejo celotno pripadajoče območje države in so primerljive velikosti (OECD, 2002; Coombes et al, 2012). Administrativne regije so najpogosteje opredeljene na podlagi zgodovinskih dejstev ali zamejitve homogenih območij na podlagi enega ali več parametrov. </w:t>
      </w:r>
      <w:r w:rsidRPr="00433B9F">
        <w:rPr>
          <w:rFonts w:ascii="Arial" w:hAnsi="Arial" w:cs="Arial"/>
          <w:sz w:val="18"/>
          <w:szCs w:val="18"/>
          <w:lang w:val="pl-PL"/>
        </w:rPr>
        <w:t xml:space="preserve">V nasprotju z njimi pa so funkcionalne regije rezultat funkcionalnih povezav v prostoru in času. Funkcionalne regije se z razvojem družbe, tehnologije in investicij v prostoru spreminjajo in so lahko raznolike po velikosti in številu prebivalstva. </w:t>
      </w:r>
      <w:r w:rsidRPr="00433B9F">
        <w:rPr>
          <w:rFonts w:ascii="Arial" w:hAnsi="Arial" w:cs="Arial"/>
          <w:bCs/>
          <w:sz w:val="18"/>
          <w:szCs w:val="18"/>
          <w:lang w:val="pl-PL" w:eastAsia="sl-SI"/>
        </w:rPr>
        <w:t>Na podlagi trajnostnih funkcionalnih regij Slovenije (s pripadajočimi t</w:t>
      </w:r>
      <w:r w:rsidRPr="00433B9F">
        <w:rPr>
          <w:rFonts w:ascii="Arial" w:hAnsi="Arial" w:cs="Arial"/>
          <w:bCs/>
          <w:sz w:val="18"/>
          <w:szCs w:val="18"/>
          <w:lang w:val="pl-PL"/>
        </w:rPr>
        <w:t>rajnostnimi funkcionalnimi regionalnimi skupnostmi) se na območju Slovenije lahko oblikujejo:</w:t>
      </w:r>
    </w:p>
    <w:p w14:paraId="1B523EE8" w14:textId="77777777" w:rsidR="00FA6D9B" w:rsidRPr="00433B9F" w:rsidRDefault="00FA6D9B" w:rsidP="006F1F49">
      <w:pPr>
        <w:pStyle w:val="Odstavekseznama"/>
        <w:widowControl/>
        <w:numPr>
          <w:ilvl w:val="0"/>
          <w:numId w:val="6"/>
        </w:numPr>
        <w:tabs>
          <w:tab w:val="clear" w:pos="720"/>
          <w:tab w:val="num" w:pos="426"/>
        </w:tabs>
        <w:autoSpaceDE/>
        <w:autoSpaceDN/>
        <w:ind w:left="426" w:hanging="284"/>
        <w:contextualSpacing/>
        <w:jc w:val="both"/>
        <w:rPr>
          <w:rFonts w:ascii="Arial" w:eastAsia="Times New Roman" w:hAnsi="Arial" w:cs="Arial"/>
          <w:sz w:val="18"/>
          <w:szCs w:val="18"/>
          <w:lang w:val="pl-PL" w:eastAsia="sl-SI"/>
        </w:rPr>
      </w:pPr>
      <w:r w:rsidRPr="00433B9F">
        <w:rPr>
          <w:rFonts w:ascii="Arial" w:eastAsia="Times New Roman" w:hAnsi="Arial" w:cs="Arial"/>
          <w:sz w:val="18"/>
          <w:szCs w:val="18"/>
          <w:lang w:val="pl-PL" w:eastAsia="sl-SI"/>
        </w:rPr>
        <w:t>Pomurska regija (116.670 prebivalcev, 1338 km2): 1-1 Prekmurje, 1-2 Prlekija;</w:t>
      </w:r>
    </w:p>
    <w:p w14:paraId="3D4418BB" w14:textId="77777777" w:rsidR="00FA6D9B" w:rsidRPr="00433B9F" w:rsidRDefault="00FA6D9B" w:rsidP="006F1F49">
      <w:pPr>
        <w:pStyle w:val="Odstavekseznama"/>
        <w:widowControl/>
        <w:numPr>
          <w:ilvl w:val="0"/>
          <w:numId w:val="6"/>
        </w:numPr>
        <w:tabs>
          <w:tab w:val="clear" w:pos="720"/>
          <w:tab w:val="num" w:pos="426"/>
        </w:tabs>
        <w:autoSpaceDE/>
        <w:autoSpaceDN/>
        <w:ind w:left="426" w:hanging="284"/>
        <w:contextualSpacing/>
        <w:jc w:val="both"/>
        <w:rPr>
          <w:rFonts w:ascii="Arial" w:eastAsia="Times New Roman" w:hAnsi="Arial" w:cs="Arial"/>
          <w:sz w:val="18"/>
          <w:szCs w:val="18"/>
          <w:lang w:val="pl-PL" w:eastAsia="sl-SI"/>
        </w:rPr>
      </w:pPr>
      <w:r w:rsidRPr="00433B9F">
        <w:rPr>
          <w:rFonts w:ascii="Arial" w:eastAsia="Times New Roman" w:hAnsi="Arial" w:cs="Arial"/>
          <w:sz w:val="18"/>
          <w:szCs w:val="18"/>
          <w:lang w:val="pl-PL" w:eastAsia="sl-SI"/>
        </w:rPr>
        <w:t>Podravska regija (346.587, 2394 km2): 2-1 Mariborska regija, 2-2 Dravinjska regija, 2-3 Spodnje Podravje;</w:t>
      </w:r>
    </w:p>
    <w:p w14:paraId="78759E97" w14:textId="77777777" w:rsidR="00FA6D9B" w:rsidRPr="00433B9F" w:rsidRDefault="00FA6D9B" w:rsidP="006F1F49">
      <w:pPr>
        <w:pStyle w:val="Odstavekseznama"/>
        <w:widowControl/>
        <w:numPr>
          <w:ilvl w:val="0"/>
          <w:numId w:val="6"/>
        </w:numPr>
        <w:tabs>
          <w:tab w:val="clear" w:pos="720"/>
          <w:tab w:val="num" w:pos="426"/>
        </w:tabs>
        <w:autoSpaceDE/>
        <w:autoSpaceDN/>
        <w:ind w:left="426" w:hanging="284"/>
        <w:contextualSpacing/>
        <w:jc w:val="both"/>
        <w:rPr>
          <w:rFonts w:ascii="Arial" w:eastAsia="Times New Roman" w:hAnsi="Arial" w:cs="Arial"/>
          <w:sz w:val="18"/>
          <w:szCs w:val="18"/>
          <w:lang w:val="pl-PL" w:eastAsia="sl-SI"/>
        </w:rPr>
      </w:pPr>
      <w:r w:rsidRPr="00433B9F">
        <w:rPr>
          <w:rFonts w:ascii="Arial" w:eastAsia="Times New Roman" w:hAnsi="Arial" w:cs="Arial"/>
          <w:sz w:val="18"/>
          <w:szCs w:val="18"/>
          <w:lang w:val="pl-PL" w:eastAsia="sl-SI"/>
        </w:rPr>
        <w:t xml:space="preserve">Koroško-Savinjska regija: (307.711, 3201 km2): 1-1 Koroška, 3-2 Zgornje Savinjska dolina, 3-3 Šaleška dolina, 3-4 Celjska regija, 3-5 Posotelje; </w:t>
      </w:r>
    </w:p>
    <w:p w14:paraId="5351ECD5" w14:textId="77777777" w:rsidR="00FA6D9B" w:rsidRPr="00433B9F" w:rsidRDefault="00FA6D9B" w:rsidP="006F1F49">
      <w:pPr>
        <w:pStyle w:val="Odstavekseznama"/>
        <w:widowControl/>
        <w:numPr>
          <w:ilvl w:val="0"/>
          <w:numId w:val="6"/>
        </w:numPr>
        <w:tabs>
          <w:tab w:val="clear" w:pos="720"/>
          <w:tab w:val="num" w:pos="426"/>
        </w:tabs>
        <w:autoSpaceDE/>
        <w:autoSpaceDN/>
        <w:ind w:left="426" w:hanging="284"/>
        <w:contextualSpacing/>
        <w:jc w:val="both"/>
        <w:rPr>
          <w:rFonts w:ascii="Arial" w:eastAsia="Times New Roman" w:hAnsi="Arial" w:cs="Arial"/>
          <w:sz w:val="18"/>
          <w:szCs w:val="18"/>
          <w:lang w:val="pl-PL" w:eastAsia="sl-SI"/>
        </w:rPr>
      </w:pPr>
      <w:r w:rsidRPr="00433B9F">
        <w:rPr>
          <w:rFonts w:ascii="Arial" w:eastAsia="Times New Roman" w:hAnsi="Arial" w:cs="Arial"/>
          <w:sz w:val="18"/>
          <w:szCs w:val="18"/>
          <w:lang w:val="pl-PL" w:eastAsia="sl-SI"/>
        </w:rPr>
        <w:t>Gorenjska regija (203.850, 2137 km2): 4-1 Zgornja Gorenjska, 4-2 Srednja Gorenjska, 4-3 Škofjeloška regija;</w:t>
      </w:r>
    </w:p>
    <w:p w14:paraId="08F78977" w14:textId="77777777" w:rsidR="00FA6D9B" w:rsidRPr="00433B9F" w:rsidRDefault="00FA6D9B" w:rsidP="006F1F49">
      <w:pPr>
        <w:pStyle w:val="Odstavekseznama"/>
        <w:widowControl/>
        <w:numPr>
          <w:ilvl w:val="0"/>
          <w:numId w:val="6"/>
        </w:numPr>
        <w:tabs>
          <w:tab w:val="clear" w:pos="720"/>
          <w:tab w:val="num" w:pos="426"/>
        </w:tabs>
        <w:autoSpaceDE/>
        <w:autoSpaceDN/>
        <w:ind w:left="426" w:hanging="284"/>
        <w:contextualSpacing/>
        <w:jc w:val="both"/>
        <w:rPr>
          <w:rFonts w:ascii="Arial" w:hAnsi="Arial" w:cs="Arial"/>
          <w:sz w:val="18"/>
          <w:szCs w:val="18"/>
          <w:lang w:val="pl-PL"/>
        </w:rPr>
      </w:pPr>
      <w:r w:rsidRPr="00433B9F">
        <w:rPr>
          <w:rFonts w:ascii="Arial" w:eastAsia="Times New Roman" w:hAnsi="Arial" w:cs="Arial"/>
          <w:sz w:val="18"/>
          <w:szCs w:val="18"/>
          <w:lang w:val="pl-PL" w:eastAsia="sl-SI"/>
        </w:rPr>
        <w:t>Osrednjeslovenska regija (661.532*, 4780 km2): 5-1 Ljubljanska regija (</w:t>
      </w:r>
      <w:r w:rsidRPr="00433B9F">
        <w:rPr>
          <w:rFonts w:ascii="Arial" w:hAnsi="Arial" w:cs="Arial"/>
          <w:sz w:val="18"/>
          <w:szCs w:val="18"/>
          <w:lang w:val="pl-PL"/>
        </w:rPr>
        <w:t>MO Ljubljana – glavno mesto s posebnim statusom)</w:t>
      </w:r>
      <w:r w:rsidRPr="00433B9F">
        <w:rPr>
          <w:rFonts w:ascii="Arial" w:eastAsia="Times New Roman" w:hAnsi="Arial" w:cs="Arial"/>
          <w:sz w:val="18"/>
          <w:szCs w:val="18"/>
          <w:lang w:val="pl-PL" w:eastAsia="sl-SI"/>
        </w:rPr>
        <w:t xml:space="preserve">, 5-2 Kamniško-Domžalska regija, 5-3 Zasavje, 5-4 Litijska regija, 5-5 Vrhniško-Logaška regija, 5-6 Notranjska, 5-7 Grosupeljska regija, 5-8 Kočevsko-Ribniška regija; </w:t>
      </w:r>
    </w:p>
    <w:p w14:paraId="1B6144CB" w14:textId="77777777" w:rsidR="00FA6D9B" w:rsidRPr="00433B9F" w:rsidRDefault="00FA6D9B" w:rsidP="006F1F49">
      <w:pPr>
        <w:pStyle w:val="Odstavekseznama"/>
        <w:widowControl/>
        <w:numPr>
          <w:ilvl w:val="0"/>
          <w:numId w:val="6"/>
        </w:numPr>
        <w:tabs>
          <w:tab w:val="clear" w:pos="720"/>
          <w:tab w:val="num" w:pos="426"/>
        </w:tabs>
        <w:autoSpaceDE/>
        <w:autoSpaceDN/>
        <w:ind w:left="426" w:hanging="284"/>
        <w:contextualSpacing/>
        <w:jc w:val="both"/>
        <w:rPr>
          <w:rFonts w:ascii="Arial" w:hAnsi="Arial" w:cs="Arial"/>
          <w:sz w:val="18"/>
          <w:szCs w:val="18"/>
          <w:lang w:val="pl-PL"/>
        </w:rPr>
      </w:pPr>
      <w:r w:rsidRPr="00433B9F">
        <w:rPr>
          <w:rFonts w:ascii="Arial" w:eastAsia="Times New Roman" w:hAnsi="Arial" w:cs="Arial"/>
          <w:sz w:val="18"/>
          <w:szCs w:val="18"/>
          <w:lang w:val="pl-PL" w:eastAsia="sl-SI"/>
        </w:rPr>
        <w:t xml:space="preserve">Regija Jugovzhodne Slovenije (Dolenjsko-Posavsko-Belokranjska regija) (181.844, 2575 km2): 6-1 Srednja Dolenjska, 6-2 Spodnje Posavje, 6-3 Bela krajina; </w:t>
      </w:r>
    </w:p>
    <w:p w14:paraId="7D98D9D0" w14:textId="77777777" w:rsidR="00FA6D9B" w:rsidRPr="00433B9F" w:rsidRDefault="00FA6D9B" w:rsidP="006F1F49">
      <w:pPr>
        <w:pStyle w:val="Odstavekseznama"/>
        <w:widowControl/>
        <w:numPr>
          <w:ilvl w:val="0"/>
          <w:numId w:val="6"/>
        </w:numPr>
        <w:tabs>
          <w:tab w:val="clear" w:pos="720"/>
          <w:tab w:val="num" w:pos="426"/>
        </w:tabs>
        <w:autoSpaceDE/>
        <w:autoSpaceDN/>
        <w:ind w:left="426" w:hanging="284"/>
        <w:contextualSpacing/>
        <w:jc w:val="both"/>
        <w:rPr>
          <w:rFonts w:ascii="Arial" w:hAnsi="Arial" w:cs="Arial"/>
          <w:sz w:val="18"/>
          <w:szCs w:val="18"/>
          <w:lang w:val="pl-PL"/>
        </w:rPr>
      </w:pPr>
      <w:r w:rsidRPr="00433B9F">
        <w:rPr>
          <w:rFonts w:ascii="Arial" w:eastAsia="Times New Roman" w:hAnsi="Arial" w:cs="Arial"/>
          <w:sz w:val="18"/>
          <w:szCs w:val="18"/>
          <w:lang w:val="pl-PL" w:eastAsia="sl-SI"/>
        </w:rPr>
        <w:t xml:space="preserve">Severnoprimorska regija (118.188, 2325 km2): 7-1 Zgornje Posočje, 7-2 Goriška regija, 7-3 Idrijsko-Cerkljanska regija, 7-4 Vipavska dolina; </w:t>
      </w:r>
    </w:p>
    <w:p w14:paraId="6BE8F7FF" w14:textId="77777777" w:rsidR="00FA6D9B" w:rsidRPr="00433B9F" w:rsidRDefault="00FA6D9B" w:rsidP="006F1F49">
      <w:pPr>
        <w:pStyle w:val="Odstavekseznama"/>
        <w:widowControl/>
        <w:numPr>
          <w:ilvl w:val="0"/>
          <w:numId w:val="6"/>
        </w:numPr>
        <w:tabs>
          <w:tab w:val="clear" w:pos="720"/>
          <w:tab w:val="num" w:pos="426"/>
        </w:tabs>
        <w:autoSpaceDE/>
        <w:autoSpaceDN/>
        <w:ind w:left="426" w:hanging="284"/>
        <w:contextualSpacing/>
        <w:jc w:val="both"/>
        <w:rPr>
          <w:rFonts w:ascii="Arial" w:hAnsi="Arial" w:cs="Arial"/>
          <w:sz w:val="18"/>
          <w:szCs w:val="18"/>
          <w:lang w:val="da-DK"/>
        </w:rPr>
      </w:pPr>
      <w:r w:rsidRPr="00433B9F">
        <w:rPr>
          <w:rFonts w:ascii="Arial" w:eastAsia="Times New Roman" w:hAnsi="Arial" w:cs="Arial"/>
          <w:sz w:val="18"/>
          <w:szCs w:val="18"/>
          <w:lang w:val="da-DK" w:eastAsia="sl-SI"/>
        </w:rPr>
        <w:t>Južnoprimorska regija (126.492, 1524 km2): 8-1 Kraško - Brkinska regija, 8-2 Slovenska Istra (Nared et al, 2019).</w:t>
      </w:r>
    </w:p>
    <w:p w14:paraId="637EE027" w14:textId="77777777" w:rsidR="00FA6D9B" w:rsidRPr="00433B9F" w:rsidRDefault="00FA6D9B" w:rsidP="00433B9F">
      <w:pPr>
        <w:pStyle w:val="Odstavekseznama"/>
        <w:jc w:val="both"/>
        <w:rPr>
          <w:rFonts w:ascii="Arial" w:hAnsi="Arial" w:cs="Arial"/>
          <w:sz w:val="18"/>
          <w:szCs w:val="18"/>
          <w:lang w:val="da-DK"/>
        </w:rPr>
      </w:pPr>
    </w:p>
    <w:p w14:paraId="156A3560" w14:textId="7725666D" w:rsidR="00FA6D9B" w:rsidRPr="00433B9F" w:rsidRDefault="00FA6D9B" w:rsidP="006E72C8">
      <w:pPr>
        <w:pStyle w:val="Odstavekseznama"/>
        <w:ind w:left="0" w:firstLine="0"/>
        <w:jc w:val="both"/>
        <w:rPr>
          <w:rFonts w:ascii="Arial" w:hAnsi="Arial" w:cs="Arial"/>
          <w:sz w:val="18"/>
          <w:szCs w:val="18"/>
          <w:lang w:val="pl-PL"/>
        </w:rPr>
      </w:pPr>
      <w:r w:rsidRPr="00433B9F">
        <w:rPr>
          <w:rFonts w:ascii="Arial" w:hAnsi="Arial" w:cs="Arial"/>
          <w:sz w:val="18"/>
          <w:szCs w:val="18"/>
          <w:lang w:val="pl-PL"/>
        </w:rPr>
        <w:t xml:space="preserve">Na delovnem sestanku ožje strokovne skupine za pripravo pokrajinske zakonodaje 16. 9. 2019 se je izpostavila potreba po doslednem upoštevanju strokovnega predloga 8 regij, ki zagotavljajo skladnejši regionalni razvoj Slovenije, kot strokovnega izhodišča za oblikovanje bodočih pokrajin v Sloveniji. V tem primeru gre za členitev, kot jo prikazuje slika v nadaljevanju, ki jo dobimo tudi z manjšo preureditvijo 8 FR modeliranih po metodi CURDS (glej sliko). Parametri, ki smo jih v tem primeru uporabili za modeliranje FR so bili </w:t>
      </w:r>
      <m:oMath>
        <m:r>
          <w:rPr>
            <w:rFonts w:ascii="Cambria Math" w:hAnsi="Cambria Math" w:cs="Arial"/>
            <w:sz w:val="18"/>
            <w:szCs w:val="18"/>
          </w:rPr>
          <m:t>minWP=30.000</m:t>
        </m:r>
      </m:oMath>
      <w:r w:rsidRPr="00433B9F">
        <w:rPr>
          <w:rFonts w:ascii="Arial" w:hAnsi="Arial" w:cs="Arial"/>
          <w:sz w:val="18"/>
          <w:szCs w:val="18"/>
          <w:lang w:val="pl-PL"/>
        </w:rPr>
        <w:t xml:space="preserve">, </w:t>
      </w:r>
      <m:oMath>
        <m:r>
          <w:rPr>
            <w:rFonts w:ascii="Cambria Math" w:hAnsi="Cambria Math" w:cs="Arial"/>
            <w:sz w:val="18"/>
            <w:szCs w:val="18"/>
          </w:rPr>
          <m:t>tarWP=35.000</m:t>
        </m:r>
      </m:oMath>
      <w:r w:rsidRPr="00433B9F">
        <w:rPr>
          <w:rFonts w:ascii="Arial" w:hAnsi="Arial" w:cs="Arial"/>
          <w:sz w:val="18"/>
          <w:szCs w:val="18"/>
          <w:lang w:val="pl-PL"/>
        </w:rPr>
        <w:t xml:space="preserve">, </w:t>
      </w:r>
      <m:oMath>
        <m:r>
          <w:rPr>
            <w:rFonts w:ascii="Cambria Math" w:hAnsi="Cambria Math" w:cs="Arial"/>
            <w:sz w:val="18"/>
            <w:szCs w:val="18"/>
          </w:rPr>
          <m:t>minSC=0,70</m:t>
        </m:r>
      </m:oMath>
      <w:r w:rsidRPr="00433B9F">
        <w:rPr>
          <w:rFonts w:ascii="Arial" w:hAnsi="Arial" w:cs="Arial"/>
          <w:sz w:val="18"/>
          <w:szCs w:val="18"/>
          <w:lang w:val="pl-PL"/>
        </w:rPr>
        <w:t xml:space="preserve">, </w:t>
      </w:r>
      <m:oMath>
        <m:r>
          <w:rPr>
            <w:rFonts w:ascii="Cambria Math" w:hAnsi="Cambria Math" w:cs="Arial"/>
            <w:sz w:val="18"/>
            <w:szCs w:val="18"/>
          </w:rPr>
          <m:t>tarSC=0,80</m:t>
        </m:r>
      </m:oMath>
      <w:r w:rsidRPr="00433B9F">
        <w:rPr>
          <w:rFonts w:ascii="Arial" w:hAnsi="Arial" w:cs="Arial"/>
          <w:sz w:val="18"/>
          <w:szCs w:val="18"/>
          <w:lang w:val="pl-PL"/>
        </w:rPr>
        <w:t>). Pripadnost občine k posamezni od 8 pokrajin je v preglednici v prilogi 12 v (Drobne, 2019).</w:t>
      </w:r>
    </w:p>
    <w:p w14:paraId="268E6B5C" w14:textId="77777777" w:rsidR="00FA6D9B" w:rsidRPr="00433B9F" w:rsidRDefault="00FA6D9B" w:rsidP="006E72C8">
      <w:pPr>
        <w:pStyle w:val="Odstavekseznama"/>
        <w:ind w:left="0" w:firstLine="0"/>
        <w:jc w:val="both"/>
        <w:rPr>
          <w:rFonts w:ascii="Arial" w:hAnsi="Arial" w:cs="Arial"/>
          <w:sz w:val="18"/>
          <w:szCs w:val="18"/>
          <w:lang w:val="pl-PL"/>
        </w:rPr>
      </w:pPr>
    </w:p>
    <w:p w14:paraId="40B966D6" w14:textId="77777777" w:rsidR="00FA6D9B" w:rsidRPr="00433B9F" w:rsidRDefault="00FA6D9B" w:rsidP="006E72C8">
      <w:pPr>
        <w:pStyle w:val="Odstavekseznama"/>
        <w:ind w:left="0" w:firstLine="0"/>
        <w:jc w:val="both"/>
        <w:rPr>
          <w:rFonts w:ascii="Arial" w:hAnsi="Arial" w:cs="Arial"/>
          <w:sz w:val="18"/>
          <w:szCs w:val="18"/>
          <w:lang w:val="pl-PL"/>
        </w:rPr>
      </w:pPr>
      <w:r w:rsidRPr="00433B9F">
        <w:rPr>
          <w:rFonts w:ascii="Arial" w:hAnsi="Arial" w:cs="Arial"/>
          <w:sz w:val="18"/>
          <w:szCs w:val="18"/>
          <w:lang w:val="pl-PL"/>
        </w:rPr>
        <w:t>Podrobna analiza mehkih vrednosti pripadnosti občine k pokrajini (slika spodaj) izkaže nekoliko nižjo samozadostnost 8 pokrajin kot 8 funkcionalnih regij na sliki 12 v (Drobne, 2019), saj se zniža najmanjša vrednost samozadostnosti občine iz 0,7 (8 funkcionalnih regij) na 0,54 (8 pokrajin). Občine, ki imajo v primeru predloga 8 pokrajin nekoliko nižjo samozadostnost kot v primeru 8 FR so: (149) Bistrica ob Sotli, (99) Radeče, (12) Cerklje na Gorenjskem, (171) Oplotnica, (49) Komen in (93) Podvelka. V primeru, da se zakonodajalec odloči za uvedbo 8 predlaganih pokrajin, bi bilo smiselno ponovno proučiti pripadnost omenjenih šestih občin k pokrajini (Drobne, 2019).</w:t>
      </w:r>
    </w:p>
    <w:p w14:paraId="4D1CD42D" w14:textId="69627623" w:rsidR="00983A56" w:rsidRDefault="00983A56">
      <w:pPr>
        <w:rPr>
          <w:rFonts w:ascii="Arial" w:eastAsia="Calibri" w:hAnsi="Arial" w:cs="Arial"/>
          <w:b/>
          <w:bCs/>
          <w:sz w:val="18"/>
          <w:szCs w:val="18"/>
          <w:lang w:val="sl-SI"/>
        </w:rPr>
      </w:pPr>
      <w:r>
        <w:rPr>
          <w:rFonts w:ascii="Arial" w:eastAsia="Calibri" w:hAnsi="Arial" w:cs="Arial"/>
          <w:b/>
          <w:bCs/>
          <w:sz w:val="18"/>
          <w:szCs w:val="18"/>
          <w:lang w:val="sl-SI"/>
        </w:rPr>
        <w:br w:type="page"/>
      </w:r>
    </w:p>
    <w:p w14:paraId="23AB0559" w14:textId="09A2FEFD" w:rsidR="00FA6D9B" w:rsidRPr="00433B9F" w:rsidRDefault="00FA6D9B" w:rsidP="006E72C8">
      <w:pPr>
        <w:pStyle w:val="Telobesedila"/>
        <w:ind w:right="115"/>
        <w:jc w:val="both"/>
        <w:rPr>
          <w:rFonts w:ascii="Arial" w:eastAsia="Calibri" w:hAnsi="Arial" w:cs="Arial"/>
          <w:bCs/>
          <w:sz w:val="18"/>
          <w:szCs w:val="18"/>
          <w:lang w:val="sl-SI"/>
        </w:rPr>
      </w:pPr>
      <w:r w:rsidRPr="00433B9F">
        <w:rPr>
          <w:rFonts w:ascii="Arial" w:eastAsia="Calibri" w:hAnsi="Arial" w:cs="Arial"/>
          <w:b/>
          <w:bCs/>
          <w:sz w:val="18"/>
          <w:szCs w:val="18"/>
          <w:lang w:val="sl-SI"/>
        </w:rPr>
        <w:lastRenderedPageBreak/>
        <w:t>Slika:</w:t>
      </w:r>
      <w:r w:rsidRPr="00433B9F">
        <w:rPr>
          <w:rFonts w:ascii="Arial" w:eastAsia="Calibri" w:hAnsi="Arial" w:cs="Arial"/>
          <w:b/>
          <w:bCs/>
          <w:sz w:val="18"/>
          <w:szCs w:val="18"/>
          <w:lang w:val="sl-SI"/>
        </w:rPr>
        <w:tab/>
      </w:r>
      <w:r w:rsidRPr="00433B9F">
        <w:rPr>
          <w:rFonts w:ascii="Arial" w:eastAsia="Calibri" w:hAnsi="Arial" w:cs="Arial"/>
          <w:bCs/>
          <w:sz w:val="18"/>
          <w:szCs w:val="18"/>
          <w:lang w:val="sl-SI"/>
        </w:rPr>
        <w:t>Mehke vrednosti pripadnosti k funkcionalni regiji (8 funkcionalnih regij modeliranih po metodi CURDS)</w:t>
      </w:r>
    </w:p>
    <w:p w14:paraId="72F8E67E" w14:textId="48210AD3" w:rsidR="00FA6D9B" w:rsidRPr="00433B9F" w:rsidRDefault="00FA6D9B" w:rsidP="00433B9F">
      <w:pPr>
        <w:adjustRightInd w:val="0"/>
        <w:jc w:val="both"/>
        <w:rPr>
          <w:rFonts w:ascii="Arial" w:eastAsia="Calibri" w:hAnsi="Arial" w:cs="Arial"/>
          <w:sz w:val="18"/>
          <w:szCs w:val="18"/>
          <w:lang w:val="sl-SI"/>
        </w:rPr>
      </w:pPr>
      <w:r w:rsidRPr="00433B9F">
        <w:rPr>
          <w:rFonts w:ascii="Arial" w:eastAsia="Calibri" w:hAnsi="Arial" w:cs="Arial"/>
          <w:noProof/>
          <w:sz w:val="18"/>
          <w:szCs w:val="18"/>
          <w:lang w:val="sl-SI" w:eastAsia="sl-SI"/>
        </w:rPr>
        <w:drawing>
          <wp:inline distT="0" distB="0" distL="0" distR="0" wp14:anchorId="2DCB2702" wp14:editId="2B3C6CA7">
            <wp:extent cx="4667250" cy="3305175"/>
            <wp:effectExtent l="0" t="0" r="0" b="9525"/>
            <wp:docPr id="17" name="Slika 17"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 descr="Slika, ki vsebuje besede besedilo, preslikava&#10;&#10;Opis je samodejno ustvarje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67250" cy="3305175"/>
                    </a:xfrm>
                    <a:prstGeom prst="rect">
                      <a:avLst/>
                    </a:prstGeom>
                    <a:noFill/>
                    <a:ln>
                      <a:noFill/>
                    </a:ln>
                  </pic:spPr>
                </pic:pic>
              </a:graphicData>
            </a:graphic>
          </wp:inline>
        </w:drawing>
      </w:r>
    </w:p>
    <w:p w14:paraId="51AF74B2" w14:textId="77777777" w:rsidR="00FA6D9B" w:rsidRPr="00433B9F" w:rsidRDefault="00FA6D9B" w:rsidP="00433B9F">
      <w:pPr>
        <w:pStyle w:val="Telobesedila"/>
        <w:ind w:right="115"/>
        <w:jc w:val="both"/>
        <w:rPr>
          <w:rFonts w:ascii="Arial" w:hAnsi="Arial" w:cs="Arial"/>
          <w:sz w:val="18"/>
          <w:szCs w:val="18"/>
          <w:lang w:val="sl-SI"/>
        </w:rPr>
      </w:pPr>
      <w:r w:rsidRPr="00433B9F">
        <w:rPr>
          <w:rFonts w:ascii="Arial" w:hAnsi="Arial" w:cs="Arial"/>
          <w:sz w:val="18"/>
          <w:szCs w:val="18"/>
          <w:lang w:val="sl-SI"/>
        </w:rPr>
        <w:t>Vir: Drobne, 2019.</w:t>
      </w:r>
    </w:p>
    <w:p w14:paraId="531CB37E" w14:textId="77777777" w:rsidR="00FA6D9B" w:rsidRPr="00433B9F" w:rsidRDefault="00FA6D9B" w:rsidP="00433B9F">
      <w:pPr>
        <w:pStyle w:val="Telobesedila"/>
        <w:ind w:right="115"/>
        <w:jc w:val="both"/>
        <w:rPr>
          <w:rFonts w:ascii="Arial" w:hAnsi="Arial" w:cs="Arial"/>
          <w:sz w:val="18"/>
          <w:szCs w:val="18"/>
          <w:lang w:val="sl-SI"/>
        </w:rPr>
      </w:pPr>
    </w:p>
    <w:p w14:paraId="0F1ED905" w14:textId="77777777" w:rsidR="00FA6D9B" w:rsidRPr="00433B9F" w:rsidRDefault="00FA6D9B" w:rsidP="00433B9F">
      <w:pPr>
        <w:pStyle w:val="Telobesedila"/>
        <w:ind w:right="115"/>
        <w:jc w:val="both"/>
        <w:rPr>
          <w:rFonts w:ascii="Arial" w:hAnsi="Arial" w:cs="Arial"/>
          <w:color w:val="111111"/>
          <w:sz w:val="18"/>
          <w:szCs w:val="18"/>
          <w:lang w:val="sl-SI" w:eastAsia="sl-SI"/>
        </w:rPr>
      </w:pPr>
      <w:r w:rsidRPr="00433B9F">
        <w:rPr>
          <w:rFonts w:ascii="Arial" w:hAnsi="Arial" w:cs="Arial"/>
          <w:sz w:val="18"/>
          <w:szCs w:val="18"/>
          <w:lang w:val="sl-SI"/>
        </w:rPr>
        <w:t xml:space="preserve">Na podlagi izsledkov študije o funkcionalnih regijah, kot podlagah za ustanovitev pokrajin (Drobne, 2019) je pri modeliranju in upodobitvi tokov delovne mobilnosti med občinami v Sloveniji v obdobju 2015–2018 izkazana prevladujoča vloga najmočnejšega zaposlitvenega središča v Sloveniji, t.j. glavnega mesta Ljubljane. Mestna občina Ljubljana je namreč v obdobju 2015–2018 nudila preko 26% vseh delovnih mest v Sloveniji, kar kaže na izrazito </w:t>
      </w:r>
      <w:r w:rsidRPr="00433B9F">
        <w:rPr>
          <w:rFonts w:ascii="Arial" w:eastAsia="Calibri" w:hAnsi="Arial" w:cs="Arial"/>
          <w:i/>
          <w:iCs/>
          <w:sz w:val="18"/>
          <w:szCs w:val="18"/>
          <w:lang w:val="sl-SI"/>
        </w:rPr>
        <w:t>»</w:t>
      </w:r>
      <w:r w:rsidRPr="00433B9F">
        <w:rPr>
          <w:rFonts w:ascii="Arial" w:hAnsi="Arial" w:cs="Arial"/>
          <w:sz w:val="18"/>
          <w:szCs w:val="18"/>
          <w:lang w:val="sl-SI"/>
        </w:rPr>
        <w:t>dejansko centralizacijo</w:t>
      </w:r>
      <w:r w:rsidRPr="00433B9F">
        <w:rPr>
          <w:rFonts w:ascii="Arial" w:eastAsia="Calibri" w:hAnsi="Arial" w:cs="Arial"/>
          <w:sz w:val="18"/>
          <w:szCs w:val="18"/>
          <w:lang w:val="sl-SI"/>
        </w:rPr>
        <w:t>«</w:t>
      </w:r>
      <w:r w:rsidRPr="00433B9F">
        <w:rPr>
          <w:rFonts w:ascii="Arial" w:hAnsi="Arial" w:cs="Arial"/>
          <w:sz w:val="18"/>
          <w:szCs w:val="18"/>
          <w:lang w:val="sl-SI"/>
        </w:rPr>
        <w:t xml:space="preserve"> Slovenije in pešanje zamisli o policentrični Sloveniji (Drobne, 2019) </w:t>
      </w:r>
    </w:p>
    <w:p w14:paraId="2D784C0A" w14:textId="77777777" w:rsidR="00FA6D9B" w:rsidRPr="00433B9F" w:rsidRDefault="00FA6D9B" w:rsidP="00433B9F">
      <w:pPr>
        <w:pStyle w:val="Telobesedila"/>
        <w:jc w:val="both"/>
        <w:rPr>
          <w:rFonts w:ascii="Arial" w:hAnsi="Arial" w:cs="Arial"/>
          <w:b/>
          <w:sz w:val="18"/>
          <w:szCs w:val="18"/>
          <w:lang w:val="sl-SI"/>
        </w:rPr>
      </w:pPr>
    </w:p>
    <w:p w14:paraId="7B09F073" w14:textId="48972873" w:rsidR="00FA6D9B" w:rsidRPr="00433B9F" w:rsidRDefault="00FA6D9B" w:rsidP="00433B9F">
      <w:pPr>
        <w:pStyle w:val="Telobesedila"/>
        <w:jc w:val="both"/>
        <w:rPr>
          <w:rFonts w:ascii="Arial" w:hAnsi="Arial" w:cs="Arial"/>
          <w:sz w:val="18"/>
          <w:szCs w:val="18"/>
          <w:lang w:val="sl-SI"/>
        </w:rPr>
      </w:pPr>
      <w:r w:rsidRPr="00433B9F">
        <w:rPr>
          <w:rFonts w:ascii="Arial" w:hAnsi="Arial" w:cs="Arial"/>
          <w:b/>
          <w:sz w:val="18"/>
          <w:szCs w:val="18"/>
          <w:lang w:val="sl-SI"/>
        </w:rPr>
        <w:t xml:space="preserve">Slika: </w:t>
      </w:r>
      <w:r w:rsidRPr="00433B9F">
        <w:rPr>
          <w:rFonts w:ascii="Arial" w:hAnsi="Arial" w:cs="Arial"/>
          <w:b/>
          <w:sz w:val="18"/>
          <w:szCs w:val="18"/>
          <w:lang w:val="sl-SI"/>
        </w:rPr>
        <w:tab/>
      </w:r>
      <w:r w:rsidRPr="00433B9F">
        <w:rPr>
          <w:rFonts w:ascii="Arial" w:hAnsi="Arial" w:cs="Arial"/>
          <w:sz w:val="18"/>
          <w:szCs w:val="18"/>
          <w:lang w:val="sl-SI"/>
        </w:rPr>
        <w:t>Tokovi delovne mobilnosti med občinami Slovenije v obdobju 2015-2018</w:t>
      </w:r>
    </w:p>
    <w:p w14:paraId="475A5D4B" w14:textId="3398AB9D" w:rsidR="00FA6D9B" w:rsidRPr="00433B9F" w:rsidRDefault="00FA6D9B" w:rsidP="00433B9F">
      <w:pPr>
        <w:pStyle w:val="Telobesedila"/>
        <w:jc w:val="both"/>
        <w:rPr>
          <w:rFonts w:ascii="Arial" w:hAnsi="Arial" w:cs="Arial"/>
          <w:sz w:val="18"/>
          <w:szCs w:val="18"/>
        </w:rPr>
      </w:pPr>
      <w:r w:rsidRPr="00433B9F">
        <w:rPr>
          <w:rFonts w:ascii="Arial" w:hAnsi="Arial" w:cs="Arial"/>
          <w:noProof/>
          <w:sz w:val="18"/>
          <w:szCs w:val="18"/>
          <w:lang w:val="sl-SI" w:eastAsia="sl-SI"/>
        </w:rPr>
        <w:drawing>
          <wp:inline distT="0" distB="0" distL="0" distR="0" wp14:anchorId="65A43132" wp14:editId="0107A0E8">
            <wp:extent cx="5838825" cy="3791273"/>
            <wp:effectExtent l="0" t="0" r="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43415" cy="3794253"/>
                    </a:xfrm>
                    <a:prstGeom prst="rect">
                      <a:avLst/>
                    </a:prstGeom>
                    <a:noFill/>
                    <a:ln>
                      <a:noFill/>
                    </a:ln>
                  </pic:spPr>
                </pic:pic>
              </a:graphicData>
            </a:graphic>
          </wp:inline>
        </w:drawing>
      </w:r>
    </w:p>
    <w:p w14:paraId="70B9E747" w14:textId="77777777" w:rsidR="00FA6D9B" w:rsidRPr="00433B9F" w:rsidRDefault="00FA6D9B" w:rsidP="00433B9F">
      <w:pPr>
        <w:pStyle w:val="Telobesedila"/>
        <w:jc w:val="both"/>
        <w:rPr>
          <w:rFonts w:ascii="Arial" w:hAnsi="Arial" w:cs="Arial"/>
          <w:sz w:val="18"/>
          <w:szCs w:val="18"/>
        </w:rPr>
      </w:pPr>
      <w:r w:rsidRPr="00433B9F">
        <w:rPr>
          <w:rFonts w:ascii="Arial" w:hAnsi="Arial" w:cs="Arial"/>
          <w:sz w:val="18"/>
          <w:szCs w:val="18"/>
        </w:rPr>
        <w:t>Vir: Drobne, 2019: 25.</w:t>
      </w:r>
    </w:p>
    <w:p w14:paraId="26EA7140" w14:textId="77777777" w:rsidR="00FA6D9B" w:rsidRPr="00433B9F" w:rsidRDefault="00FA6D9B" w:rsidP="00433B9F">
      <w:pPr>
        <w:pStyle w:val="Telobesedila"/>
        <w:ind w:left="1418" w:right="115" w:hanging="1418"/>
        <w:jc w:val="both"/>
        <w:rPr>
          <w:rFonts w:ascii="Arial" w:hAnsi="Arial" w:cs="Arial"/>
          <w:b/>
          <w:sz w:val="18"/>
          <w:szCs w:val="18"/>
        </w:rPr>
      </w:pPr>
    </w:p>
    <w:p w14:paraId="3BB79A06" w14:textId="77777777" w:rsidR="00983A56" w:rsidRDefault="00983A56">
      <w:pPr>
        <w:rPr>
          <w:rFonts w:ascii="Arial" w:hAnsi="Arial" w:cs="Arial"/>
          <w:b/>
          <w:sz w:val="18"/>
          <w:szCs w:val="18"/>
        </w:rPr>
      </w:pPr>
      <w:r>
        <w:rPr>
          <w:rFonts w:ascii="Arial" w:hAnsi="Arial" w:cs="Arial"/>
          <w:b/>
          <w:sz w:val="18"/>
          <w:szCs w:val="18"/>
        </w:rPr>
        <w:br w:type="page"/>
      </w:r>
    </w:p>
    <w:p w14:paraId="0B0771CE" w14:textId="1DD6278A" w:rsidR="00FA6D9B" w:rsidRPr="00433B9F" w:rsidRDefault="00FA6D9B" w:rsidP="00433B9F">
      <w:pPr>
        <w:pStyle w:val="Telobesedila"/>
        <w:ind w:left="1418" w:right="115" w:hanging="1418"/>
        <w:jc w:val="both"/>
        <w:rPr>
          <w:rFonts w:ascii="Arial" w:hAnsi="Arial" w:cs="Arial"/>
          <w:sz w:val="18"/>
          <w:szCs w:val="18"/>
        </w:rPr>
      </w:pPr>
      <w:r w:rsidRPr="00433B9F">
        <w:rPr>
          <w:rFonts w:ascii="Arial" w:hAnsi="Arial" w:cs="Arial"/>
          <w:b/>
          <w:sz w:val="18"/>
          <w:szCs w:val="18"/>
        </w:rPr>
        <w:lastRenderedPageBreak/>
        <w:t>Preglednica:</w:t>
      </w:r>
      <w:r w:rsidRPr="00433B9F">
        <w:rPr>
          <w:rFonts w:ascii="Arial" w:hAnsi="Arial" w:cs="Arial"/>
          <w:b/>
          <w:sz w:val="18"/>
          <w:szCs w:val="18"/>
        </w:rPr>
        <w:tab/>
      </w:r>
      <w:r w:rsidRPr="00433B9F">
        <w:rPr>
          <w:rFonts w:ascii="Arial" w:hAnsi="Arial" w:cs="Arial"/>
          <w:sz w:val="18"/>
          <w:szCs w:val="18"/>
        </w:rPr>
        <w:t>Povprečno število delovnih mest v občini v obdobju 2015–2018 (urejeno po rangu; prikazanih je prvih 17 občin)</w:t>
      </w:r>
    </w:p>
    <w:p w14:paraId="37A59F3D" w14:textId="77777777" w:rsidR="00FA6D9B" w:rsidRPr="00433B9F" w:rsidRDefault="00FA6D9B" w:rsidP="00433B9F">
      <w:pPr>
        <w:pStyle w:val="Telobesedila"/>
        <w:ind w:right="115"/>
        <w:jc w:val="both"/>
        <w:rPr>
          <w:rFonts w:ascii="Arial" w:hAnsi="Arial" w:cs="Arial"/>
          <w:sz w:val="18"/>
          <w:szCs w:val="18"/>
        </w:rPr>
      </w:pPr>
    </w:p>
    <w:tbl>
      <w:tblPr>
        <w:tblW w:w="5000" w:type="pct"/>
        <w:tblLook w:val="04A0" w:firstRow="1" w:lastRow="0" w:firstColumn="1" w:lastColumn="0" w:noHBand="0" w:noVBand="1"/>
      </w:tblPr>
      <w:tblGrid>
        <w:gridCol w:w="917"/>
        <w:gridCol w:w="951"/>
        <w:gridCol w:w="920"/>
        <w:gridCol w:w="2004"/>
        <w:gridCol w:w="1578"/>
        <w:gridCol w:w="1578"/>
        <w:gridCol w:w="1578"/>
      </w:tblGrid>
      <w:tr w:rsidR="00FA6D9B" w:rsidRPr="00433B9F" w14:paraId="26128FF1" w14:textId="77777777" w:rsidTr="00024DA6">
        <w:trPr>
          <w:tblHeader/>
        </w:trPr>
        <w:tc>
          <w:tcPr>
            <w:tcW w:w="482" w:type="pct"/>
            <w:shd w:val="clear" w:color="auto" w:fill="D9D9D9"/>
          </w:tcPr>
          <w:p w14:paraId="67DAB1DD"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Rang</w:t>
            </w:r>
          </w:p>
        </w:tc>
        <w:tc>
          <w:tcPr>
            <w:tcW w:w="499" w:type="pct"/>
            <w:shd w:val="clear" w:color="auto" w:fill="D9D9D9"/>
          </w:tcPr>
          <w:p w14:paraId="4BE648CC"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Mestna občina</w:t>
            </w:r>
          </w:p>
        </w:tc>
        <w:tc>
          <w:tcPr>
            <w:tcW w:w="483" w:type="pct"/>
            <w:shd w:val="clear" w:color="auto" w:fill="D9D9D9"/>
          </w:tcPr>
          <w:p w14:paraId="5C8387F5"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Šifra občine</w:t>
            </w:r>
          </w:p>
        </w:tc>
        <w:tc>
          <w:tcPr>
            <w:tcW w:w="1052" w:type="pct"/>
            <w:shd w:val="clear" w:color="auto" w:fill="D9D9D9"/>
          </w:tcPr>
          <w:p w14:paraId="3D03B7A4"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Ime občine</w:t>
            </w:r>
          </w:p>
        </w:tc>
        <w:tc>
          <w:tcPr>
            <w:tcW w:w="828" w:type="pct"/>
            <w:shd w:val="clear" w:color="auto" w:fill="D9D9D9"/>
          </w:tcPr>
          <w:p w14:paraId="52A8EF29"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Število prebivalcev*</w:t>
            </w:r>
          </w:p>
        </w:tc>
        <w:tc>
          <w:tcPr>
            <w:tcW w:w="828" w:type="pct"/>
            <w:shd w:val="clear" w:color="auto" w:fill="D9D9D9"/>
          </w:tcPr>
          <w:p w14:paraId="35EBD6E8"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Število delovnih mest</w:t>
            </w:r>
          </w:p>
        </w:tc>
        <w:tc>
          <w:tcPr>
            <w:tcW w:w="828" w:type="pct"/>
            <w:shd w:val="clear" w:color="auto" w:fill="D9D9D9"/>
          </w:tcPr>
          <w:p w14:paraId="33A0420C"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 delovnih mest glede na Slovenijo</w:t>
            </w:r>
          </w:p>
        </w:tc>
      </w:tr>
      <w:tr w:rsidR="00FA6D9B" w:rsidRPr="00433B9F" w14:paraId="3D2F2C43" w14:textId="77777777" w:rsidTr="00024DA6">
        <w:tc>
          <w:tcPr>
            <w:tcW w:w="482" w:type="pct"/>
          </w:tcPr>
          <w:p w14:paraId="3128D244"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1</w:t>
            </w:r>
          </w:p>
        </w:tc>
        <w:tc>
          <w:tcPr>
            <w:tcW w:w="499" w:type="pct"/>
          </w:tcPr>
          <w:p w14:paraId="061739A6"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da</w:t>
            </w:r>
          </w:p>
        </w:tc>
        <w:tc>
          <w:tcPr>
            <w:tcW w:w="483" w:type="pct"/>
          </w:tcPr>
          <w:p w14:paraId="440B3899"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61</w:t>
            </w:r>
          </w:p>
        </w:tc>
        <w:tc>
          <w:tcPr>
            <w:tcW w:w="1052" w:type="pct"/>
          </w:tcPr>
          <w:p w14:paraId="7D870E42"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Ljubljana</w:t>
            </w:r>
          </w:p>
        </w:tc>
        <w:tc>
          <w:tcPr>
            <w:tcW w:w="828" w:type="pct"/>
          </w:tcPr>
          <w:p w14:paraId="413B0186" w14:textId="77777777" w:rsidR="00FA6D9B" w:rsidRPr="00433B9F" w:rsidRDefault="00FA6D9B" w:rsidP="00433B9F">
            <w:pPr>
              <w:pStyle w:val="Telobesedila"/>
              <w:ind w:right="346"/>
              <w:jc w:val="both"/>
              <w:rPr>
                <w:rFonts w:ascii="Arial" w:hAnsi="Arial" w:cs="Arial"/>
                <w:b/>
                <w:iCs/>
                <w:sz w:val="18"/>
                <w:szCs w:val="18"/>
                <w:lang w:val="sl-SI"/>
              </w:rPr>
            </w:pPr>
            <w:r w:rsidRPr="00433B9F">
              <w:rPr>
                <w:rFonts w:ascii="Arial" w:hAnsi="Arial" w:cs="Arial"/>
                <w:b/>
                <w:sz w:val="18"/>
                <w:szCs w:val="18"/>
                <w:lang w:val="sl-SI"/>
              </w:rPr>
              <w:t>292.988</w:t>
            </w:r>
          </w:p>
        </w:tc>
        <w:tc>
          <w:tcPr>
            <w:tcW w:w="828" w:type="pct"/>
          </w:tcPr>
          <w:p w14:paraId="0FB63BC9" w14:textId="77777777" w:rsidR="00FA6D9B" w:rsidRPr="00433B9F" w:rsidRDefault="00FA6D9B" w:rsidP="00433B9F">
            <w:pPr>
              <w:pStyle w:val="Telobesedila"/>
              <w:ind w:right="377"/>
              <w:jc w:val="both"/>
              <w:rPr>
                <w:rFonts w:ascii="Arial" w:hAnsi="Arial" w:cs="Arial"/>
                <w:b/>
                <w:iCs/>
                <w:sz w:val="18"/>
                <w:szCs w:val="18"/>
                <w:lang w:val="sl-SI"/>
              </w:rPr>
            </w:pPr>
            <w:r w:rsidRPr="00433B9F">
              <w:rPr>
                <w:rFonts w:ascii="Arial" w:hAnsi="Arial" w:cs="Arial"/>
                <w:b/>
                <w:iCs/>
                <w:sz w:val="18"/>
                <w:szCs w:val="18"/>
                <w:lang w:val="sl-SI"/>
              </w:rPr>
              <w:t>216.952</w:t>
            </w:r>
          </w:p>
        </w:tc>
        <w:tc>
          <w:tcPr>
            <w:tcW w:w="828" w:type="pct"/>
          </w:tcPr>
          <w:p w14:paraId="5D205A25" w14:textId="77777777" w:rsidR="00FA6D9B" w:rsidRPr="00433B9F" w:rsidRDefault="00FA6D9B" w:rsidP="00433B9F">
            <w:pPr>
              <w:pStyle w:val="Telobesedila"/>
              <w:ind w:right="393"/>
              <w:jc w:val="both"/>
              <w:rPr>
                <w:rFonts w:ascii="Arial" w:hAnsi="Arial" w:cs="Arial"/>
                <w:b/>
                <w:iCs/>
                <w:sz w:val="18"/>
                <w:szCs w:val="18"/>
                <w:lang w:val="sl-SI"/>
              </w:rPr>
            </w:pPr>
            <w:r w:rsidRPr="00433B9F">
              <w:rPr>
                <w:rFonts w:ascii="Arial" w:hAnsi="Arial" w:cs="Arial"/>
                <w:b/>
                <w:iCs/>
                <w:sz w:val="18"/>
                <w:szCs w:val="18"/>
                <w:lang w:val="sl-SI"/>
              </w:rPr>
              <w:t>26,6 %</w:t>
            </w:r>
          </w:p>
        </w:tc>
      </w:tr>
      <w:tr w:rsidR="00FA6D9B" w:rsidRPr="00433B9F" w14:paraId="1D3CD061" w14:textId="77777777" w:rsidTr="00024DA6">
        <w:tc>
          <w:tcPr>
            <w:tcW w:w="482" w:type="pct"/>
          </w:tcPr>
          <w:p w14:paraId="55C1D29E"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2</w:t>
            </w:r>
          </w:p>
        </w:tc>
        <w:tc>
          <w:tcPr>
            <w:tcW w:w="499" w:type="pct"/>
          </w:tcPr>
          <w:p w14:paraId="07B9CDCB"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da</w:t>
            </w:r>
          </w:p>
        </w:tc>
        <w:tc>
          <w:tcPr>
            <w:tcW w:w="483" w:type="pct"/>
          </w:tcPr>
          <w:p w14:paraId="7E18A8C7"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70</w:t>
            </w:r>
          </w:p>
        </w:tc>
        <w:tc>
          <w:tcPr>
            <w:tcW w:w="1052" w:type="pct"/>
          </w:tcPr>
          <w:p w14:paraId="130FD7CD"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Maribor</w:t>
            </w:r>
          </w:p>
        </w:tc>
        <w:tc>
          <w:tcPr>
            <w:tcW w:w="828" w:type="pct"/>
          </w:tcPr>
          <w:p w14:paraId="61D6908A" w14:textId="77777777" w:rsidR="00FA6D9B" w:rsidRPr="00433B9F" w:rsidRDefault="00FA6D9B" w:rsidP="00433B9F">
            <w:pPr>
              <w:pStyle w:val="Telobesedila"/>
              <w:ind w:right="346"/>
              <w:jc w:val="both"/>
              <w:rPr>
                <w:rFonts w:ascii="Arial" w:hAnsi="Arial" w:cs="Arial"/>
                <w:b/>
                <w:iCs/>
                <w:sz w:val="18"/>
                <w:szCs w:val="18"/>
                <w:lang w:val="sl-SI"/>
              </w:rPr>
            </w:pPr>
            <w:r w:rsidRPr="00433B9F">
              <w:rPr>
                <w:rFonts w:ascii="Arial" w:hAnsi="Arial" w:cs="Arial"/>
                <w:b/>
                <w:sz w:val="18"/>
                <w:szCs w:val="18"/>
                <w:lang w:val="sl-SI"/>
              </w:rPr>
              <w:t>112.065</w:t>
            </w:r>
          </w:p>
        </w:tc>
        <w:tc>
          <w:tcPr>
            <w:tcW w:w="828" w:type="pct"/>
          </w:tcPr>
          <w:p w14:paraId="7F73D964" w14:textId="77777777" w:rsidR="00FA6D9B" w:rsidRPr="00433B9F" w:rsidRDefault="00FA6D9B" w:rsidP="00433B9F">
            <w:pPr>
              <w:pStyle w:val="Telobesedila"/>
              <w:ind w:right="377"/>
              <w:jc w:val="both"/>
              <w:rPr>
                <w:rFonts w:ascii="Arial" w:hAnsi="Arial" w:cs="Arial"/>
                <w:b/>
                <w:iCs/>
                <w:sz w:val="18"/>
                <w:szCs w:val="18"/>
                <w:lang w:val="sl-SI"/>
              </w:rPr>
            </w:pPr>
            <w:r w:rsidRPr="00433B9F">
              <w:rPr>
                <w:rFonts w:ascii="Arial" w:hAnsi="Arial" w:cs="Arial"/>
                <w:b/>
                <w:iCs/>
                <w:sz w:val="18"/>
                <w:szCs w:val="18"/>
                <w:lang w:val="sl-SI"/>
              </w:rPr>
              <w:t>57.825</w:t>
            </w:r>
          </w:p>
        </w:tc>
        <w:tc>
          <w:tcPr>
            <w:tcW w:w="828" w:type="pct"/>
          </w:tcPr>
          <w:p w14:paraId="1A67DAAD" w14:textId="77777777" w:rsidR="00FA6D9B" w:rsidRPr="00433B9F" w:rsidRDefault="00FA6D9B" w:rsidP="00433B9F">
            <w:pPr>
              <w:pStyle w:val="Telobesedila"/>
              <w:ind w:right="393"/>
              <w:jc w:val="both"/>
              <w:rPr>
                <w:rFonts w:ascii="Arial" w:hAnsi="Arial" w:cs="Arial"/>
                <w:b/>
                <w:iCs/>
                <w:sz w:val="18"/>
                <w:szCs w:val="18"/>
                <w:lang w:val="sl-SI"/>
              </w:rPr>
            </w:pPr>
            <w:r w:rsidRPr="00433B9F">
              <w:rPr>
                <w:rFonts w:ascii="Arial" w:hAnsi="Arial" w:cs="Arial"/>
                <w:b/>
                <w:iCs/>
                <w:sz w:val="18"/>
                <w:szCs w:val="18"/>
                <w:lang w:val="sl-SI"/>
              </w:rPr>
              <w:t>7,1 %</w:t>
            </w:r>
          </w:p>
        </w:tc>
      </w:tr>
      <w:tr w:rsidR="00FA6D9B" w:rsidRPr="00433B9F" w14:paraId="552CBBE1" w14:textId="77777777" w:rsidTr="00024DA6">
        <w:tc>
          <w:tcPr>
            <w:tcW w:w="482" w:type="pct"/>
          </w:tcPr>
          <w:p w14:paraId="4112CF30"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3</w:t>
            </w:r>
          </w:p>
        </w:tc>
        <w:tc>
          <w:tcPr>
            <w:tcW w:w="499" w:type="pct"/>
          </w:tcPr>
          <w:p w14:paraId="09A335E3"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da</w:t>
            </w:r>
          </w:p>
        </w:tc>
        <w:tc>
          <w:tcPr>
            <w:tcW w:w="483" w:type="pct"/>
          </w:tcPr>
          <w:p w14:paraId="555709F3"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11</w:t>
            </w:r>
          </w:p>
        </w:tc>
        <w:tc>
          <w:tcPr>
            <w:tcW w:w="1052" w:type="pct"/>
          </w:tcPr>
          <w:p w14:paraId="072589DF"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Celje</w:t>
            </w:r>
          </w:p>
        </w:tc>
        <w:tc>
          <w:tcPr>
            <w:tcW w:w="828" w:type="pct"/>
          </w:tcPr>
          <w:p w14:paraId="4626D447" w14:textId="77777777" w:rsidR="00FA6D9B" w:rsidRPr="00433B9F" w:rsidRDefault="00FA6D9B" w:rsidP="00433B9F">
            <w:pPr>
              <w:pStyle w:val="Telobesedila"/>
              <w:ind w:right="346"/>
              <w:jc w:val="both"/>
              <w:rPr>
                <w:rFonts w:ascii="Arial" w:hAnsi="Arial" w:cs="Arial"/>
                <w:b/>
                <w:iCs/>
                <w:sz w:val="18"/>
                <w:szCs w:val="18"/>
                <w:lang w:val="sl-SI"/>
              </w:rPr>
            </w:pPr>
            <w:r w:rsidRPr="00433B9F">
              <w:rPr>
                <w:rFonts w:ascii="Arial" w:hAnsi="Arial" w:cs="Arial"/>
                <w:b/>
                <w:iCs/>
                <w:sz w:val="18"/>
                <w:szCs w:val="18"/>
                <w:lang w:val="sl-SI"/>
              </w:rPr>
              <w:t>49.473</w:t>
            </w:r>
          </w:p>
        </w:tc>
        <w:tc>
          <w:tcPr>
            <w:tcW w:w="828" w:type="pct"/>
          </w:tcPr>
          <w:p w14:paraId="5AAA7E55" w14:textId="77777777" w:rsidR="00FA6D9B" w:rsidRPr="00433B9F" w:rsidRDefault="00FA6D9B" w:rsidP="00433B9F">
            <w:pPr>
              <w:pStyle w:val="Telobesedila"/>
              <w:ind w:right="377"/>
              <w:jc w:val="both"/>
              <w:rPr>
                <w:rFonts w:ascii="Arial" w:hAnsi="Arial" w:cs="Arial"/>
                <w:b/>
                <w:iCs/>
                <w:sz w:val="18"/>
                <w:szCs w:val="18"/>
                <w:lang w:val="sl-SI"/>
              </w:rPr>
            </w:pPr>
            <w:r w:rsidRPr="00433B9F">
              <w:rPr>
                <w:rFonts w:ascii="Arial" w:hAnsi="Arial" w:cs="Arial"/>
                <w:b/>
                <w:iCs/>
                <w:sz w:val="18"/>
                <w:szCs w:val="18"/>
                <w:lang w:val="sl-SI"/>
              </w:rPr>
              <w:t>28.329</w:t>
            </w:r>
          </w:p>
        </w:tc>
        <w:tc>
          <w:tcPr>
            <w:tcW w:w="828" w:type="pct"/>
          </w:tcPr>
          <w:p w14:paraId="59BD7B36" w14:textId="77777777" w:rsidR="00FA6D9B" w:rsidRPr="00433B9F" w:rsidRDefault="00FA6D9B" w:rsidP="00433B9F">
            <w:pPr>
              <w:pStyle w:val="Telobesedila"/>
              <w:ind w:right="393"/>
              <w:jc w:val="both"/>
              <w:rPr>
                <w:rFonts w:ascii="Arial" w:hAnsi="Arial" w:cs="Arial"/>
                <w:b/>
                <w:iCs/>
                <w:sz w:val="18"/>
                <w:szCs w:val="18"/>
                <w:lang w:val="sl-SI"/>
              </w:rPr>
            </w:pPr>
            <w:r w:rsidRPr="00433B9F">
              <w:rPr>
                <w:rFonts w:ascii="Arial" w:hAnsi="Arial" w:cs="Arial"/>
                <w:b/>
                <w:iCs/>
                <w:sz w:val="18"/>
                <w:szCs w:val="18"/>
                <w:lang w:val="sl-SI"/>
              </w:rPr>
              <w:t>3,5 %</w:t>
            </w:r>
          </w:p>
        </w:tc>
      </w:tr>
      <w:tr w:rsidR="00FA6D9B" w:rsidRPr="00433B9F" w14:paraId="6EFBF002" w14:textId="77777777" w:rsidTr="00024DA6">
        <w:tc>
          <w:tcPr>
            <w:tcW w:w="482" w:type="pct"/>
          </w:tcPr>
          <w:p w14:paraId="30308AD8"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4</w:t>
            </w:r>
          </w:p>
        </w:tc>
        <w:tc>
          <w:tcPr>
            <w:tcW w:w="499" w:type="pct"/>
          </w:tcPr>
          <w:p w14:paraId="514B4DB8"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da</w:t>
            </w:r>
          </w:p>
        </w:tc>
        <w:tc>
          <w:tcPr>
            <w:tcW w:w="483" w:type="pct"/>
          </w:tcPr>
          <w:p w14:paraId="50F17019"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85</w:t>
            </w:r>
          </w:p>
        </w:tc>
        <w:tc>
          <w:tcPr>
            <w:tcW w:w="1052" w:type="pct"/>
          </w:tcPr>
          <w:p w14:paraId="59664A45"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Novo mesto</w:t>
            </w:r>
          </w:p>
        </w:tc>
        <w:tc>
          <w:tcPr>
            <w:tcW w:w="828" w:type="pct"/>
          </w:tcPr>
          <w:p w14:paraId="443C1514" w14:textId="77777777" w:rsidR="00FA6D9B" w:rsidRPr="00433B9F" w:rsidRDefault="00FA6D9B" w:rsidP="00433B9F">
            <w:pPr>
              <w:pStyle w:val="Telobesedila"/>
              <w:ind w:right="346"/>
              <w:jc w:val="both"/>
              <w:rPr>
                <w:rFonts w:ascii="Arial" w:hAnsi="Arial" w:cs="Arial"/>
                <w:b/>
                <w:iCs/>
                <w:sz w:val="18"/>
                <w:szCs w:val="18"/>
                <w:lang w:val="sl-SI"/>
              </w:rPr>
            </w:pPr>
            <w:r w:rsidRPr="00433B9F">
              <w:rPr>
                <w:rFonts w:ascii="Arial" w:hAnsi="Arial" w:cs="Arial"/>
                <w:b/>
                <w:sz w:val="18"/>
                <w:szCs w:val="18"/>
                <w:lang w:val="sl-SI"/>
              </w:rPr>
              <w:t>37.063</w:t>
            </w:r>
          </w:p>
        </w:tc>
        <w:tc>
          <w:tcPr>
            <w:tcW w:w="828" w:type="pct"/>
          </w:tcPr>
          <w:p w14:paraId="50017C34" w14:textId="77777777" w:rsidR="00FA6D9B" w:rsidRPr="00433B9F" w:rsidRDefault="00FA6D9B" w:rsidP="00433B9F">
            <w:pPr>
              <w:pStyle w:val="Telobesedila"/>
              <w:ind w:right="377"/>
              <w:jc w:val="both"/>
              <w:rPr>
                <w:rFonts w:ascii="Arial" w:hAnsi="Arial" w:cs="Arial"/>
                <w:b/>
                <w:iCs/>
                <w:sz w:val="18"/>
                <w:szCs w:val="18"/>
                <w:lang w:val="sl-SI"/>
              </w:rPr>
            </w:pPr>
            <w:r w:rsidRPr="00433B9F">
              <w:rPr>
                <w:rFonts w:ascii="Arial" w:hAnsi="Arial" w:cs="Arial"/>
                <w:b/>
                <w:iCs/>
                <w:sz w:val="18"/>
                <w:szCs w:val="18"/>
                <w:lang w:val="sl-SI"/>
              </w:rPr>
              <w:t>23.678</w:t>
            </w:r>
          </w:p>
        </w:tc>
        <w:tc>
          <w:tcPr>
            <w:tcW w:w="828" w:type="pct"/>
          </w:tcPr>
          <w:p w14:paraId="6406ABDC" w14:textId="77777777" w:rsidR="00FA6D9B" w:rsidRPr="00433B9F" w:rsidRDefault="00FA6D9B" w:rsidP="00433B9F">
            <w:pPr>
              <w:pStyle w:val="Telobesedila"/>
              <w:ind w:right="393"/>
              <w:jc w:val="both"/>
              <w:rPr>
                <w:rFonts w:ascii="Arial" w:hAnsi="Arial" w:cs="Arial"/>
                <w:b/>
                <w:iCs/>
                <w:sz w:val="18"/>
                <w:szCs w:val="18"/>
                <w:lang w:val="sl-SI"/>
              </w:rPr>
            </w:pPr>
            <w:r w:rsidRPr="00433B9F">
              <w:rPr>
                <w:rFonts w:ascii="Arial" w:hAnsi="Arial" w:cs="Arial"/>
                <w:b/>
                <w:iCs/>
                <w:sz w:val="18"/>
                <w:szCs w:val="18"/>
                <w:lang w:val="sl-SI"/>
              </w:rPr>
              <w:t>2,9 %</w:t>
            </w:r>
          </w:p>
        </w:tc>
      </w:tr>
      <w:tr w:rsidR="00FA6D9B" w:rsidRPr="00433B9F" w14:paraId="2ACE9CF4" w14:textId="77777777" w:rsidTr="00024DA6">
        <w:tc>
          <w:tcPr>
            <w:tcW w:w="482" w:type="pct"/>
          </w:tcPr>
          <w:p w14:paraId="52337BCE"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5</w:t>
            </w:r>
          </w:p>
        </w:tc>
        <w:tc>
          <w:tcPr>
            <w:tcW w:w="499" w:type="pct"/>
          </w:tcPr>
          <w:p w14:paraId="1C216A13"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da</w:t>
            </w:r>
          </w:p>
        </w:tc>
        <w:tc>
          <w:tcPr>
            <w:tcW w:w="483" w:type="pct"/>
          </w:tcPr>
          <w:p w14:paraId="48EF2561"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52</w:t>
            </w:r>
          </w:p>
        </w:tc>
        <w:tc>
          <w:tcPr>
            <w:tcW w:w="1052" w:type="pct"/>
          </w:tcPr>
          <w:p w14:paraId="1979E936"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Kranj</w:t>
            </w:r>
          </w:p>
        </w:tc>
        <w:tc>
          <w:tcPr>
            <w:tcW w:w="828" w:type="pct"/>
          </w:tcPr>
          <w:p w14:paraId="74F47077" w14:textId="77777777" w:rsidR="00FA6D9B" w:rsidRPr="00433B9F" w:rsidRDefault="00FA6D9B" w:rsidP="00433B9F">
            <w:pPr>
              <w:pStyle w:val="Telobesedila"/>
              <w:ind w:right="346"/>
              <w:jc w:val="both"/>
              <w:rPr>
                <w:rFonts w:ascii="Arial" w:hAnsi="Arial" w:cs="Arial"/>
                <w:b/>
                <w:iCs/>
                <w:sz w:val="18"/>
                <w:szCs w:val="18"/>
                <w:lang w:val="sl-SI"/>
              </w:rPr>
            </w:pPr>
            <w:r w:rsidRPr="00433B9F">
              <w:rPr>
                <w:rFonts w:ascii="Arial" w:hAnsi="Arial" w:cs="Arial"/>
                <w:b/>
                <w:sz w:val="18"/>
                <w:szCs w:val="18"/>
                <w:lang w:val="sl-SI"/>
              </w:rPr>
              <w:t>56.267</w:t>
            </w:r>
          </w:p>
        </w:tc>
        <w:tc>
          <w:tcPr>
            <w:tcW w:w="828" w:type="pct"/>
          </w:tcPr>
          <w:p w14:paraId="608B79BE" w14:textId="77777777" w:rsidR="00FA6D9B" w:rsidRPr="00433B9F" w:rsidRDefault="00FA6D9B" w:rsidP="00433B9F">
            <w:pPr>
              <w:pStyle w:val="Telobesedila"/>
              <w:ind w:right="377"/>
              <w:jc w:val="both"/>
              <w:rPr>
                <w:rFonts w:ascii="Arial" w:hAnsi="Arial" w:cs="Arial"/>
                <w:b/>
                <w:iCs/>
                <w:sz w:val="18"/>
                <w:szCs w:val="18"/>
                <w:lang w:val="sl-SI"/>
              </w:rPr>
            </w:pPr>
            <w:r w:rsidRPr="00433B9F">
              <w:rPr>
                <w:rFonts w:ascii="Arial" w:hAnsi="Arial" w:cs="Arial"/>
                <w:b/>
                <w:iCs/>
                <w:sz w:val="18"/>
                <w:szCs w:val="18"/>
                <w:lang w:val="sl-SI"/>
              </w:rPr>
              <w:t>23.591</w:t>
            </w:r>
          </w:p>
        </w:tc>
        <w:tc>
          <w:tcPr>
            <w:tcW w:w="828" w:type="pct"/>
          </w:tcPr>
          <w:p w14:paraId="61CA593E" w14:textId="77777777" w:rsidR="00FA6D9B" w:rsidRPr="00433B9F" w:rsidRDefault="00FA6D9B" w:rsidP="00433B9F">
            <w:pPr>
              <w:pStyle w:val="Telobesedila"/>
              <w:ind w:right="393"/>
              <w:jc w:val="both"/>
              <w:rPr>
                <w:rFonts w:ascii="Arial" w:hAnsi="Arial" w:cs="Arial"/>
                <w:b/>
                <w:iCs/>
                <w:sz w:val="18"/>
                <w:szCs w:val="18"/>
                <w:lang w:val="sl-SI"/>
              </w:rPr>
            </w:pPr>
            <w:r w:rsidRPr="00433B9F">
              <w:rPr>
                <w:rFonts w:ascii="Arial" w:hAnsi="Arial" w:cs="Arial"/>
                <w:b/>
                <w:iCs/>
                <w:sz w:val="18"/>
                <w:szCs w:val="18"/>
                <w:lang w:val="sl-SI"/>
              </w:rPr>
              <w:t>2,9 %</w:t>
            </w:r>
          </w:p>
        </w:tc>
      </w:tr>
      <w:tr w:rsidR="00FA6D9B" w:rsidRPr="00433B9F" w14:paraId="3F979249" w14:textId="77777777" w:rsidTr="00024DA6">
        <w:tc>
          <w:tcPr>
            <w:tcW w:w="482" w:type="pct"/>
          </w:tcPr>
          <w:p w14:paraId="53681907"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6</w:t>
            </w:r>
          </w:p>
        </w:tc>
        <w:tc>
          <w:tcPr>
            <w:tcW w:w="499" w:type="pct"/>
          </w:tcPr>
          <w:p w14:paraId="5B94F9F5"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da</w:t>
            </w:r>
          </w:p>
        </w:tc>
        <w:tc>
          <w:tcPr>
            <w:tcW w:w="483" w:type="pct"/>
          </w:tcPr>
          <w:p w14:paraId="7D4612BA"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50</w:t>
            </w:r>
          </w:p>
        </w:tc>
        <w:tc>
          <w:tcPr>
            <w:tcW w:w="1052" w:type="pct"/>
          </w:tcPr>
          <w:p w14:paraId="04496AE7"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Koper/Capodistria</w:t>
            </w:r>
          </w:p>
        </w:tc>
        <w:tc>
          <w:tcPr>
            <w:tcW w:w="828" w:type="pct"/>
          </w:tcPr>
          <w:p w14:paraId="0F96C0D1" w14:textId="77777777" w:rsidR="00FA6D9B" w:rsidRPr="00433B9F" w:rsidRDefault="00FA6D9B" w:rsidP="00433B9F">
            <w:pPr>
              <w:pStyle w:val="Telobesedila"/>
              <w:ind w:right="346"/>
              <w:jc w:val="both"/>
              <w:rPr>
                <w:rFonts w:ascii="Arial" w:hAnsi="Arial" w:cs="Arial"/>
                <w:b/>
                <w:iCs/>
                <w:sz w:val="18"/>
                <w:szCs w:val="18"/>
                <w:lang w:val="sl-SI"/>
              </w:rPr>
            </w:pPr>
            <w:r w:rsidRPr="00433B9F">
              <w:rPr>
                <w:rFonts w:ascii="Arial" w:hAnsi="Arial" w:cs="Arial"/>
                <w:b/>
                <w:iCs/>
                <w:sz w:val="18"/>
                <w:szCs w:val="18"/>
                <w:lang w:val="sl-SI"/>
              </w:rPr>
              <w:t>52.234</w:t>
            </w:r>
          </w:p>
        </w:tc>
        <w:tc>
          <w:tcPr>
            <w:tcW w:w="828" w:type="pct"/>
          </w:tcPr>
          <w:p w14:paraId="256FBB70" w14:textId="77777777" w:rsidR="00FA6D9B" w:rsidRPr="00433B9F" w:rsidRDefault="00FA6D9B" w:rsidP="00433B9F">
            <w:pPr>
              <w:pStyle w:val="Telobesedila"/>
              <w:ind w:right="377"/>
              <w:jc w:val="both"/>
              <w:rPr>
                <w:rFonts w:ascii="Arial" w:hAnsi="Arial" w:cs="Arial"/>
                <w:b/>
                <w:iCs/>
                <w:sz w:val="18"/>
                <w:szCs w:val="18"/>
                <w:lang w:val="sl-SI"/>
              </w:rPr>
            </w:pPr>
            <w:r w:rsidRPr="00433B9F">
              <w:rPr>
                <w:rFonts w:ascii="Arial" w:hAnsi="Arial" w:cs="Arial"/>
                <w:b/>
                <w:iCs/>
                <w:sz w:val="18"/>
                <w:szCs w:val="18"/>
                <w:lang w:val="sl-SI"/>
              </w:rPr>
              <w:t>23.564</w:t>
            </w:r>
          </w:p>
        </w:tc>
        <w:tc>
          <w:tcPr>
            <w:tcW w:w="828" w:type="pct"/>
          </w:tcPr>
          <w:p w14:paraId="4A76834A" w14:textId="77777777" w:rsidR="00FA6D9B" w:rsidRPr="00433B9F" w:rsidRDefault="00FA6D9B" w:rsidP="00433B9F">
            <w:pPr>
              <w:pStyle w:val="Telobesedila"/>
              <w:ind w:right="393"/>
              <w:jc w:val="both"/>
              <w:rPr>
                <w:rFonts w:ascii="Arial" w:hAnsi="Arial" w:cs="Arial"/>
                <w:b/>
                <w:iCs/>
                <w:sz w:val="18"/>
                <w:szCs w:val="18"/>
                <w:lang w:val="sl-SI"/>
              </w:rPr>
            </w:pPr>
            <w:r w:rsidRPr="00433B9F">
              <w:rPr>
                <w:rFonts w:ascii="Arial" w:hAnsi="Arial" w:cs="Arial"/>
                <w:b/>
                <w:iCs/>
                <w:sz w:val="18"/>
                <w:szCs w:val="18"/>
                <w:lang w:val="sl-SI"/>
              </w:rPr>
              <w:t>2,9 %</w:t>
            </w:r>
          </w:p>
        </w:tc>
      </w:tr>
      <w:tr w:rsidR="00FA6D9B" w:rsidRPr="00433B9F" w14:paraId="4856C944" w14:textId="77777777" w:rsidTr="00024DA6">
        <w:tc>
          <w:tcPr>
            <w:tcW w:w="482" w:type="pct"/>
          </w:tcPr>
          <w:p w14:paraId="34D3E3A5"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7</w:t>
            </w:r>
          </w:p>
        </w:tc>
        <w:tc>
          <w:tcPr>
            <w:tcW w:w="499" w:type="pct"/>
          </w:tcPr>
          <w:p w14:paraId="3FD104B6"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da</w:t>
            </w:r>
          </w:p>
        </w:tc>
        <w:tc>
          <w:tcPr>
            <w:tcW w:w="483" w:type="pct"/>
          </w:tcPr>
          <w:p w14:paraId="50AE96CE"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133</w:t>
            </w:r>
          </w:p>
        </w:tc>
        <w:tc>
          <w:tcPr>
            <w:tcW w:w="1052" w:type="pct"/>
          </w:tcPr>
          <w:p w14:paraId="54DC2AC3"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Velenje</w:t>
            </w:r>
          </w:p>
        </w:tc>
        <w:tc>
          <w:tcPr>
            <w:tcW w:w="828" w:type="pct"/>
          </w:tcPr>
          <w:p w14:paraId="1D615116" w14:textId="77777777" w:rsidR="00FA6D9B" w:rsidRPr="00433B9F" w:rsidRDefault="00FA6D9B" w:rsidP="00433B9F">
            <w:pPr>
              <w:pStyle w:val="Telobesedila"/>
              <w:ind w:right="346"/>
              <w:jc w:val="both"/>
              <w:rPr>
                <w:rFonts w:ascii="Arial" w:hAnsi="Arial" w:cs="Arial"/>
                <w:b/>
                <w:iCs/>
                <w:sz w:val="18"/>
                <w:szCs w:val="18"/>
                <w:lang w:val="sl-SI"/>
              </w:rPr>
            </w:pPr>
            <w:r w:rsidRPr="00433B9F">
              <w:rPr>
                <w:rFonts w:ascii="Arial" w:hAnsi="Arial" w:cs="Arial"/>
                <w:b/>
                <w:sz w:val="18"/>
                <w:szCs w:val="18"/>
                <w:lang w:val="sl-SI"/>
              </w:rPr>
              <w:t>33.293</w:t>
            </w:r>
          </w:p>
        </w:tc>
        <w:tc>
          <w:tcPr>
            <w:tcW w:w="828" w:type="pct"/>
          </w:tcPr>
          <w:p w14:paraId="39706F17" w14:textId="77777777" w:rsidR="00FA6D9B" w:rsidRPr="00433B9F" w:rsidRDefault="00FA6D9B" w:rsidP="00433B9F">
            <w:pPr>
              <w:pStyle w:val="Telobesedila"/>
              <w:ind w:right="377"/>
              <w:jc w:val="both"/>
              <w:rPr>
                <w:rFonts w:ascii="Arial" w:hAnsi="Arial" w:cs="Arial"/>
                <w:b/>
                <w:iCs/>
                <w:sz w:val="18"/>
                <w:szCs w:val="18"/>
                <w:lang w:val="sl-SI"/>
              </w:rPr>
            </w:pPr>
            <w:r w:rsidRPr="00433B9F">
              <w:rPr>
                <w:rFonts w:ascii="Arial" w:hAnsi="Arial" w:cs="Arial"/>
                <w:b/>
                <w:iCs/>
                <w:sz w:val="18"/>
                <w:szCs w:val="18"/>
                <w:lang w:val="sl-SI"/>
              </w:rPr>
              <w:t>15.861</w:t>
            </w:r>
          </w:p>
        </w:tc>
        <w:tc>
          <w:tcPr>
            <w:tcW w:w="828" w:type="pct"/>
          </w:tcPr>
          <w:p w14:paraId="2962A4BE" w14:textId="77777777" w:rsidR="00FA6D9B" w:rsidRPr="00433B9F" w:rsidRDefault="00FA6D9B" w:rsidP="00433B9F">
            <w:pPr>
              <w:pStyle w:val="Telobesedila"/>
              <w:ind w:right="393"/>
              <w:jc w:val="both"/>
              <w:rPr>
                <w:rFonts w:ascii="Arial" w:hAnsi="Arial" w:cs="Arial"/>
                <w:b/>
                <w:iCs/>
                <w:sz w:val="18"/>
                <w:szCs w:val="18"/>
                <w:lang w:val="sl-SI"/>
              </w:rPr>
            </w:pPr>
            <w:r w:rsidRPr="00433B9F">
              <w:rPr>
                <w:rFonts w:ascii="Arial" w:hAnsi="Arial" w:cs="Arial"/>
                <w:b/>
                <w:iCs/>
                <w:sz w:val="18"/>
                <w:szCs w:val="18"/>
                <w:lang w:val="sl-SI"/>
              </w:rPr>
              <w:t>1,9 %</w:t>
            </w:r>
          </w:p>
        </w:tc>
      </w:tr>
      <w:tr w:rsidR="00FA6D9B" w:rsidRPr="00433B9F" w14:paraId="1C44251C" w14:textId="77777777" w:rsidTr="00024DA6">
        <w:tc>
          <w:tcPr>
            <w:tcW w:w="482" w:type="pct"/>
          </w:tcPr>
          <w:p w14:paraId="4474110A"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8</w:t>
            </w:r>
          </w:p>
        </w:tc>
        <w:tc>
          <w:tcPr>
            <w:tcW w:w="499" w:type="pct"/>
          </w:tcPr>
          <w:p w14:paraId="33BE9695"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da</w:t>
            </w:r>
          </w:p>
        </w:tc>
        <w:tc>
          <w:tcPr>
            <w:tcW w:w="483" w:type="pct"/>
          </w:tcPr>
          <w:p w14:paraId="31A3A5D3"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84</w:t>
            </w:r>
          </w:p>
        </w:tc>
        <w:tc>
          <w:tcPr>
            <w:tcW w:w="1052" w:type="pct"/>
          </w:tcPr>
          <w:p w14:paraId="6E1D655E"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Nova Gorica</w:t>
            </w:r>
          </w:p>
        </w:tc>
        <w:tc>
          <w:tcPr>
            <w:tcW w:w="828" w:type="pct"/>
          </w:tcPr>
          <w:p w14:paraId="78C6BF8E" w14:textId="77777777" w:rsidR="00FA6D9B" w:rsidRPr="00433B9F" w:rsidRDefault="00FA6D9B" w:rsidP="00433B9F">
            <w:pPr>
              <w:pStyle w:val="Telobesedila"/>
              <w:ind w:right="346"/>
              <w:jc w:val="both"/>
              <w:rPr>
                <w:rFonts w:ascii="Arial" w:hAnsi="Arial" w:cs="Arial"/>
                <w:b/>
                <w:iCs/>
                <w:sz w:val="18"/>
                <w:szCs w:val="18"/>
                <w:lang w:val="sl-SI"/>
              </w:rPr>
            </w:pPr>
            <w:r w:rsidRPr="00433B9F">
              <w:rPr>
                <w:rFonts w:ascii="Arial" w:hAnsi="Arial" w:cs="Arial"/>
                <w:b/>
                <w:sz w:val="18"/>
                <w:szCs w:val="18"/>
                <w:lang w:val="sl-SI"/>
              </w:rPr>
              <w:t>31.799</w:t>
            </w:r>
          </w:p>
        </w:tc>
        <w:tc>
          <w:tcPr>
            <w:tcW w:w="828" w:type="pct"/>
          </w:tcPr>
          <w:p w14:paraId="7BAFA6E3" w14:textId="77777777" w:rsidR="00FA6D9B" w:rsidRPr="00433B9F" w:rsidRDefault="00FA6D9B" w:rsidP="00433B9F">
            <w:pPr>
              <w:pStyle w:val="Telobesedila"/>
              <w:ind w:right="377"/>
              <w:jc w:val="both"/>
              <w:rPr>
                <w:rFonts w:ascii="Arial" w:hAnsi="Arial" w:cs="Arial"/>
                <w:b/>
                <w:iCs/>
                <w:sz w:val="18"/>
                <w:szCs w:val="18"/>
                <w:lang w:val="sl-SI"/>
              </w:rPr>
            </w:pPr>
            <w:r w:rsidRPr="00433B9F">
              <w:rPr>
                <w:rFonts w:ascii="Arial" w:hAnsi="Arial" w:cs="Arial"/>
                <w:b/>
                <w:iCs/>
                <w:sz w:val="18"/>
                <w:szCs w:val="18"/>
                <w:lang w:val="sl-SI"/>
              </w:rPr>
              <w:t>14.289</w:t>
            </w:r>
          </w:p>
        </w:tc>
        <w:tc>
          <w:tcPr>
            <w:tcW w:w="828" w:type="pct"/>
          </w:tcPr>
          <w:p w14:paraId="1CA25FDB" w14:textId="77777777" w:rsidR="00FA6D9B" w:rsidRPr="00433B9F" w:rsidRDefault="00FA6D9B" w:rsidP="00433B9F">
            <w:pPr>
              <w:pStyle w:val="Telobesedila"/>
              <w:ind w:right="393"/>
              <w:jc w:val="both"/>
              <w:rPr>
                <w:rFonts w:ascii="Arial" w:hAnsi="Arial" w:cs="Arial"/>
                <w:b/>
                <w:iCs/>
                <w:sz w:val="18"/>
                <w:szCs w:val="18"/>
                <w:lang w:val="sl-SI"/>
              </w:rPr>
            </w:pPr>
            <w:r w:rsidRPr="00433B9F">
              <w:rPr>
                <w:rFonts w:ascii="Arial" w:hAnsi="Arial" w:cs="Arial"/>
                <w:b/>
                <w:iCs/>
                <w:sz w:val="18"/>
                <w:szCs w:val="18"/>
                <w:lang w:val="sl-SI"/>
              </w:rPr>
              <w:t>1,7 %</w:t>
            </w:r>
          </w:p>
        </w:tc>
      </w:tr>
      <w:tr w:rsidR="00FA6D9B" w:rsidRPr="00433B9F" w14:paraId="21356071" w14:textId="77777777" w:rsidTr="00024DA6">
        <w:tc>
          <w:tcPr>
            <w:tcW w:w="482" w:type="pct"/>
          </w:tcPr>
          <w:p w14:paraId="7D5060C2"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9</w:t>
            </w:r>
          </w:p>
        </w:tc>
        <w:tc>
          <w:tcPr>
            <w:tcW w:w="499" w:type="pct"/>
          </w:tcPr>
          <w:p w14:paraId="0F9CFE85"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da</w:t>
            </w:r>
          </w:p>
        </w:tc>
        <w:tc>
          <w:tcPr>
            <w:tcW w:w="483" w:type="pct"/>
          </w:tcPr>
          <w:p w14:paraId="14DCFA87"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96</w:t>
            </w:r>
          </w:p>
        </w:tc>
        <w:tc>
          <w:tcPr>
            <w:tcW w:w="1052" w:type="pct"/>
          </w:tcPr>
          <w:p w14:paraId="7C83C815"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Ptuj</w:t>
            </w:r>
          </w:p>
        </w:tc>
        <w:tc>
          <w:tcPr>
            <w:tcW w:w="828" w:type="pct"/>
          </w:tcPr>
          <w:p w14:paraId="669FD2ED" w14:textId="77777777" w:rsidR="00FA6D9B" w:rsidRPr="00433B9F" w:rsidRDefault="00FA6D9B" w:rsidP="00433B9F">
            <w:pPr>
              <w:pStyle w:val="Telobesedila"/>
              <w:ind w:right="346"/>
              <w:jc w:val="both"/>
              <w:rPr>
                <w:rFonts w:ascii="Arial" w:hAnsi="Arial" w:cs="Arial"/>
                <w:b/>
                <w:iCs/>
                <w:sz w:val="18"/>
                <w:szCs w:val="18"/>
                <w:lang w:val="sl-SI"/>
              </w:rPr>
            </w:pPr>
            <w:r w:rsidRPr="00433B9F">
              <w:rPr>
                <w:rFonts w:ascii="Arial" w:hAnsi="Arial" w:cs="Arial"/>
                <w:b/>
                <w:sz w:val="18"/>
                <w:szCs w:val="18"/>
                <w:lang w:val="sl-SI"/>
              </w:rPr>
              <w:t>23.257</w:t>
            </w:r>
          </w:p>
        </w:tc>
        <w:tc>
          <w:tcPr>
            <w:tcW w:w="828" w:type="pct"/>
          </w:tcPr>
          <w:p w14:paraId="1C6BAD56" w14:textId="77777777" w:rsidR="00FA6D9B" w:rsidRPr="00433B9F" w:rsidRDefault="00FA6D9B" w:rsidP="00433B9F">
            <w:pPr>
              <w:pStyle w:val="Telobesedila"/>
              <w:ind w:right="377"/>
              <w:jc w:val="both"/>
              <w:rPr>
                <w:rFonts w:ascii="Arial" w:hAnsi="Arial" w:cs="Arial"/>
                <w:b/>
                <w:iCs/>
                <w:sz w:val="18"/>
                <w:szCs w:val="18"/>
                <w:lang w:val="sl-SI"/>
              </w:rPr>
            </w:pPr>
            <w:r w:rsidRPr="00433B9F">
              <w:rPr>
                <w:rFonts w:ascii="Arial" w:hAnsi="Arial" w:cs="Arial"/>
                <w:b/>
                <w:iCs/>
                <w:sz w:val="18"/>
                <w:szCs w:val="18"/>
                <w:lang w:val="sl-SI"/>
              </w:rPr>
              <w:t>12.422</w:t>
            </w:r>
          </w:p>
        </w:tc>
        <w:tc>
          <w:tcPr>
            <w:tcW w:w="828" w:type="pct"/>
          </w:tcPr>
          <w:p w14:paraId="69E56A8C" w14:textId="77777777" w:rsidR="00FA6D9B" w:rsidRPr="00433B9F" w:rsidRDefault="00FA6D9B" w:rsidP="00433B9F">
            <w:pPr>
              <w:pStyle w:val="Telobesedila"/>
              <w:ind w:right="393"/>
              <w:jc w:val="both"/>
              <w:rPr>
                <w:rFonts w:ascii="Arial" w:hAnsi="Arial" w:cs="Arial"/>
                <w:b/>
                <w:iCs/>
                <w:sz w:val="18"/>
                <w:szCs w:val="18"/>
                <w:lang w:val="sl-SI"/>
              </w:rPr>
            </w:pPr>
            <w:r w:rsidRPr="00433B9F">
              <w:rPr>
                <w:rFonts w:ascii="Arial" w:hAnsi="Arial" w:cs="Arial"/>
                <w:b/>
                <w:iCs/>
                <w:sz w:val="18"/>
                <w:szCs w:val="18"/>
                <w:lang w:val="sl-SI"/>
              </w:rPr>
              <w:t>1,5 %</w:t>
            </w:r>
          </w:p>
        </w:tc>
      </w:tr>
      <w:tr w:rsidR="00FA6D9B" w:rsidRPr="00433B9F" w14:paraId="0F699354" w14:textId="77777777" w:rsidTr="00024DA6">
        <w:tc>
          <w:tcPr>
            <w:tcW w:w="482" w:type="pct"/>
          </w:tcPr>
          <w:p w14:paraId="17C191E4"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10</w:t>
            </w:r>
          </w:p>
        </w:tc>
        <w:tc>
          <w:tcPr>
            <w:tcW w:w="499" w:type="pct"/>
          </w:tcPr>
          <w:p w14:paraId="78068C33"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da</w:t>
            </w:r>
          </w:p>
        </w:tc>
        <w:tc>
          <w:tcPr>
            <w:tcW w:w="483" w:type="pct"/>
          </w:tcPr>
          <w:p w14:paraId="2E3D7F75"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80</w:t>
            </w:r>
          </w:p>
        </w:tc>
        <w:tc>
          <w:tcPr>
            <w:tcW w:w="1052" w:type="pct"/>
          </w:tcPr>
          <w:p w14:paraId="084F79F5"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Murska Sobota</w:t>
            </w:r>
          </w:p>
        </w:tc>
        <w:tc>
          <w:tcPr>
            <w:tcW w:w="828" w:type="pct"/>
          </w:tcPr>
          <w:p w14:paraId="6C06664C" w14:textId="77777777" w:rsidR="00FA6D9B" w:rsidRPr="00433B9F" w:rsidRDefault="00FA6D9B" w:rsidP="00433B9F">
            <w:pPr>
              <w:pStyle w:val="Telobesedila"/>
              <w:ind w:right="346"/>
              <w:jc w:val="both"/>
              <w:rPr>
                <w:rFonts w:ascii="Arial" w:hAnsi="Arial" w:cs="Arial"/>
                <w:b/>
                <w:iCs/>
                <w:sz w:val="18"/>
                <w:szCs w:val="18"/>
                <w:lang w:val="sl-SI"/>
              </w:rPr>
            </w:pPr>
            <w:r w:rsidRPr="00433B9F">
              <w:rPr>
                <w:rFonts w:ascii="Arial" w:hAnsi="Arial" w:cs="Arial"/>
                <w:b/>
                <w:sz w:val="18"/>
                <w:szCs w:val="18"/>
                <w:lang w:val="sl-SI"/>
              </w:rPr>
              <w:t>18.730</w:t>
            </w:r>
          </w:p>
        </w:tc>
        <w:tc>
          <w:tcPr>
            <w:tcW w:w="828" w:type="pct"/>
          </w:tcPr>
          <w:p w14:paraId="4C8F5796" w14:textId="77777777" w:rsidR="00FA6D9B" w:rsidRPr="00433B9F" w:rsidRDefault="00FA6D9B" w:rsidP="00433B9F">
            <w:pPr>
              <w:pStyle w:val="Telobesedila"/>
              <w:ind w:right="377"/>
              <w:jc w:val="both"/>
              <w:rPr>
                <w:rFonts w:ascii="Arial" w:hAnsi="Arial" w:cs="Arial"/>
                <w:b/>
                <w:iCs/>
                <w:sz w:val="18"/>
                <w:szCs w:val="18"/>
                <w:lang w:val="sl-SI"/>
              </w:rPr>
            </w:pPr>
            <w:r w:rsidRPr="00433B9F">
              <w:rPr>
                <w:rFonts w:ascii="Arial" w:hAnsi="Arial" w:cs="Arial"/>
                <w:b/>
                <w:iCs/>
                <w:sz w:val="18"/>
                <w:szCs w:val="18"/>
                <w:lang w:val="sl-SI"/>
              </w:rPr>
              <w:t>11.652</w:t>
            </w:r>
          </w:p>
        </w:tc>
        <w:tc>
          <w:tcPr>
            <w:tcW w:w="828" w:type="pct"/>
          </w:tcPr>
          <w:p w14:paraId="321FF793" w14:textId="77777777" w:rsidR="00FA6D9B" w:rsidRPr="00433B9F" w:rsidRDefault="00FA6D9B" w:rsidP="00433B9F">
            <w:pPr>
              <w:pStyle w:val="Telobesedila"/>
              <w:ind w:right="393"/>
              <w:jc w:val="both"/>
              <w:rPr>
                <w:rFonts w:ascii="Arial" w:hAnsi="Arial" w:cs="Arial"/>
                <w:b/>
                <w:iCs/>
                <w:sz w:val="18"/>
                <w:szCs w:val="18"/>
                <w:lang w:val="sl-SI"/>
              </w:rPr>
            </w:pPr>
            <w:r w:rsidRPr="00433B9F">
              <w:rPr>
                <w:rFonts w:ascii="Arial" w:hAnsi="Arial" w:cs="Arial"/>
                <w:b/>
                <w:iCs/>
                <w:sz w:val="18"/>
                <w:szCs w:val="18"/>
                <w:lang w:val="sl-SI"/>
              </w:rPr>
              <w:t>1,4 %</w:t>
            </w:r>
          </w:p>
        </w:tc>
      </w:tr>
      <w:tr w:rsidR="00FA6D9B" w:rsidRPr="00433B9F" w14:paraId="424D3CB7" w14:textId="77777777" w:rsidTr="00024DA6">
        <w:tc>
          <w:tcPr>
            <w:tcW w:w="482" w:type="pct"/>
          </w:tcPr>
          <w:p w14:paraId="6045B795"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11</w:t>
            </w:r>
          </w:p>
        </w:tc>
        <w:tc>
          <w:tcPr>
            <w:tcW w:w="499" w:type="pct"/>
          </w:tcPr>
          <w:p w14:paraId="6DA0C690"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ne</w:t>
            </w:r>
          </w:p>
        </w:tc>
        <w:tc>
          <w:tcPr>
            <w:tcW w:w="483" w:type="pct"/>
          </w:tcPr>
          <w:p w14:paraId="4BEE70AE"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23</w:t>
            </w:r>
          </w:p>
        </w:tc>
        <w:tc>
          <w:tcPr>
            <w:tcW w:w="1052" w:type="pct"/>
          </w:tcPr>
          <w:p w14:paraId="1565B27B"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Domžale</w:t>
            </w:r>
          </w:p>
        </w:tc>
        <w:tc>
          <w:tcPr>
            <w:tcW w:w="828" w:type="pct"/>
          </w:tcPr>
          <w:p w14:paraId="797CE867" w14:textId="77777777" w:rsidR="00FA6D9B" w:rsidRPr="00433B9F" w:rsidRDefault="00FA6D9B" w:rsidP="00433B9F">
            <w:pPr>
              <w:pStyle w:val="Telobesedila"/>
              <w:ind w:right="346"/>
              <w:jc w:val="both"/>
              <w:rPr>
                <w:rFonts w:ascii="Arial" w:hAnsi="Arial" w:cs="Arial"/>
                <w:iCs/>
                <w:sz w:val="18"/>
                <w:szCs w:val="18"/>
                <w:lang w:val="sl-SI"/>
              </w:rPr>
            </w:pPr>
            <w:r w:rsidRPr="00433B9F">
              <w:rPr>
                <w:rFonts w:ascii="Arial" w:hAnsi="Arial" w:cs="Arial"/>
                <w:sz w:val="18"/>
                <w:szCs w:val="18"/>
                <w:lang w:val="sl-SI"/>
              </w:rPr>
              <w:t>36.264</w:t>
            </w:r>
          </w:p>
        </w:tc>
        <w:tc>
          <w:tcPr>
            <w:tcW w:w="828" w:type="pct"/>
          </w:tcPr>
          <w:p w14:paraId="47ECC1CF" w14:textId="77777777" w:rsidR="00FA6D9B" w:rsidRPr="00433B9F" w:rsidRDefault="00FA6D9B" w:rsidP="00433B9F">
            <w:pPr>
              <w:pStyle w:val="Telobesedila"/>
              <w:ind w:right="377"/>
              <w:jc w:val="both"/>
              <w:rPr>
                <w:rFonts w:ascii="Arial" w:hAnsi="Arial" w:cs="Arial"/>
                <w:iCs/>
                <w:sz w:val="18"/>
                <w:szCs w:val="18"/>
                <w:lang w:val="sl-SI"/>
              </w:rPr>
            </w:pPr>
            <w:r w:rsidRPr="00433B9F">
              <w:rPr>
                <w:rFonts w:ascii="Arial" w:hAnsi="Arial" w:cs="Arial"/>
                <w:iCs/>
                <w:sz w:val="18"/>
                <w:szCs w:val="18"/>
                <w:lang w:val="sl-SI"/>
              </w:rPr>
              <w:t>11.070</w:t>
            </w:r>
          </w:p>
        </w:tc>
        <w:tc>
          <w:tcPr>
            <w:tcW w:w="828" w:type="pct"/>
          </w:tcPr>
          <w:p w14:paraId="60D40EEB" w14:textId="77777777" w:rsidR="00FA6D9B" w:rsidRPr="00433B9F" w:rsidRDefault="00FA6D9B" w:rsidP="00433B9F">
            <w:pPr>
              <w:pStyle w:val="Telobesedila"/>
              <w:ind w:right="393"/>
              <w:jc w:val="both"/>
              <w:rPr>
                <w:rFonts w:ascii="Arial" w:hAnsi="Arial" w:cs="Arial"/>
                <w:iCs/>
                <w:sz w:val="18"/>
                <w:szCs w:val="18"/>
                <w:lang w:val="sl-SI"/>
              </w:rPr>
            </w:pPr>
            <w:r w:rsidRPr="00433B9F">
              <w:rPr>
                <w:rFonts w:ascii="Arial" w:hAnsi="Arial" w:cs="Arial"/>
                <w:iCs/>
                <w:sz w:val="18"/>
                <w:szCs w:val="18"/>
                <w:lang w:val="sl-SI"/>
              </w:rPr>
              <w:t>1,4 %</w:t>
            </w:r>
          </w:p>
        </w:tc>
      </w:tr>
      <w:tr w:rsidR="00FA6D9B" w:rsidRPr="00433B9F" w14:paraId="3C2FFD82" w14:textId="77777777" w:rsidTr="00024DA6">
        <w:tc>
          <w:tcPr>
            <w:tcW w:w="482" w:type="pct"/>
          </w:tcPr>
          <w:p w14:paraId="281F0F2D"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12</w:t>
            </w:r>
          </w:p>
        </w:tc>
        <w:tc>
          <w:tcPr>
            <w:tcW w:w="499" w:type="pct"/>
          </w:tcPr>
          <w:p w14:paraId="4A95EAE4"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ne</w:t>
            </w:r>
          </w:p>
        </w:tc>
        <w:tc>
          <w:tcPr>
            <w:tcW w:w="483" w:type="pct"/>
          </w:tcPr>
          <w:p w14:paraId="746119D9"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122</w:t>
            </w:r>
          </w:p>
        </w:tc>
        <w:tc>
          <w:tcPr>
            <w:tcW w:w="1052" w:type="pct"/>
          </w:tcPr>
          <w:p w14:paraId="4C297EAF"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Škofja Loka</w:t>
            </w:r>
          </w:p>
        </w:tc>
        <w:tc>
          <w:tcPr>
            <w:tcW w:w="828" w:type="pct"/>
          </w:tcPr>
          <w:p w14:paraId="6EEDEC4B" w14:textId="77777777" w:rsidR="00FA6D9B" w:rsidRPr="00433B9F" w:rsidRDefault="00FA6D9B" w:rsidP="00433B9F">
            <w:pPr>
              <w:pStyle w:val="Telobesedila"/>
              <w:ind w:right="346"/>
              <w:jc w:val="both"/>
              <w:rPr>
                <w:rFonts w:ascii="Arial" w:hAnsi="Arial" w:cs="Arial"/>
                <w:iCs/>
                <w:sz w:val="18"/>
                <w:szCs w:val="18"/>
                <w:lang w:val="sl-SI"/>
              </w:rPr>
            </w:pPr>
            <w:r w:rsidRPr="00433B9F">
              <w:rPr>
                <w:rFonts w:ascii="Arial" w:hAnsi="Arial" w:cs="Arial"/>
                <w:sz w:val="18"/>
                <w:szCs w:val="18"/>
                <w:lang w:val="sl-SI"/>
              </w:rPr>
              <w:t>23.076</w:t>
            </w:r>
          </w:p>
        </w:tc>
        <w:tc>
          <w:tcPr>
            <w:tcW w:w="828" w:type="pct"/>
          </w:tcPr>
          <w:p w14:paraId="388EE897" w14:textId="77777777" w:rsidR="00FA6D9B" w:rsidRPr="00433B9F" w:rsidRDefault="00FA6D9B" w:rsidP="00433B9F">
            <w:pPr>
              <w:pStyle w:val="Telobesedila"/>
              <w:ind w:right="377"/>
              <w:jc w:val="both"/>
              <w:rPr>
                <w:rFonts w:ascii="Arial" w:hAnsi="Arial" w:cs="Arial"/>
                <w:iCs/>
                <w:sz w:val="18"/>
                <w:szCs w:val="18"/>
                <w:lang w:val="sl-SI"/>
              </w:rPr>
            </w:pPr>
            <w:r w:rsidRPr="00433B9F">
              <w:rPr>
                <w:rFonts w:ascii="Arial" w:hAnsi="Arial" w:cs="Arial"/>
                <w:iCs/>
                <w:sz w:val="18"/>
                <w:szCs w:val="18"/>
                <w:lang w:val="sl-SI"/>
              </w:rPr>
              <w:t>9156</w:t>
            </w:r>
          </w:p>
        </w:tc>
        <w:tc>
          <w:tcPr>
            <w:tcW w:w="828" w:type="pct"/>
          </w:tcPr>
          <w:p w14:paraId="5D7DBFB2" w14:textId="77777777" w:rsidR="00FA6D9B" w:rsidRPr="00433B9F" w:rsidRDefault="00FA6D9B" w:rsidP="00433B9F">
            <w:pPr>
              <w:pStyle w:val="Telobesedila"/>
              <w:ind w:right="393"/>
              <w:jc w:val="both"/>
              <w:rPr>
                <w:rFonts w:ascii="Arial" w:hAnsi="Arial" w:cs="Arial"/>
                <w:iCs/>
                <w:sz w:val="18"/>
                <w:szCs w:val="18"/>
                <w:lang w:val="sl-SI"/>
              </w:rPr>
            </w:pPr>
            <w:r w:rsidRPr="00433B9F">
              <w:rPr>
                <w:rFonts w:ascii="Arial" w:hAnsi="Arial" w:cs="Arial"/>
                <w:iCs/>
                <w:sz w:val="18"/>
                <w:szCs w:val="18"/>
                <w:lang w:val="sl-SI"/>
              </w:rPr>
              <w:t>1,1 %</w:t>
            </w:r>
          </w:p>
        </w:tc>
      </w:tr>
      <w:tr w:rsidR="00FA6D9B" w:rsidRPr="00433B9F" w14:paraId="59348C77" w14:textId="77777777" w:rsidTr="00024DA6">
        <w:tc>
          <w:tcPr>
            <w:tcW w:w="482" w:type="pct"/>
          </w:tcPr>
          <w:p w14:paraId="181D4902"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13</w:t>
            </w:r>
          </w:p>
        </w:tc>
        <w:tc>
          <w:tcPr>
            <w:tcW w:w="499" w:type="pct"/>
          </w:tcPr>
          <w:p w14:paraId="368690F8"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ne</w:t>
            </w:r>
          </w:p>
        </w:tc>
        <w:tc>
          <w:tcPr>
            <w:tcW w:w="483" w:type="pct"/>
          </w:tcPr>
          <w:p w14:paraId="63743942"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54</w:t>
            </w:r>
          </w:p>
        </w:tc>
        <w:tc>
          <w:tcPr>
            <w:tcW w:w="1052" w:type="pct"/>
          </w:tcPr>
          <w:p w14:paraId="7CC57788"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Krško</w:t>
            </w:r>
          </w:p>
        </w:tc>
        <w:tc>
          <w:tcPr>
            <w:tcW w:w="828" w:type="pct"/>
          </w:tcPr>
          <w:p w14:paraId="3E87A573" w14:textId="77777777" w:rsidR="00FA6D9B" w:rsidRPr="00433B9F" w:rsidRDefault="00FA6D9B" w:rsidP="00433B9F">
            <w:pPr>
              <w:pStyle w:val="Telobesedila"/>
              <w:ind w:right="346"/>
              <w:jc w:val="both"/>
              <w:rPr>
                <w:rFonts w:ascii="Arial" w:hAnsi="Arial" w:cs="Arial"/>
                <w:iCs/>
                <w:sz w:val="18"/>
                <w:szCs w:val="18"/>
                <w:lang w:val="sl-SI"/>
              </w:rPr>
            </w:pPr>
            <w:r w:rsidRPr="00433B9F">
              <w:rPr>
                <w:rFonts w:ascii="Arial" w:hAnsi="Arial" w:cs="Arial"/>
                <w:sz w:val="18"/>
                <w:szCs w:val="18"/>
                <w:lang w:val="sl-SI"/>
              </w:rPr>
              <w:t>25.996</w:t>
            </w:r>
          </w:p>
        </w:tc>
        <w:tc>
          <w:tcPr>
            <w:tcW w:w="828" w:type="pct"/>
          </w:tcPr>
          <w:p w14:paraId="74E30F28" w14:textId="77777777" w:rsidR="00FA6D9B" w:rsidRPr="00433B9F" w:rsidRDefault="00FA6D9B" w:rsidP="00433B9F">
            <w:pPr>
              <w:pStyle w:val="Telobesedila"/>
              <w:ind w:right="377"/>
              <w:jc w:val="both"/>
              <w:rPr>
                <w:rFonts w:ascii="Arial" w:hAnsi="Arial" w:cs="Arial"/>
                <w:iCs/>
                <w:sz w:val="18"/>
                <w:szCs w:val="18"/>
                <w:lang w:val="sl-SI"/>
              </w:rPr>
            </w:pPr>
            <w:r w:rsidRPr="00433B9F">
              <w:rPr>
                <w:rFonts w:ascii="Arial" w:hAnsi="Arial" w:cs="Arial"/>
                <w:iCs/>
                <w:sz w:val="18"/>
                <w:szCs w:val="18"/>
                <w:lang w:val="sl-SI"/>
              </w:rPr>
              <w:t>8857</w:t>
            </w:r>
          </w:p>
        </w:tc>
        <w:tc>
          <w:tcPr>
            <w:tcW w:w="828" w:type="pct"/>
          </w:tcPr>
          <w:p w14:paraId="45C95E54" w14:textId="77777777" w:rsidR="00FA6D9B" w:rsidRPr="00433B9F" w:rsidRDefault="00FA6D9B" w:rsidP="00433B9F">
            <w:pPr>
              <w:pStyle w:val="Telobesedila"/>
              <w:ind w:right="393"/>
              <w:jc w:val="both"/>
              <w:rPr>
                <w:rFonts w:ascii="Arial" w:hAnsi="Arial" w:cs="Arial"/>
                <w:iCs/>
                <w:sz w:val="18"/>
                <w:szCs w:val="18"/>
                <w:lang w:val="sl-SI"/>
              </w:rPr>
            </w:pPr>
            <w:r w:rsidRPr="00433B9F">
              <w:rPr>
                <w:rFonts w:ascii="Arial" w:hAnsi="Arial" w:cs="Arial"/>
                <w:iCs/>
                <w:sz w:val="18"/>
                <w:szCs w:val="18"/>
                <w:lang w:val="sl-SI"/>
              </w:rPr>
              <w:t>1,1 %</w:t>
            </w:r>
          </w:p>
        </w:tc>
      </w:tr>
      <w:tr w:rsidR="00FA6D9B" w:rsidRPr="00433B9F" w14:paraId="21B69E58" w14:textId="77777777" w:rsidTr="00024DA6">
        <w:tc>
          <w:tcPr>
            <w:tcW w:w="482" w:type="pct"/>
          </w:tcPr>
          <w:p w14:paraId="4FFD83CD"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14</w:t>
            </w:r>
          </w:p>
        </w:tc>
        <w:tc>
          <w:tcPr>
            <w:tcW w:w="499" w:type="pct"/>
          </w:tcPr>
          <w:p w14:paraId="4BB62FC1"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ne</w:t>
            </w:r>
          </w:p>
        </w:tc>
        <w:tc>
          <w:tcPr>
            <w:tcW w:w="483" w:type="pct"/>
          </w:tcPr>
          <w:p w14:paraId="2752E89D"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190</w:t>
            </w:r>
          </w:p>
        </w:tc>
        <w:tc>
          <w:tcPr>
            <w:tcW w:w="1052" w:type="pct"/>
          </w:tcPr>
          <w:p w14:paraId="32B29F49"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Žalec</w:t>
            </w:r>
          </w:p>
        </w:tc>
        <w:tc>
          <w:tcPr>
            <w:tcW w:w="828" w:type="pct"/>
          </w:tcPr>
          <w:p w14:paraId="09957B9B" w14:textId="77777777" w:rsidR="00FA6D9B" w:rsidRPr="00433B9F" w:rsidRDefault="00FA6D9B" w:rsidP="00433B9F">
            <w:pPr>
              <w:pStyle w:val="Telobesedila"/>
              <w:ind w:right="346"/>
              <w:jc w:val="both"/>
              <w:rPr>
                <w:rFonts w:ascii="Arial" w:hAnsi="Arial" w:cs="Arial"/>
                <w:iCs/>
                <w:sz w:val="18"/>
                <w:szCs w:val="18"/>
                <w:lang w:val="sl-SI"/>
              </w:rPr>
            </w:pPr>
            <w:r w:rsidRPr="00433B9F">
              <w:rPr>
                <w:rFonts w:ascii="Arial" w:hAnsi="Arial" w:cs="Arial"/>
                <w:sz w:val="18"/>
                <w:szCs w:val="18"/>
                <w:lang w:val="sl-SI"/>
              </w:rPr>
              <w:t>21.340</w:t>
            </w:r>
          </w:p>
        </w:tc>
        <w:tc>
          <w:tcPr>
            <w:tcW w:w="828" w:type="pct"/>
          </w:tcPr>
          <w:p w14:paraId="46B392BE" w14:textId="77777777" w:rsidR="00FA6D9B" w:rsidRPr="00433B9F" w:rsidRDefault="00FA6D9B" w:rsidP="00433B9F">
            <w:pPr>
              <w:pStyle w:val="Telobesedila"/>
              <w:ind w:right="377"/>
              <w:jc w:val="both"/>
              <w:rPr>
                <w:rFonts w:ascii="Arial" w:hAnsi="Arial" w:cs="Arial"/>
                <w:iCs/>
                <w:sz w:val="18"/>
                <w:szCs w:val="18"/>
                <w:lang w:val="sl-SI"/>
              </w:rPr>
            </w:pPr>
            <w:r w:rsidRPr="00433B9F">
              <w:rPr>
                <w:rFonts w:ascii="Arial" w:hAnsi="Arial" w:cs="Arial"/>
                <w:iCs/>
                <w:sz w:val="18"/>
                <w:szCs w:val="18"/>
                <w:lang w:val="sl-SI"/>
              </w:rPr>
              <w:t>8128</w:t>
            </w:r>
          </w:p>
        </w:tc>
        <w:tc>
          <w:tcPr>
            <w:tcW w:w="828" w:type="pct"/>
          </w:tcPr>
          <w:p w14:paraId="72116E05" w14:textId="77777777" w:rsidR="00FA6D9B" w:rsidRPr="00433B9F" w:rsidRDefault="00FA6D9B" w:rsidP="00433B9F">
            <w:pPr>
              <w:pStyle w:val="Telobesedila"/>
              <w:ind w:right="393"/>
              <w:jc w:val="both"/>
              <w:rPr>
                <w:rFonts w:ascii="Arial" w:hAnsi="Arial" w:cs="Arial"/>
                <w:iCs/>
                <w:sz w:val="18"/>
                <w:szCs w:val="18"/>
                <w:lang w:val="sl-SI"/>
              </w:rPr>
            </w:pPr>
            <w:r w:rsidRPr="00433B9F">
              <w:rPr>
                <w:rFonts w:ascii="Arial" w:hAnsi="Arial" w:cs="Arial"/>
                <w:iCs/>
                <w:sz w:val="18"/>
                <w:szCs w:val="18"/>
                <w:lang w:val="sl-SI"/>
              </w:rPr>
              <w:t>1,0 %</w:t>
            </w:r>
          </w:p>
        </w:tc>
      </w:tr>
      <w:tr w:rsidR="00FA6D9B" w:rsidRPr="00433B9F" w14:paraId="7E15D78E" w14:textId="77777777" w:rsidTr="00024DA6">
        <w:tc>
          <w:tcPr>
            <w:tcW w:w="482" w:type="pct"/>
          </w:tcPr>
          <w:p w14:paraId="75E5586D"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15</w:t>
            </w:r>
          </w:p>
        </w:tc>
        <w:tc>
          <w:tcPr>
            <w:tcW w:w="499" w:type="pct"/>
          </w:tcPr>
          <w:p w14:paraId="7A7E5238"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ne</w:t>
            </w:r>
          </w:p>
        </w:tc>
        <w:tc>
          <w:tcPr>
            <w:tcW w:w="483" w:type="pct"/>
          </w:tcPr>
          <w:p w14:paraId="5B251BAA"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43</w:t>
            </w:r>
          </w:p>
        </w:tc>
        <w:tc>
          <w:tcPr>
            <w:tcW w:w="1052" w:type="pct"/>
          </w:tcPr>
          <w:p w14:paraId="39A32332"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Kamnik</w:t>
            </w:r>
          </w:p>
        </w:tc>
        <w:tc>
          <w:tcPr>
            <w:tcW w:w="828" w:type="pct"/>
          </w:tcPr>
          <w:p w14:paraId="428A1838" w14:textId="77777777" w:rsidR="00FA6D9B" w:rsidRPr="00433B9F" w:rsidRDefault="00FA6D9B" w:rsidP="00433B9F">
            <w:pPr>
              <w:pStyle w:val="Telobesedila"/>
              <w:ind w:right="346"/>
              <w:jc w:val="both"/>
              <w:rPr>
                <w:rFonts w:ascii="Arial" w:hAnsi="Arial" w:cs="Arial"/>
                <w:iCs/>
                <w:sz w:val="18"/>
                <w:szCs w:val="18"/>
                <w:lang w:val="sl-SI"/>
              </w:rPr>
            </w:pPr>
            <w:r w:rsidRPr="00433B9F">
              <w:rPr>
                <w:rFonts w:ascii="Arial" w:hAnsi="Arial" w:cs="Arial"/>
                <w:sz w:val="18"/>
                <w:szCs w:val="18"/>
                <w:lang w:val="sl-SI"/>
              </w:rPr>
              <w:t>29.686</w:t>
            </w:r>
          </w:p>
        </w:tc>
        <w:tc>
          <w:tcPr>
            <w:tcW w:w="828" w:type="pct"/>
          </w:tcPr>
          <w:p w14:paraId="46CFFB21" w14:textId="77777777" w:rsidR="00FA6D9B" w:rsidRPr="00433B9F" w:rsidRDefault="00FA6D9B" w:rsidP="00433B9F">
            <w:pPr>
              <w:pStyle w:val="Telobesedila"/>
              <w:ind w:right="377"/>
              <w:jc w:val="both"/>
              <w:rPr>
                <w:rFonts w:ascii="Arial" w:hAnsi="Arial" w:cs="Arial"/>
                <w:iCs/>
                <w:sz w:val="18"/>
                <w:szCs w:val="18"/>
                <w:lang w:val="sl-SI"/>
              </w:rPr>
            </w:pPr>
            <w:r w:rsidRPr="00433B9F">
              <w:rPr>
                <w:rFonts w:ascii="Arial" w:hAnsi="Arial" w:cs="Arial"/>
                <w:iCs/>
                <w:sz w:val="18"/>
                <w:szCs w:val="18"/>
                <w:lang w:val="sl-SI"/>
              </w:rPr>
              <w:t>7760</w:t>
            </w:r>
          </w:p>
        </w:tc>
        <w:tc>
          <w:tcPr>
            <w:tcW w:w="828" w:type="pct"/>
          </w:tcPr>
          <w:p w14:paraId="33E1F236" w14:textId="77777777" w:rsidR="00FA6D9B" w:rsidRPr="00433B9F" w:rsidRDefault="00FA6D9B" w:rsidP="00433B9F">
            <w:pPr>
              <w:pStyle w:val="Telobesedila"/>
              <w:ind w:right="393"/>
              <w:jc w:val="both"/>
              <w:rPr>
                <w:rFonts w:ascii="Arial" w:hAnsi="Arial" w:cs="Arial"/>
                <w:iCs/>
                <w:sz w:val="18"/>
                <w:szCs w:val="18"/>
                <w:lang w:val="sl-SI"/>
              </w:rPr>
            </w:pPr>
            <w:r w:rsidRPr="00433B9F">
              <w:rPr>
                <w:rFonts w:ascii="Arial" w:hAnsi="Arial" w:cs="Arial"/>
                <w:iCs/>
                <w:sz w:val="18"/>
                <w:szCs w:val="18"/>
                <w:lang w:val="sl-SI"/>
              </w:rPr>
              <w:t>0,9 %</w:t>
            </w:r>
          </w:p>
        </w:tc>
      </w:tr>
      <w:tr w:rsidR="00FA6D9B" w:rsidRPr="00433B9F" w14:paraId="26A4200B" w14:textId="77777777" w:rsidTr="00024DA6">
        <w:tc>
          <w:tcPr>
            <w:tcW w:w="482" w:type="pct"/>
          </w:tcPr>
          <w:p w14:paraId="26FB6FE7"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16</w:t>
            </w:r>
          </w:p>
        </w:tc>
        <w:tc>
          <w:tcPr>
            <w:tcW w:w="499" w:type="pct"/>
          </w:tcPr>
          <w:p w14:paraId="1700BA93"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da</w:t>
            </w:r>
          </w:p>
        </w:tc>
        <w:tc>
          <w:tcPr>
            <w:tcW w:w="483" w:type="pct"/>
          </w:tcPr>
          <w:p w14:paraId="12026216"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112</w:t>
            </w:r>
          </w:p>
        </w:tc>
        <w:tc>
          <w:tcPr>
            <w:tcW w:w="1052" w:type="pct"/>
          </w:tcPr>
          <w:p w14:paraId="0079A0D1"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Slovenj Gradec</w:t>
            </w:r>
          </w:p>
        </w:tc>
        <w:tc>
          <w:tcPr>
            <w:tcW w:w="828" w:type="pct"/>
          </w:tcPr>
          <w:p w14:paraId="551B1597" w14:textId="77777777" w:rsidR="00FA6D9B" w:rsidRPr="00433B9F" w:rsidRDefault="00FA6D9B" w:rsidP="00433B9F">
            <w:pPr>
              <w:pStyle w:val="Telobesedila"/>
              <w:ind w:right="346"/>
              <w:jc w:val="both"/>
              <w:rPr>
                <w:rFonts w:ascii="Arial" w:hAnsi="Arial" w:cs="Arial"/>
                <w:b/>
                <w:iCs/>
                <w:sz w:val="18"/>
                <w:szCs w:val="18"/>
                <w:lang w:val="sl-SI"/>
              </w:rPr>
            </w:pPr>
            <w:r w:rsidRPr="00433B9F">
              <w:rPr>
                <w:rFonts w:ascii="Arial" w:hAnsi="Arial" w:cs="Arial"/>
                <w:b/>
                <w:sz w:val="18"/>
                <w:szCs w:val="18"/>
                <w:lang w:val="sl-SI"/>
              </w:rPr>
              <w:t>16.596</w:t>
            </w:r>
          </w:p>
        </w:tc>
        <w:tc>
          <w:tcPr>
            <w:tcW w:w="828" w:type="pct"/>
          </w:tcPr>
          <w:p w14:paraId="0B182D62" w14:textId="77777777" w:rsidR="00FA6D9B" w:rsidRPr="00433B9F" w:rsidRDefault="00FA6D9B" w:rsidP="00433B9F">
            <w:pPr>
              <w:pStyle w:val="Telobesedila"/>
              <w:ind w:right="377"/>
              <w:jc w:val="both"/>
              <w:rPr>
                <w:rFonts w:ascii="Arial" w:hAnsi="Arial" w:cs="Arial"/>
                <w:b/>
                <w:iCs/>
                <w:sz w:val="18"/>
                <w:szCs w:val="18"/>
                <w:lang w:val="sl-SI"/>
              </w:rPr>
            </w:pPr>
            <w:r w:rsidRPr="00433B9F">
              <w:rPr>
                <w:rFonts w:ascii="Arial" w:hAnsi="Arial" w:cs="Arial"/>
                <w:b/>
                <w:iCs/>
                <w:sz w:val="18"/>
                <w:szCs w:val="18"/>
                <w:lang w:val="sl-SI"/>
              </w:rPr>
              <w:t>7747</w:t>
            </w:r>
          </w:p>
        </w:tc>
        <w:tc>
          <w:tcPr>
            <w:tcW w:w="828" w:type="pct"/>
          </w:tcPr>
          <w:p w14:paraId="3991BA48" w14:textId="77777777" w:rsidR="00FA6D9B" w:rsidRPr="00433B9F" w:rsidRDefault="00FA6D9B" w:rsidP="00433B9F">
            <w:pPr>
              <w:pStyle w:val="Telobesedila"/>
              <w:ind w:right="393"/>
              <w:jc w:val="both"/>
              <w:rPr>
                <w:rFonts w:ascii="Arial" w:hAnsi="Arial" w:cs="Arial"/>
                <w:b/>
                <w:iCs/>
                <w:sz w:val="18"/>
                <w:szCs w:val="18"/>
                <w:lang w:val="sl-SI"/>
              </w:rPr>
            </w:pPr>
            <w:r w:rsidRPr="00433B9F">
              <w:rPr>
                <w:rFonts w:ascii="Arial" w:hAnsi="Arial" w:cs="Arial"/>
                <w:b/>
                <w:iCs/>
                <w:sz w:val="18"/>
                <w:szCs w:val="18"/>
                <w:lang w:val="sl-SI"/>
              </w:rPr>
              <w:t>0,9 %</w:t>
            </w:r>
          </w:p>
        </w:tc>
      </w:tr>
      <w:tr w:rsidR="00FA6D9B" w:rsidRPr="00433B9F" w14:paraId="1096453B" w14:textId="77777777" w:rsidTr="00024DA6">
        <w:tc>
          <w:tcPr>
            <w:tcW w:w="482" w:type="pct"/>
          </w:tcPr>
          <w:p w14:paraId="016E0F35"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17</w:t>
            </w:r>
          </w:p>
        </w:tc>
        <w:tc>
          <w:tcPr>
            <w:tcW w:w="499" w:type="pct"/>
          </w:tcPr>
          <w:p w14:paraId="764A031F"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ne</w:t>
            </w:r>
          </w:p>
        </w:tc>
        <w:tc>
          <w:tcPr>
            <w:tcW w:w="483" w:type="pct"/>
          </w:tcPr>
          <w:p w14:paraId="1066B62D"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113</w:t>
            </w:r>
          </w:p>
        </w:tc>
        <w:tc>
          <w:tcPr>
            <w:tcW w:w="1052" w:type="pct"/>
          </w:tcPr>
          <w:p w14:paraId="4F678961"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Slovenska Bistrica</w:t>
            </w:r>
          </w:p>
        </w:tc>
        <w:tc>
          <w:tcPr>
            <w:tcW w:w="828" w:type="pct"/>
          </w:tcPr>
          <w:p w14:paraId="520E2E72" w14:textId="77777777" w:rsidR="00FA6D9B" w:rsidRPr="00433B9F" w:rsidRDefault="00FA6D9B" w:rsidP="00433B9F">
            <w:pPr>
              <w:pStyle w:val="Telobesedila"/>
              <w:ind w:right="346"/>
              <w:jc w:val="both"/>
              <w:rPr>
                <w:rFonts w:ascii="Arial" w:hAnsi="Arial" w:cs="Arial"/>
                <w:iCs/>
                <w:sz w:val="18"/>
                <w:szCs w:val="18"/>
                <w:lang w:val="sl-SI"/>
              </w:rPr>
            </w:pPr>
            <w:r w:rsidRPr="00433B9F">
              <w:rPr>
                <w:rFonts w:ascii="Arial" w:hAnsi="Arial" w:cs="Arial"/>
                <w:sz w:val="18"/>
                <w:szCs w:val="18"/>
                <w:lang w:val="sl-SI"/>
              </w:rPr>
              <w:t>25.599</w:t>
            </w:r>
          </w:p>
        </w:tc>
        <w:tc>
          <w:tcPr>
            <w:tcW w:w="828" w:type="pct"/>
          </w:tcPr>
          <w:p w14:paraId="0518ADF3" w14:textId="77777777" w:rsidR="00FA6D9B" w:rsidRPr="00433B9F" w:rsidRDefault="00FA6D9B" w:rsidP="00433B9F">
            <w:pPr>
              <w:pStyle w:val="Telobesedila"/>
              <w:ind w:right="377"/>
              <w:jc w:val="both"/>
              <w:rPr>
                <w:rFonts w:ascii="Arial" w:hAnsi="Arial" w:cs="Arial"/>
                <w:iCs/>
                <w:sz w:val="18"/>
                <w:szCs w:val="18"/>
                <w:lang w:val="sl-SI"/>
              </w:rPr>
            </w:pPr>
            <w:r w:rsidRPr="00433B9F">
              <w:rPr>
                <w:rFonts w:ascii="Arial" w:hAnsi="Arial" w:cs="Arial"/>
                <w:iCs/>
                <w:sz w:val="18"/>
                <w:szCs w:val="18"/>
                <w:lang w:val="sl-SI"/>
              </w:rPr>
              <w:t>7709</w:t>
            </w:r>
          </w:p>
        </w:tc>
        <w:tc>
          <w:tcPr>
            <w:tcW w:w="828" w:type="pct"/>
          </w:tcPr>
          <w:p w14:paraId="1ED5F149" w14:textId="77777777" w:rsidR="00FA6D9B" w:rsidRPr="00433B9F" w:rsidRDefault="00FA6D9B" w:rsidP="00433B9F">
            <w:pPr>
              <w:pStyle w:val="Telobesedila"/>
              <w:ind w:right="393"/>
              <w:jc w:val="both"/>
              <w:rPr>
                <w:rFonts w:ascii="Arial" w:hAnsi="Arial" w:cs="Arial"/>
                <w:iCs/>
                <w:sz w:val="18"/>
                <w:szCs w:val="18"/>
                <w:lang w:val="sl-SI"/>
              </w:rPr>
            </w:pPr>
            <w:r w:rsidRPr="00433B9F">
              <w:rPr>
                <w:rFonts w:ascii="Arial" w:hAnsi="Arial" w:cs="Arial"/>
                <w:iCs/>
                <w:sz w:val="18"/>
                <w:szCs w:val="18"/>
                <w:lang w:val="sl-SI"/>
              </w:rPr>
              <w:t>0,9 %</w:t>
            </w:r>
          </w:p>
        </w:tc>
      </w:tr>
    </w:tbl>
    <w:p w14:paraId="6FEA9563" w14:textId="77777777" w:rsidR="00FA6D9B" w:rsidRPr="00433B9F" w:rsidRDefault="00FA6D9B" w:rsidP="00433B9F">
      <w:pPr>
        <w:pStyle w:val="Telobesedila"/>
        <w:ind w:right="115"/>
        <w:jc w:val="both"/>
        <w:rPr>
          <w:rFonts w:ascii="Arial" w:hAnsi="Arial" w:cs="Arial"/>
          <w:sz w:val="18"/>
          <w:szCs w:val="18"/>
        </w:rPr>
      </w:pPr>
      <w:r w:rsidRPr="00433B9F">
        <w:rPr>
          <w:rFonts w:ascii="Arial" w:hAnsi="Arial" w:cs="Arial"/>
          <w:sz w:val="18"/>
          <w:szCs w:val="18"/>
        </w:rPr>
        <w:t>* vir: SURS (www.stat.si); Drobne, 2019.</w:t>
      </w:r>
    </w:p>
    <w:p w14:paraId="577C5BA8" w14:textId="77777777" w:rsidR="006E72C8" w:rsidRPr="000C17FE" w:rsidRDefault="006E72C8" w:rsidP="00433B9F">
      <w:pPr>
        <w:pStyle w:val="Telobesedila"/>
        <w:ind w:right="115"/>
        <w:jc w:val="both"/>
        <w:rPr>
          <w:rFonts w:ascii="Arial" w:hAnsi="Arial" w:cs="Arial"/>
          <w:sz w:val="18"/>
          <w:szCs w:val="18"/>
          <w:lang w:val="en-US"/>
        </w:rPr>
      </w:pPr>
    </w:p>
    <w:p w14:paraId="1571F692" w14:textId="1CB499C8" w:rsidR="00FA6D9B" w:rsidRPr="00433B9F" w:rsidRDefault="00FA6D9B" w:rsidP="00433B9F">
      <w:pPr>
        <w:pStyle w:val="Telobesedila"/>
        <w:ind w:right="115"/>
        <w:jc w:val="both"/>
        <w:rPr>
          <w:rFonts w:ascii="Arial" w:hAnsi="Arial" w:cs="Arial"/>
          <w:sz w:val="18"/>
          <w:szCs w:val="18"/>
          <w:lang w:val="pl-PL"/>
        </w:rPr>
      </w:pPr>
      <w:r w:rsidRPr="00433B9F">
        <w:rPr>
          <w:rFonts w:ascii="Arial" w:hAnsi="Arial" w:cs="Arial"/>
          <w:sz w:val="18"/>
          <w:szCs w:val="18"/>
          <w:lang w:val="pl-PL"/>
        </w:rPr>
        <w:t>V skladu z navedenim moramo opomniti, da prostorski razvoj v Sloveniji sledi načelom policentričnega razvoja. Strategija prostorskega razvoja Slovenije (SPRS 2004) tako opredeljuje sistem središč – policentrični urbani sistem, v katerem opredeljuje središča nacionalnega (15)</w:t>
      </w:r>
      <w:r w:rsidRPr="00433B9F">
        <w:rPr>
          <w:rStyle w:val="Sprotnaopomba-sklic"/>
          <w:rFonts w:ascii="Arial" w:hAnsi="Arial" w:cs="Arial"/>
          <w:sz w:val="18"/>
          <w:szCs w:val="18"/>
        </w:rPr>
        <w:footnoteReference w:id="1"/>
      </w:r>
      <w:r w:rsidRPr="00433B9F">
        <w:rPr>
          <w:rFonts w:ascii="Arial" w:hAnsi="Arial" w:cs="Arial"/>
          <w:sz w:val="18"/>
          <w:szCs w:val="18"/>
          <w:lang w:val="pl-PL"/>
        </w:rPr>
        <w:t xml:space="preserve">, regionalnega (15) in medobčinskega pomena (20). Središča nacionalnega in regionalnega pomena so najpomembnejša središča družbene infrastrukture, oskrbnih, storitvenih, upravnih in drugih dejavnosti ter najpomembnejša gospodarska območja in prometna vozlišča. S primerno delitvijo funkcij in medsebojnimi prometnimi povezavami pa se nanje navezuje omrežje ostalih središč. </w:t>
      </w:r>
    </w:p>
    <w:p w14:paraId="500CFF67" w14:textId="77777777" w:rsidR="00FA6D9B" w:rsidRPr="00433B9F" w:rsidRDefault="00FA6D9B" w:rsidP="00433B9F">
      <w:pPr>
        <w:pStyle w:val="Telobesedila"/>
        <w:ind w:right="115"/>
        <w:jc w:val="both"/>
        <w:rPr>
          <w:rFonts w:ascii="Arial" w:hAnsi="Arial" w:cs="Arial"/>
          <w:sz w:val="18"/>
          <w:szCs w:val="18"/>
          <w:lang w:val="pl-PL"/>
        </w:rPr>
      </w:pPr>
    </w:p>
    <w:p w14:paraId="1DAEED62" w14:textId="77777777" w:rsidR="00FA6D9B" w:rsidRPr="00433B9F" w:rsidRDefault="00FA6D9B" w:rsidP="00433B9F">
      <w:pPr>
        <w:pStyle w:val="Telobesedila"/>
        <w:jc w:val="both"/>
        <w:rPr>
          <w:rFonts w:ascii="Arial" w:hAnsi="Arial" w:cs="Arial"/>
          <w:bCs/>
          <w:sz w:val="18"/>
          <w:szCs w:val="18"/>
          <w:lang w:val="pl-PL"/>
        </w:rPr>
      </w:pPr>
      <w:r w:rsidRPr="00433B9F">
        <w:rPr>
          <w:rFonts w:ascii="Arial" w:hAnsi="Arial" w:cs="Arial"/>
          <w:b/>
          <w:bCs/>
          <w:sz w:val="18"/>
          <w:szCs w:val="18"/>
          <w:lang w:val="pl-PL"/>
        </w:rPr>
        <w:t>Slika:</w:t>
      </w:r>
      <w:r w:rsidRPr="00433B9F">
        <w:rPr>
          <w:rFonts w:ascii="Arial" w:hAnsi="Arial" w:cs="Arial"/>
          <w:b/>
          <w:bCs/>
          <w:sz w:val="18"/>
          <w:szCs w:val="18"/>
          <w:lang w:val="pl-PL"/>
        </w:rPr>
        <w:tab/>
      </w:r>
      <w:r w:rsidRPr="00433B9F">
        <w:rPr>
          <w:rFonts w:ascii="Arial" w:hAnsi="Arial" w:cs="Arial"/>
          <w:bCs/>
          <w:sz w:val="18"/>
          <w:szCs w:val="18"/>
          <w:lang w:val="pl-PL"/>
        </w:rPr>
        <w:t>Zasnova policentričnega urbanega sistema in razvoj širših mestnih območij</w:t>
      </w:r>
    </w:p>
    <w:p w14:paraId="5AD58FB5" w14:textId="0CA6F981" w:rsidR="00FA6D9B" w:rsidRPr="00433B9F" w:rsidRDefault="00FA6D9B" w:rsidP="00433B9F">
      <w:pPr>
        <w:pStyle w:val="Telobesedila"/>
        <w:jc w:val="both"/>
        <w:rPr>
          <w:rFonts w:ascii="Arial" w:hAnsi="Arial" w:cs="Arial"/>
          <w:b/>
          <w:bCs/>
          <w:sz w:val="18"/>
          <w:szCs w:val="18"/>
        </w:rPr>
      </w:pPr>
      <w:r w:rsidRPr="00433B9F">
        <w:rPr>
          <w:rFonts w:ascii="Arial" w:hAnsi="Arial" w:cs="Arial"/>
          <w:b/>
          <w:noProof/>
          <w:sz w:val="18"/>
          <w:szCs w:val="18"/>
          <w:lang w:val="sl-SI" w:eastAsia="sl-SI"/>
        </w:rPr>
        <w:drawing>
          <wp:inline distT="0" distB="0" distL="0" distR="0" wp14:anchorId="67003137" wp14:editId="29BF1032">
            <wp:extent cx="4512573" cy="3736974"/>
            <wp:effectExtent l="0" t="0" r="2540" b="0"/>
            <wp:docPr id="15" name="Slika 15"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9" descr="Slika, ki vsebuje besede besedilo, preslikava&#10;&#10;Opis je samodejno ustvarj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20052" cy="3743168"/>
                    </a:xfrm>
                    <a:prstGeom prst="rect">
                      <a:avLst/>
                    </a:prstGeom>
                    <a:noFill/>
                    <a:ln>
                      <a:noFill/>
                    </a:ln>
                  </pic:spPr>
                </pic:pic>
              </a:graphicData>
            </a:graphic>
          </wp:inline>
        </w:drawing>
      </w:r>
    </w:p>
    <w:p w14:paraId="4DF6FB0E" w14:textId="06739CD4" w:rsidR="00FA6D9B" w:rsidRPr="006E72C8" w:rsidRDefault="00FA6D9B" w:rsidP="00433B9F">
      <w:pPr>
        <w:pStyle w:val="Telobesedila"/>
        <w:jc w:val="both"/>
        <w:rPr>
          <w:rFonts w:ascii="Arial" w:hAnsi="Arial" w:cs="Arial"/>
          <w:sz w:val="18"/>
          <w:szCs w:val="18"/>
          <w:lang w:val="pl-PL"/>
        </w:rPr>
      </w:pPr>
      <w:r w:rsidRPr="006E72C8">
        <w:rPr>
          <w:rFonts w:ascii="Arial" w:hAnsi="Arial" w:cs="Arial"/>
          <w:bCs/>
          <w:sz w:val="18"/>
          <w:szCs w:val="18"/>
          <w:lang w:val="pl-PL"/>
        </w:rPr>
        <w:t xml:space="preserve">Vir: Ministrstvo za okolje in prostor, dostopno na: </w:t>
      </w:r>
      <w:r w:rsidRPr="006E72C8">
        <w:rPr>
          <w:rStyle w:val="Hiperpovezava"/>
          <w:rFonts w:ascii="Arial" w:hAnsi="Arial" w:cs="Arial"/>
          <w:color w:val="auto"/>
          <w:sz w:val="18"/>
          <w:szCs w:val="18"/>
          <w:u w:val="none"/>
          <w:lang w:val="pl-PL"/>
        </w:rPr>
        <w:t>https://www.gov.si/teme/nov-tema-42/</w:t>
      </w:r>
      <w:r w:rsidRPr="006E72C8">
        <w:rPr>
          <w:rFonts w:ascii="Arial" w:hAnsi="Arial" w:cs="Arial"/>
          <w:sz w:val="18"/>
          <w:szCs w:val="18"/>
          <w:lang w:val="pl-PL"/>
        </w:rPr>
        <w:t xml:space="preserve"> (26.9.2019).</w:t>
      </w:r>
    </w:p>
    <w:p w14:paraId="170A1BEF" w14:textId="77777777" w:rsidR="00FA6D9B" w:rsidRPr="00433B9F" w:rsidRDefault="00FA6D9B" w:rsidP="00433B9F">
      <w:pPr>
        <w:jc w:val="both"/>
        <w:textAlignment w:val="baseline"/>
        <w:rPr>
          <w:rFonts w:ascii="Arial" w:hAnsi="Arial" w:cs="Arial"/>
          <w:color w:val="111111"/>
          <w:sz w:val="18"/>
          <w:szCs w:val="18"/>
          <w:lang w:val="sl-SI" w:eastAsia="sl-SI"/>
        </w:rPr>
      </w:pPr>
    </w:p>
    <w:p w14:paraId="79DE5D1D" w14:textId="77777777" w:rsidR="00FA6D9B" w:rsidRPr="00433B9F" w:rsidRDefault="00FA6D9B" w:rsidP="00433B9F">
      <w:pPr>
        <w:jc w:val="both"/>
        <w:textAlignment w:val="baseline"/>
        <w:rPr>
          <w:rFonts w:ascii="Arial" w:hAnsi="Arial" w:cs="Arial"/>
          <w:color w:val="111111"/>
          <w:sz w:val="18"/>
          <w:szCs w:val="18"/>
          <w:lang w:val="sl-SI" w:eastAsia="sl-SI"/>
        </w:rPr>
      </w:pPr>
      <w:r w:rsidRPr="00433B9F">
        <w:rPr>
          <w:rFonts w:ascii="Arial" w:hAnsi="Arial" w:cs="Arial"/>
          <w:color w:val="111111"/>
          <w:sz w:val="18"/>
          <w:szCs w:val="18"/>
          <w:lang w:val="sl-SI" w:eastAsia="sl-SI"/>
        </w:rPr>
        <w:t xml:space="preserve">Podprta z infrastrukturo, imajo urbana središča ključno vlogo v uravnoteženem razvoju države kot ekonomska, trgovinska, izobraževalna, kulturna, stanovanjska in storitvena središča. Iz razvojnega vidika v Sloveniji tri urbana območja izstopajo kot </w:t>
      </w:r>
      <w:r w:rsidRPr="00433B9F">
        <w:rPr>
          <w:rFonts w:ascii="Arial" w:hAnsi="Arial" w:cs="Arial"/>
          <w:color w:val="111111"/>
          <w:sz w:val="18"/>
          <w:szCs w:val="18"/>
          <w:bdr w:val="none" w:sz="0" w:space="0" w:color="auto" w:frame="1"/>
          <w:lang w:val="sl-SI" w:eastAsia="sl-SI"/>
        </w:rPr>
        <w:t>središča mednarodnega pomena</w:t>
      </w:r>
      <w:r w:rsidRPr="00433B9F">
        <w:rPr>
          <w:rFonts w:ascii="Arial" w:hAnsi="Arial" w:cs="Arial"/>
          <w:color w:val="111111"/>
          <w:sz w:val="18"/>
          <w:szCs w:val="18"/>
          <w:lang w:val="sl-SI" w:eastAsia="sl-SI"/>
        </w:rPr>
        <w:t>. To so Ljubljana, Maribor in Koper. Ta tri središča so ključna za konkurenčnost Slovenije v globalnem smislu, saj imajo pomembno vlogo v okviru prometnih omrežij, dostopnosti in povezav ter koncentracije znanja in inovativnosti. V okviru razvoja države ima vsako od njih specifičen pomen ter razvojne priložnosti in probleme. Ljubljana in Maribor predstavljata dve največji urbani središči v državi (edini urbani središči z več kot 100.000 prebivalcev), Koper pa ima zaradi svoje obmorske prostorske lege in pristanišča posebno geostrateško vlogo (Ministrstvo za okolje in prostor, 2019).</w:t>
      </w:r>
    </w:p>
    <w:p w14:paraId="62A711B3" w14:textId="77777777" w:rsidR="00FA6D9B" w:rsidRPr="00433B9F" w:rsidRDefault="00FA6D9B" w:rsidP="00433B9F">
      <w:pPr>
        <w:jc w:val="both"/>
        <w:textAlignment w:val="baseline"/>
        <w:rPr>
          <w:rFonts w:ascii="Arial" w:hAnsi="Arial" w:cs="Arial"/>
          <w:color w:val="111111"/>
          <w:sz w:val="18"/>
          <w:szCs w:val="18"/>
          <w:lang w:val="sl-SI" w:eastAsia="sl-SI"/>
        </w:rPr>
      </w:pPr>
    </w:p>
    <w:p w14:paraId="3E5EFD15" w14:textId="77777777" w:rsidR="00FA6D9B" w:rsidRPr="00433B9F" w:rsidRDefault="00FA6D9B" w:rsidP="00433B9F">
      <w:pPr>
        <w:jc w:val="both"/>
        <w:textAlignment w:val="baseline"/>
        <w:rPr>
          <w:rFonts w:ascii="Arial" w:hAnsi="Arial" w:cs="Arial"/>
          <w:color w:val="111111"/>
          <w:sz w:val="18"/>
          <w:szCs w:val="18"/>
          <w:lang w:val="sl-SI" w:eastAsia="sl-SI"/>
        </w:rPr>
      </w:pPr>
      <w:r w:rsidRPr="00433B9F">
        <w:rPr>
          <w:rFonts w:ascii="Arial" w:hAnsi="Arial" w:cs="Arial"/>
          <w:color w:val="111111"/>
          <w:sz w:val="18"/>
          <w:szCs w:val="18"/>
          <w:lang w:val="sl-SI" w:eastAsia="sl-SI"/>
        </w:rPr>
        <w:t>Hkrati s specifičnimi razvojnimi potenciali se mesta srečujejo tudi z razvojnimi problemi. Izstopajo zlasti problemi onesnaženja zraka, slabe dostopnosti z javnim prometom in problematika ozkih grl, slabo izrabljenih notranjih urbanih površin za razvoj mesta ob hkratnih potrebah po zagotavljanju novih površin za gospodarski razvoj, ponekod pa tudi socialne izključenosti (Ministrstvo za okolje in prostor, 2019).</w:t>
      </w:r>
    </w:p>
    <w:p w14:paraId="5D1FEE89" w14:textId="77777777" w:rsidR="00FA6D9B" w:rsidRPr="00433B9F" w:rsidRDefault="00FA6D9B" w:rsidP="00433B9F">
      <w:pPr>
        <w:pStyle w:val="Telobesedila"/>
        <w:ind w:right="115"/>
        <w:jc w:val="both"/>
        <w:rPr>
          <w:rFonts w:ascii="Arial" w:hAnsi="Arial" w:cs="Arial"/>
          <w:sz w:val="18"/>
          <w:szCs w:val="18"/>
          <w:lang w:val="sl-SI"/>
        </w:rPr>
      </w:pPr>
    </w:p>
    <w:p w14:paraId="2D0EEACB" w14:textId="77777777" w:rsidR="00FA6D9B" w:rsidRPr="00433B9F" w:rsidRDefault="00FA6D9B" w:rsidP="00433B9F">
      <w:pPr>
        <w:pStyle w:val="Telobesedila"/>
        <w:ind w:right="115"/>
        <w:jc w:val="both"/>
        <w:rPr>
          <w:rFonts w:ascii="Arial" w:hAnsi="Arial" w:cs="Arial"/>
          <w:sz w:val="18"/>
          <w:szCs w:val="18"/>
          <w:lang w:val="sl-SI"/>
        </w:rPr>
      </w:pPr>
      <w:r w:rsidRPr="00433B9F">
        <w:rPr>
          <w:rFonts w:ascii="Arial" w:hAnsi="Arial" w:cs="Arial"/>
          <w:sz w:val="18"/>
          <w:szCs w:val="18"/>
          <w:lang w:val="sl-SI"/>
        </w:rPr>
        <w:t>Upoštevaje dejstvo, da v vseh dosedanjih poskusih ustanavljanja pokrajin predlagana teritorialna členitev na 8 pokrajin ni bila sprejeta, je bila v postopku priprave pokrajinske zakonodaje, ob analizi predhodno izbranih središč okoli mestnih občin v Sloveniji, predlagana povezava 18 funkcionalnih regij v enovite teritorije 11 pokrajin (Drobne, 2019) z glavnim mestom Ljubljana kot samostojno funkcionalno regijo.</w:t>
      </w:r>
    </w:p>
    <w:p w14:paraId="30522C3D" w14:textId="77777777" w:rsidR="00FA6D9B" w:rsidRPr="00433B9F" w:rsidRDefault="00FA6D9B" w:rsidP="00433B9F">
      <w:pPr>
        <w:pStyle w:val="Telobesedila"/>
        <w:ind w:right="115"/>
        <w:jc w:val="both"/>
        <w:rPr>
          <w:rFonts w:ascii="Arial" w:hAnsi="Arial" w:cs="Arial"/>
          <w:sz w:val="18"/>
          <w:szCs w:val="18"/>
          <w:lang w:val="sl-SI"/>
        </w:rPr>
      </w:pPr>
    </w:p>
    <w:p w14:paraId="5B77E65E" w14:textId="77777777" w:rsidR="00FA6D9B" w:rsidRPr="00433B9F" w:rsidRDefault="00FA6D9B" w:rsidP="00433B9F">
      <w:pPr>
        <w:pStyle w:val="Telobesedila"/>
        <w:ind w:right="115"/>
        <w:jc w:val="both"/>
        <w:rPr>
          <w:rFonts w:ascii="Arial" w:hAnsi="Arial" w:cs="Arial"/>
          <w:sz w:val="18"/>
          <w:szCs w:val="18"/>
          <w:lang w:val="sl-SI"/>
        </w:rPr>
      </w:pPr>
      <w:r w:rsidRPr="00433B9F">
        <w:rPr>
          <w:rFonts w:ascii="Arial" w:hAnsi="Arial" w:cs="Arial"/>
          <w:sz w:val="18"/>
          <w:szCs w:val="18"/>
          <w:lang w:val="sl-SI"/>
        </w:rPr>
        <w:t>Tekom razprave in predstavitev predlagane teritorialne členitve na 11 pokrajin so bili podani naslednji predlogi, in sicer:</w:t>
      </w:r>
    </w:p>
    <w:p w14:paraId="21CD858F" w14:textId="77777777" w:rsidR="00FA6D9B" w:rsidRPr="00433B9F" w:rsidRDefault="00FA6D9B" w:rsidP="006F1F49">
      <w:pPr>
        <w:pStyle w:val="Telobesedila"/>
        <w:numPr>
          <w:ilvl w:val="0"/>
          <w:numId w:val="7"/>
        </w:numPr>
        <w:ind w:left="426" w:right="115" w:hanging="284"/>
        <w:jc w:val="both"/>
        <w:rPr>
          <w:rFonts w:ascii="Arial" w:hAnsi="Arial" w:cs="Arial"/>
          <w:sz w:val="18"/>
          <w:szCs w:val="18"/>
          <w:lang w:val="pl-PL"/>
        </w:rPr>
      </w:pPr>
      <w:r w:rsidRPr="00433B9F">
        <w:rPr>
          <w:rFonts w:ascii="Arial" w:hAnsi="Arial" w:cs="Arial"/>
          <w:sz w:val="18"/>
          <w:szCs w:val="18"/>
          <w:lang w:val="pl-PL"/>
        </w:rPr>
        <w:t>predlog za oblikovanje Osrednjeslovenske pokrajine;</w:t>
      </w:r>
    </w:p>
    <w:p w14:paraId="64897785" w14:textId="77777777" w:rsidR="00FA6D9B" w:rsidRPr="00433B9F" w:rsidRDefault="00FA6D9B" w:rsidP="006F1F49">
      <w:pPr>
        <w:pStyle w:val="Telobesedila"/>
        <w:numPr>
          <w:ilvl w:val="0"/>
          <w:numId w:val="7"/>
        </w:numPr>
        <w:ind w:left="426" w:right="115" w:hanging="284"/>
        <w:jc w:val="both"/>
        <w:rPr>
          <w:rFonts w:ascii="Arial" w:hAnsi="Arial" w:cs="Arial"/>
          <w:sz w:val="18"/>
          <w:szCs w:val="18"/>
          <w:lang w:val="pl-PL"/>
        </w:rPr>
      </w:pPr>
      <w:r w:rsidRPr="00433B9F">
        <w:rPr>
          <w:rFonts w:ascii="Arial" w:hAnsi="Arial" w:cs="Arial"/>
          <w:sz w:val="18"/>
          <w:szCs w:val="18"/>
          <w:lang w:val="pl-PL"/>
        </w:rPr>
        <w:t>predlog za oblikovanje močnejše in enovite Štajerske pokrajine,</w:t>
      </w:r>
    </w:p>
    <w:p w14:paraId="08BB087B" w14:textId="77777777" w:rsidR="00FA6D9B" w:rsidRPr="00433B9F" w:rsidRDefault="00FA6D9B" w:rsidP="006F1F49">
      <w:pPr>
        <w:pStyle w:val="Telobesedila"/>
        <w:numPr>
          <w:ilvl w:val="0"/>
          <w:numId w:val="7"/>
        </w:numPr>
        <w:ind w:left="426" w:right="115" w:hanging="284"/>
        <w:jc w:val="both"/>
        <w:rPr>
          <w:rFonts w:ascii="Arial" w:hAnsi="Arial" w:cs="Arial"/>
          <w:sz w:val="18"/>
          <w:szCs w:val="18"/>
          <w:lang w:val="pl-PL"/>
        </w:rPr>
      </w:pPr>
      <w:r w:rsidRPr="00433B9F">
        <w:rPr>
          <w:rFonts w:ascii="Arial" w:hAnsi="Arial" w:cs="Arial"/>
          <w:sz w:val="18"/>
          <w:szCs w:val="18"/>
          <w:lang w:val="pl-PL"/>
        </w:rPr>
        <w:t>predlog za oblikovanje samostojne Posavske pokrajine,</w:t>
      </w:r>
    </w:p>
    <w:p w14:paraId="0A40FE06" w14:textId="77777777" w:rsidR="00FA6D9B" w:rsidRPr="00433B9F" w:rsidRDefault="00FA6D9B" w:rsidP="006F1F49">
      <w:pPr>
        <w:pStyle w:val="Telobesedila"/>
        <w:numPr>
          <w:ilvl w:val="0"/>
          <w:numId w:val="7"/>
        </w:numPr>
        <w:ind w:left="426" w:right="115" w:hanging="284"/>
        <w:jc w:val="both"/>
        <w:rPr>
          <w:rFonts w:ascii="Arial" w:hAnsi="Arial" w:cs="Arial"/>
          <w:sz w:val="18"/>
          <w:szCs w:val="18"/>
          <w:lang w:val="pl-PL"/>
        </w:rPr>
      </w:pPr>
      <w:r w:rsidRPr="00433B9F">
        <w:rPr>
          <w:rFonts w:ascii="Arial" w:hAnsi="Arial" w:cs="Arial"/>
          <w:sz w:val="18"/>
          <w:szCs w:val="18"/>
          <w:lang w:val="pl-PL"/>
        </w:rPr>
        <w:t>predlog za oblikovanje samostojne Zasavske pokrajine,</w:t>
      </w:r>
    </w:p>
    <w:p w14:paraId="7A5DED84" w14:textId="77777777" w:rsidR="00FA6D9B" w:rsidRPr="00433B9F" w:rsidRDefault="00FA6D9B" w:rsidP="006F1F49">
      <w:pPr>
        <w:pStyle w:val="Telobesedila"/>
        <w:numPr>
          <w:ilvl w:val="0"/>
          <w:numId w:val="7"/>
        </w:numPr>
        <w:ind w:left="426" w:right="115" w:hanging="284"/>
        <w:jc w:val="both"/>
        <w:rPr>
          <w:rFonts w:ascii="Arial" w:hAnsi="Arial" w:cs="Arial"/>
          <w:sz w:val="18"/>
          <w:szCs w:val="18"/>
          <w:lang w:val="pl-PL"/>
        </w:rPr>
      </w:pPr>
      <w:r w:rsidRPr="00433B9F">
        <w:rPr>
          <w:rFonts w:ascii="Arial" w:hAnsi="Arial" w:cs="Arial"/>
          <w:sz w:val="18"/>
          <w:szCs w:val="18"/>
          <w:lang w:val="pl-PL"/>
        </w:rPr>
        <w:t>predlog za določitev posebnega statusa Mestni občini Ljubljana in Mestni občini Maribor.</w:t>
      </w:r>
    </w:p>
    <w:p w14:paraId="006DC9C8" w14:textId="77777777" w:rsidR="00FA6D9B" w:rsidRPr="00433B9F" w:rsidRDefault="00FA6D9B" w:rsidP="00433B9F">
      <w:pPr>
        <w:pStyle w:val="Telobesedila"/>
        <w:ind w:right="115"/>
        <w:jc w:val="both"/>
        <w:rPr>
          <w:rFonts w:ascii="Arial" w:hAnsi="Arial" w:cs="Arial"/>
          <w:sz w:val="18"/>
          <w:szCs w:val="18"/>
          <w:lang w:val="pl-PL"/>
        </w:rPr>
      </w:pPr>
    </w:p>
    <w:p w14:paraId="0EE2B5A2" w14:textId="77777777" w:rsidR="00FA6D9B" w:rsidRPr="00433B9F" w:rsidRDefault="00FA6D9B" w:rsidP="00433B9F">
      <w:pPr>
        <w:pStyle w:val="Telobesedila"/>
        <w:jc w:val="both"/>
        <w:rPr>
          <w:rFonts w:ascii="Arial" w:eastAsia="Batang" w:hAnsi="Arial" w:cs="Arial"/>
          <w:sz w:val="18"/>
          <w:szCs w:val="18"/>
          <w:shd w:val="clear" w:color="auto" w:fill="FFFFFF"/>
          <w:lang w:val="pl-PL"/>
        </w:rPr>
      </w:pPr>
      <w:r w:rsidRPr="00433B9F">
        <w:rPr>
          <w:rFonts w:ascii="Arial" w:hAnsi="Arial" w:cs="Arial"/>
          <w:sz w:val="18"/>
          <w:szCs w:val="18"/>
          <w:lang w:val="pl-PL"/>
        </w:rPr>
        <w:t xml:space="preserve">Upoštevaje strokovno utemeljeno razvojno optimalno teritorialno členitev na 8 pokrajin ter težnjo po ustanovitvi čim bolj homogenih pokrajin in navedene predloge predlagamo, da se Slovenija teritorialno členi na 10 pokrajin s podelitvijo posebnega statusa Mestni občini Ljubljana in Mestni občini Maribor, ki imata izkazano najvišjo stopnjo centralnosti in sta največji urbani središči v Sloveniji z več kot 100.000 prebivalci. V primeru členitve na predlaganih 10 pokrajin s posebnim statusom Mestne občine Ljubljane in Mestne občine Maribor bi bil v vseh pokrajinah in mestnih občinah s posebnim statusom dosežen priporočen demografski prag Sveta Evrope, da naj bi imele ustanovljene pokrajine najmanj 100.000 prebivalcev (Šmidovnik, 2004) in ob tem ne bi presegale 300.000 prebivalcev, kar je ustrezno z vidika upravne, politične in fiskalne decentralizacije. Na tem mestu moramo opomniti, da </w:t>
      </w:r>
      <w:r w:rsidRPr="00433B9F">
        <w:rPr>
          <w:rFonts w:ascii="Arial" w:eastAsia="Batang" w:hAnsi="Arial" w:cs="Arial"/>
          <w:sz w:val="18"/>
          <w:szCs w:val="18"/>
          <w:shd w:val="clear" w:color="auto" w:fill="FFFFFF"/>
          <w:lang w:val="pl-PL"/>
        </w:rPr>
        <w:t xml:space="preserve">pri financiranju lokalne samouprave zasledujemo alokacijsko funkcijo javnih financ, drugi dve funkciji, to je redistribucijsko in stabilizacijsko oziroma razvojno pa prvenstveno prepuščamo centralnemu nivoju oblasti. Alokacijska funkcija je po svoji naravi ključna za učinkovito in ekonomično dobavo javnih dobrin in javnih storitev, ki so predmet lokalnih (pokrajinskih) gospodarskih in negospodarskih javnih služb. Za uspešen in optimalno postavljen model fiskalne decentralizacije je potrebno upoštevati temeljna načela (fleksibilnosti, skladnosti in avtonomnosti) Evropske listine lokalne samouprave. V kolikor upoštevamo navedena načela in jih uporabimo na modelu Slovenije, ugotovimo, da bi morale biti decentralizirane enote (bodisi občine, pokrajine) čim bolj homogene, da ne prihaja do prevelikih razlik v fiskalni kapaciteti – posledično pa v avtonomnosti in skladnosti finančnih virov in njihove korelacije s pristojnostmi in nalogami. V tem smislu posledično sledimo načelu finančne izravnave za tiste decentralizirane enote, ki ne uspejo slediti večini oz. povprečni decentralizirani enoti/enotam. Prav v tem okviru je izhodiščna homogenost pokrajin še kako pomembna, pri čemer gre predvsem za homogenost glede na lastnosti decentraliziranih enot (demografske, geografske, ekonomske, socialne, družbene...). Če bomo ustanavljali pokrajine, ki si po svojih lastnostih in fiskalni kapaciteti ne bodo podobne (kolikor je to pač mogoče), bomo kmalu prispeli na polje, kjer ne bomo mogli več pričakovati njihovega učinkovitega delovanja, medsebojnega sodelovanja, pa tudi ne enakomernega in uravnoteženega razvoja Slovenije – kar je pa eden izmed pomembnejših ciljev decentralizacije Slovenije z ustanovitvijo pokrajin. Z vidika fiskalne decentralizacije je optimalen model pokrajin, ki predvideva med 100.000 do 300.000 prebivalci. Slednje, glede na trenutno strukturo možnih virov financiranja tako tudi zagotavlja večjo fiskalno homogenost in optimalno fiskalno kapaciteto vseh enot. Upoštevaje navedeno tako ni primerno zagovarjati modelov, kjer bi bile katere izmed pokrajin bistveno različne od povprečja npr. nad ali pod okvirom navedenega števila prebivalcev (Oplotnik, 2019). </w:t>
      </w:r>
    </w:p>
    <w:p w14:paraId="2A5EAF44" w14:textId="77777777" w:rsidR="00FA6D9B" w:rsidRPr="00433B9F" w:rsidRDefault="00FA6D9B" w:rsidP="00433B9F">
      <w:pPr>
        <w:pStyle w:val="Telobesedila"/>
        <w:jc w:val="both"/>
        <w:rPr>
          <w:rFonts w:ascii="Arial" w:eastAsia="Batang" w:hAnsi="Arial" w:cs="Arial"/>
          <w:sz w:val="18"/>
          <w:szCs w:val="18"/>
          <w:shd w:val="clear" w:color="auto" w:fill="FFFFFF"/>
          <w:lang w:val="pl-PL"/>
        </w:rPr>
      </w:pPr>
    </w:p>
    <w:p w14:paraId="0D769784" w14:textId="3EAFCB26" w:rsidR="00FA6D9B" w:rsidRPr="00433B9F" w:rsidRDefault="00FA6D9B" w:rsidP="00433B9F">
      <w:pPr>
        <w:jc w:val="both"/>
        <w:rPr>
          <w:rFonts w:ascii="Arial" w:hAnsi="Arial" w:cs="Arial"/>
          <w:sz w:val="18"/>
          <w:szCs w:val="18"/>
          <w:lang w:val="pl-PL"/>
        </w:rPr>
      </w:pPr>
      <w:r w:rsidRPr="00433B9F">
        <w:rPr>
          <w:rFonts w:ascii="Arial" w:hAnsi="Arial" w:cs="Arial"/>
          <w:sz w:val="18"/>
          <w:szCs w:val="18"/>
          <w:lang w:val="pl-PL"/>
        </w:rPr>
        <w:t xml:space="preserve">V primeru, da se zakonodajalec odloči za uvedbo 10 pokrajin (s posebnim statusom Mestne občine Ljubljana in Mestne občine Maribor), ki dosledno izhajajo iz predloga 8 regij, pa gre za preureditev 12 FR modeliranih po metodi CURDS z naslednjimi izhodiščnimi parametri: </w:t>
      </w:r>
      <m:oMath>
        <m:r>
          <w:rPr>
            <w:rFonts w:ascii="Cambria Math" w:hAnsi="Cambria Math" w:cs="Arial"/>
            <w:sz w:val="18"/>
            <w:szCs w:val="18"/>
          </w:rPr>
          <m:t>minWP=20.000</m:t>
        </m:r>
      </m:oMath>
      <w:r w:rsidRPr="00433B9F">
        <w:rPr>
          <w:rFonts w:ascii="Arial" w:hAnsi="Arial" w:cs="Arial"/>
          <w:sz w:val="18"/>
          <w:szCs w:val="18"/>
          <w:lang w:val="pl-PL"/>
        </w:rPr>
        <w:t xml:space="preserve">, </w:t>
      </w:r>
      <m:oMath>
        <m:r>
          <w:rPr>
            <w:rFonts w:ascii="Cambria Math" w:hAnsi="Cambria Math" w:cs="Arial"/>
            <w:sz w:val="18"/>
            <w:szCs w:val="18"/>
          </w:rPr>
          <m:t>tarWP=25.000</m:t>
        </m:r>
      </m:oMath>
      <w:r w:rsidRPr="00433B9F">
        <w:rPr>
          <w:rFonts w:ascii="Arial" w:hAnsi="Arial" w:cs="Arial"/>
          <w:sz w:val="18"/>
          <w:szCs w:val="18"/>
          <w:lang w:val="pl-PL"/>
        </w:rPr>
        <w:t xml:space="preserve">, </w:t>
      </w:r>
      <m:oMath>
        <m:r>
          <w:rPr>
            <w:rFonts w:ascii="Cambria Math" w:hAnsi="Cambria Math" w:cs="Arial"/>
            <w:sz w:val="18"/>
            <w:szCs w:val="18"/>
          </w:rPr>
          <m:t>minSC=0,65</m:t>
        </m:r>
      </m:oMath>
      <w:r w:rsidRPr="00433B9F">
        <w:rPr>
          <w:rFonts w:ascii="Arial" w:hAnsi="Arial" w:cs="Arial"/>
          <w:sz w:val="18"/>
          <w:szCs w:val="18"/>
          <w:lang w:val="pl-PL"/>
        </w:rPr>
        <w:t xml:space="preserve">, </w:t>
      </w:r>
      <m:oMath>
        <m:r>
          <w:rPr>
            <w:rFonts w:ascii="Cambria Math" w:hAnsi="Cambria Math" w:cs="Arial"/>
            <w:sz w:val="18"/>
            <w:szCs w:val="18"/>
          </w:rPr>
          <m:t>tarSC=0,80</m:t>
        </m:r>
      </m:oMath>
      <w:r w:rsidRPr="00433B9F">
        <w:rPr>
          <w:rFonts w:ascii="Arial" w:hAnsi="Arial" w:cs="Arial"/>
          <w:sz w:val="18"/>
          <w:szCs w:val="18"/>
          <w:lang w:val="pl-PL"/>
        </w:rPr>
        <w:t xml:space="preserve">), oziroma preureditev 9 FR modeliranih po metodi CURDS z naslednjimi izhodiščnimi parametri: </w:t>
      </w:r>
      <m:oMath>
        <m:r>
          <w:rPr>
            <w:rFonts w:ascii="Cambria Math" w:hAnsi="Cambria Math" w:cs="Arial"/>
            <w:sz w:val="18"/>
            <w:szCs w:val="18"/>
          </w:rPr>
          <m:t>minWP=25.000</m:t>
        </m:r>
      </m:oMath>
      <w:r w:rsidRPr="00433B9F">
        <w:rPr>
          <w:rFonts w:ascii="Arial" w:hAnsi="Arial" w:cs="Arial"/>
          <w:sz w:val="18"/>
          <w:szCs w:val="18"/>
          <w:lang w:val="pl-PL"/>
        </w:rPr>
        <w:t xml:space="preserve">, </w:t>
      </w:r>
      <m:oMath>
        <m:r>
          <w:rPr>
            <w:rFonts w:ascii="Cambria Math" w:hAnsi="Cambria Math" w:cs="Arial"/>
            <w:sz w:val="18"/>
            <w:szCs w:val="18"/>
          </w:rPr>
          <m:t>tarWP=35.000</m:t>
        </m:r>
      </m:oMath>
      <w:r w:rsidRPr="00433B9F">
        <w:rPr>
          <w:rFonts w:ascii="Arial" w:hAnsi="Arial" w:cs="Arial"/>
          <w:sz w:val="18"/>
          <w:szCs w:val="18"/>
          <w:lang w:val="pl-PL"/>
        </w:rPr>
        <w:t xml:space="preserve">, </w:t>
      </w:r>
      <m:oMath>
        <m:r>
          <w:rPr>
            <w:rFonts w:ascii="Cambria Math" w:hAnsi="Cambria Math" w:cs="Arial"/>
            <w:sz w:val="18"/>
            <w:szCs w:val="18"/>
          </w:rPr>
          <m:t>minSC=0,65</m:t>
        </m:r>
      </m:oMath>
      <w:r w:rsidRPr="00433B9F">
        <w:rPr>
          <w:rFonts w:ascii="Arial" w:hAnsi="Arial" w:cs="Arial"/>
          <w:sz w:val="18"/>
          <w:szCs w:val="18"/>
          <w:lang w:val="pl-PL"/>
        </w:rPr>
        <w:t xml:space="preserve">, </w:t>
      </w:r>
      <m:oMath>
        <m:r>
          <w:rPr>
            <w:rFonts w:ascii="Cambria Math" w:hAnsi="Cambria Math" w:cs="Arial"/>
            <w:sz w:val="18"/>
            <w:szCs w:val="18"/>
          </w:rPr>
          <m:t>tarSC=0,80</m:t>
        </m:r>
      </m:oMath>
      <w:r w:rsidRPr="00433B9F">
        <w:rPr>
          <w:rFonts w:ascii="Arial" w:hAnsi="Arial" w:cs="Arial"/>
          <w:sz w:val="18"/>
          <w:szCs w:val="18"/>
          <w:lang w:val="pl-PL"/>
        </w:rPr>
        <w:t>. Ureditev predloga členitve Slovenije na 10 pokrajin je prikazana na sliki spodaj (Drobne, 2019).</w:t>
      </w:r>
    </w:p>
    <w:p w14:paraId="199F4995" w14:textId="77777777" w:rsidR="00FA6D9B" w:rsidRPr="00433B9F" w:rsidRDefault="00FA6D9B" w:rsidP="00433B9F">
      <w:pPr>
        <w:jc w:val="both"/>
        <w:rPr>
          <w:rFonts w:ascii="Arial" w:hAnsi="Arial" w:cs="Arial"/>
          <w:sz w:val="18"/>
          <w:szCs w:val="18"/>
          <w:lang w:val="pl-PL"/>
        </w:rPr>
      </w:pPr>
    </w:p>
    <w:p w14:paraId="0ED691D1" w14:textId="77777777" w:rsidR="00FA6D9B" w:rsidRPr="00433B9F" w:rsidRDefault="00FA6D9B" w:rsidP="00433B9F">
      <w:pPr>
        <w:pStyle w:val="Telobesedila"/>
        <w:ind w:right="115"/>
        <w:jc w:val="both"/>
        <w:rPr>
          <w:rFonts w:ascii="Arial" w:hAnsi="Arial" w:cs="Arial"/>
          <w:sz w:val="18"/>
          <w:szCs w:val="18"/>
          <w:lang w:val="pl-PL"/>
        </w:rPr>
      </w:pPr>
      <w:r w:rsidRPr="00433B9F">
        <w:rPr>
          <w:rFonts w:ascii="Arial" w:hAnsi="Arial" w:cs="Arial"/>
          <w:sz w:val="18"/>
          <w:szCs w:val="18"/>
          <w:lang w:val="pl-PL"/>
        </w:rPr>
        <w:t xml:space="preserve">Analiza mehkih vrednosti pripadnosti občine k posamezni od 10 pokrajin v primeru, ko izločimo Mestno občino Ljubljana in Mestno občino Maribor  pa izkaže bistveno znižanje samozadostnosti Osrednjeslovenske in Štajerske </w:t>
      </w:r>
      <w:r w:rsidRPr="00433B9F">
        <w:rPr>
          <w:rFonts w:ascii="Arial" w:hAnsi="Arial" w:cs="Arial"/>
          <w:sz w:val="18"/>
          <w:szCs w:val="18"/>
          <w:lang w:val="pl-PL"/>
        </w:rPr>
        <w:lastRenderedPageBreak/>
        <w:t xml:space="preserve">pokrajine. Mehke vrednosti pripadnosti občin iz zaledij obeh mestnih občin padejo celo pod 0,5. V okolici Ljubljane je takšnih občin več, te so </w:t>
      </w:r>
      <w:r w:rsidRPr="00433B9F">
        <w:rPr>
          <w:rFonts w:ascii="Arial" w:hAnsi="Arial" w:cs="Arial"/>
          <w:sz w:val="18"/>
          <w:szCs w:val="18"/>
          <w:lang w:val="pl-PL" w:eastAsia="en-GB"/>
        </w:rPr>
        <w:t xml:space="preserve">(186) Trzin, (71) Medvode, (194) Šmartno pri Litiji, (22) Dol pri Ljubljani, (123) Škofljica in (8) Brezovica, v okolici Maribora pa dve občini, in sicer: (169) Miklavž na Dravskem polju, (160) Hoče-Slivnica. Iz vidika funkcionalnih povezav v prostoru, je torej takšna členitev Slovenije na 10 pokrajin z dvema izločenima enotama, to je Mestna občina Ljubljana in Mestna občina Maribor, manj sprejemljiva. Vsekakor pa je končen rezultat odvisen predvsem od pristojnosti, ki se bodo izvajale na posamezni ravni. V primeru, da zakonodajalec uredi pristojnosti na tak način, da sta Mestna občina Ljubljana in Mestna občina Maribor še vedno močno povezani enoti v svoji FR, se mehke vrednosti pripadnosti občin k funkcionalni regiji bistveno spremenijo: pripadnost občine v funkcionalnih regijah Osrednjeslovenske in Štajerske pokrajine se vse dvignejo krepko čez 0,6. Sedaj opazimo bolj jasno problem opredelitve občin Litija (60) in </w:t>
      </w:r>
      <w:r w:rsidRPr="00433B9F">
        <w:rPr>
          <w:rFonts w:ascii="Arial" w:hAnsi="Arial" w:cs="Arial"/>
          <w:sz w:val="18"/>
          <w:szCs w:val="18"/>
          <w:lang w:val="pl-PL"/>
        </w:rPr>
        <w:t>Bistrica ob Sotli (149) v Zasavsko-posavsko pokrajino – saj sta ti dve občini sedaj edini, katerih mehka vrednost pripadnosti k pokrajini je nižja od 0,6. Predlagamo, da zakonodajalec ponovno pretehta uvrstitev omenjenih občin v Zasavsko-posavsko pokrajino (Drobne, 2019).</w:t>
      </w:r>
    </w:p>
    <w:p w14:paraId="58A4AEFE" w14:textId="77777777" w:rsidR="00FA6D9B" w:rsidRDefault="00FA6D9B" w:rsidP="00433B9F">
      <w:pPr>
        <w:pStyle w:val="Telobesedila"/>
        <w:tabs>
          <w:tab w:val="left" w:pos="993"/>
        </w:tabs>
        <w:ind w:left="993" w:right="115" w:hanging="993"/>
        <w:jc w:val="both"/>
        <w:rPr>
          <w:rFonts w:ascii="Arial" w:hAnsi="Arial" w:cs="Arial"/>
          <w:b/>
          <w:sz w:val="18"/>
          <w:szCs w:val="18"/>
          <w:lang w:val="pl-PL"/>
        </w:rPr>
      </w:pPr>
    </w:p>
    <w:p w14:paraId="40DA20F9" w14:textId="39AB3EB0" w:rsidR="00FA6D9B" w:rsidRPr="00433B9F" w:rsidRDefault="00FA6D9B" w:rsidP="00433B9F">
      <w:pPr>
        <w:pStyle w:val="Telobesedila"/>
        <w:tabs>
          <w:tab w:val="left" w:pos="993"/>
        </w:tabs>
        <w:ind w:left="993" w:right="115" w:hanging="993"/>
        <w:jc w:val="both"/>
        <w:rPr>
          <w:rFonts w:ascii="Arial" w:hAnsi="Arial" w:cs="Arial"/>
          <w:sz w:val="18"/>
          <w:szCs w:val="18"/>
          <w:lang w:val="pl-PL"/>
        </w:rPr>
      </w:pPr>
      <w:r w:rsidRPr="00433B9F">
        <w:rPr>
          <w:rFonts w:ascii="Arial" w:hAnsi="Arial" w:cs="Arial"/>
          <w:b/>
          <w:sz w:val="18"/>
          <w:szCs w:val="18"/>
          <w:lang w:val="pl-PL"/>
        </w:rPr>
        <w:t>Slika:</w:t>
      </w:r>
      <w:r w:rsidRPr="00433B9F">
        <w:rPr>
          <w:rFonts w:ascii="Arial" w:hAnsi="Arial" w:cs="Arial"/>
          <w:b/>
          <w:sz w:val="18"/>
          <w:szCs w:val="18"/>
          <w:lang w:val="pl-PL"/>
        </w:rPr>
        <w:tab/>
      </w:r>
      <w:r w:rsidRPr="00433B9F">
        <w:rPr>
          <w:rFonts w:ascii="Arial" w:hAnsi="Arial" w:cs="Arial"/>
          <w:sz w:val="18"/>
          <w:szCs w:val="18"/>
          <w:lang w:val="pl-PL"/>
        </w:rPr>
        <w:t>Teritorialna členitev Slovenije na 10 pokrajin s posebnim statusom Mestne občine Ljubljana in Mestne občine Maribor</w:t>
      </w:r>
    </w:p>
    <w:p w14:paraId="0B2FD8C3" w14:textId="123BDE1F" w:rsidR="00FA6D9B" w:rsidRPr="00433B9F" w:rsidRDefault="00FA6D9B" w:rsidP="006E72C8">
      <w:pPr>
        <w:pStyle w:val="Telobesedila"/>
        <w:ind w:right="115"/>
        <w:jc w:val="center"/>
        <w:rPr>
          <w:rFonts w:ascii="Arial" w:hAnsi="Arial" w:cs="Arial"/>
          <w:sz w:val="18"/>
          <w:szCs w:val="18"/>
          <w:lang w:val="da-DK"/>
        </w:rPr>
      </w:pPr>
      <w:r w:rsidRPr="00433B9F">
        <w:rPr>
          <w:rFonts w:ascii="Arial" w:hAnsi="Arial" w:cs="Arial"/>
          <w:noProof/>
          <w:sz w:val="18"/>
          <w:szCs w:val="18"/>
          <w:lang w:val="sl-SI" w:eastAsia="sl-SI"/>
        </w:rPr>
        <w:drawing>
          <wp:inline distT="0" distB="0" distL="0" distR="0" wp14:anchorId="1F95798B" wp14:editId="0DE0A0B7">
            <wp:extent cx="5480419" cy="3876675"/>
            <wp:effectExtent l="0" t="0" r="6350" b="0"/>
            <wp:docPr id="14" name="Slika 14"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5" descr="Slika, ki vsebuje besede besedilo, preslikava&#10;&#10;Opis je samodejno ustvarj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86954" cy="3881298"/>
                    </a:xfrm>
                    <a:prstGeom prst="rect">
                      <a:avLst/>
                    </a:prstGeom>
                    <a:noFill/>
                    <a:ln>
                      <a:noFill/>
                    </a:ln>
                  </pic:spPr>
                </pic:pic>
              </a:graphicData>
            </a:graphic>
          </wp:inline>
        </w:drawing>
      </w:r>
    </w:p>
    <w:p w14:paraId="459B5E52" w14:textId="77777777" w:rsidR="00FA6D9B" w:rsidRPr="00433B9F" w:rsidRDefault="00FA6D9B" w:rsidP="00433B9F">
      <w:pPr>
        <w:pStyle w:val="Telobesedila"/>
        <w:ind w:left="993" w:hanging="993"/>
        <w:jc w:val="both"/>
        <w:rPr>
          <w:rFonts w:ascii="Arial" w:hAnsi="Arial" w:cs="Arial"/>
          <w:bCs/>
          <w:sz w:val="18"/>
          <w:szCs w:val="18"/>
          <w:lang w:val="pl-PL"/>
        </w:rPr>
      </w:pPr>
      <w:r w:rsidRPr="00433B9F">
        <w:rPr>
          <w:rFonts w:ascii="Arial" w:hAnsi="Arial" w:cs="Arial"/>
          <w:bCs/>
          <w:sz w:val="18"/>
          <w:szCs w:val="18"/>
          <w:lang w:val="pl-PL"/>
        </w:rPr>
        <w:t>Vir: Drobne, 2019.</w:t>
      </w:r>
    </w:p>
    <w:p w14:paraId="7DF5271F" w14:textId="77777777" w:rsidR="006E72C8" w:rsidRDefault="006E72C8" w:rsidP="00433B9F">
      <w:pPr>
        <w:pStyle w:val="Telobesedila"/>
        <w:ind w:left="993" w:hanging="993"/>
        <w:jc w:val="both"/>
        <w:rPr>
          <w:rFonts w:ascii="Arial" w:hAnsi="Arial" w:cs="Arial"/>
          <w:b/>
          <w:sz w:val="18"/>
          <w:szCs w:val="18"/>
          <w:lang w:val="pl-PL"/>
        </w:rPr>
      </w:pPr>
    </w:p>
    <w:p w14:paraId="3DEC8B91" w14:textId="77777777" w:rsidR="00983A56" w:rsidRDefault="00983A56">
      <w:pPr>
        <w:rPr>
          <w:rFonts w:ascii="Arial" w:hAnsi="Arial" w:cs="Arial"/>
          <w:b/>
          <w:sz w:val="18"/>
          <w:szCs w:val="18"/>
          <w:lang w:val="pl-PL"/>
        </w:rPr>
      </w:pPr>
      <w:r>
        <w:rPr>
          <w:rFonts w:ascii="Arial" w:hAnsi="Arial" w:cs="Arial"/>
          <w:b/>
          <w:sz w:val="18"/>
          <w:szCs w:val="18"/>
          <w:lang w:val="pl-PL"/>
        </w:rPr>
        <w:br w:type="page"/>
      </w:r>
    </w:p>
    <w:p w14:paraId="747E5371" w14:textId="7990AA92" w:rsidR="00FA6D9B" w:rsidRPr="00433B9F" w:rsidRDefault="00FA6D9B" w:rsidP="00433B9F">
      <w:pPr>
        <w:pStyle w:val="Telobesedila"/>
        <w:ind w:left="993" w:hanging="993"/>
        <w:jc w:val="both"/>
        <w:rPr>
          <w:rFonts w:ascii="Arial" w:hAnsi="Arial" w:cs="Arial"/>
          <w:bCs/>
          <w:iCs/>
          <w:sz w:val="18"/>
          <w:szCs w:val="18"/>
          <w:lang w:val="pl-PL"/>
        </w:rPr>
      </w:pPr>
      <w:r w:rsidRPr="00433B9F">
        <w:rPr>
          <w:rFonts w:ascii="Arial" w:hAnsi="Arial" w:cs="Arial"/>
          <w:b/>
          <w:sz w:val="18"/>
          <w:szCs w:val="18"/>
          <w:lang w:val="pl-PL"/>
        </w:rPr>
        <w:lastRenderedPageBreak/>
        <w:t>Slika:</w:t>
      </w:r>
      <w:r w:rsidRPr="00433B9F">
        <w:rPr>
          <w:rFonts w:ascii="Arial" w:hAnsi="Arial" w:cs="Arial"/>
          <w:b/>
          <w:sz w:val="18"/>
          <w:szCs w:val="18"/>
          <w:lang w:val="pl-PL"/>
        </w:rPr>
        <w:tab/>
      </w:r>
      <w:r w:rsidRPr="00433B9F">
        <w:rPr>
          <w:rFonts w:ascii="Arial" w:hAnsi="Arial" w:cs="Arial"/>
          <w:sz w:val="18"/>
          <w:szCs w:val="18"/>
          <w:lang w:val="pl-PL"/>
        </w:rPr>
        <w:t xml:space="preserve">Mehke vrednosti pripadnosti občine k funkcionalni regiji (10+2 </w:t>
      </w:r>
      <w:r w:rsidRPr="00433B9F">
        <w:rPr>
          <w:rFonts w:ascii="Arial" w:hAnsi="Arial" w:cs="Arial"/>
          <w:bCs/>
          <w:iCs/>
          <w:sz w:val="18"/>
          <w:szCs w:val="18"/>
          <w:lang w:val="pl-PL"/>
        </w:rPr>
        <w:t>funkcionalni regiji modelirani</w:t>
      </w:r>
      <w:r w:rsidRPr="00433B9F">
        <w:rPr>
          <w:rFonts w:ascii="Arial" w:hAnsi="Arial" w:cs="Arial"/>
          <w:sz w:val="18"/>
          <w:szCs w:val="18"/>
          <w:lang w:val="pl-PL"/>
        </w:rPr>
        <w:t xml:space="preserve"> po metodi CURDS)</w:t>
      </w:r>
    </w:p>
    <w:p w14:paraId="2D540638" w14:textId="67C8F0AD" w:rsidR="00FA6D9B" w:rsidRPr="00433B9F" w:rsidRDefault="00FA6D9B" w:rsidP="006E72C8">
      <w:pPr>
        <w:pStyle w:val="Telobesedila"/>
        <w:jc w:val="center"/>
        <w:rPr>
          <w:rFonts w:ascii="Arial" w:hAnsi="Arial" w:cs="Arial"/>
          <w:sz w:val="18"/>
          <w:szCs w:val="18"/>
        </w:rPr>
      </w:pPr>
      <w:r w:rsidRPr="00433B9F">
        <w:rPr>
          <w:rFonts w:ascii="Arial" w:hAnsi="Arial" w:cs="Arial"/>
          <w:noProof/>
          <w:sz w:val="18"/>
          <w:szCs w:val="18"/>
          <w:lang w:val="sl-SI" w:eastAsia="sl-SI"/>
        </w:rPr>
        <w:drawing>
          <wp:inline distT="0" distB="0" distL="0" distR="0" wp14:anchorId="4464867D" wp14:editId="546BEEE1">
            <wp:extent cx="5010150" cy="3540106"/>
            <wp:effectExtent l="0" t="0" r="0" b="3810"/>
            <wp:docPr id="13" name="Slika 13"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4" descr="Slika, ki vsebuje besede besedilo, preslikava&#10;&#10;Opis je samodejno ustvarj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15462" cy="3543860"/>
                    </a:xfrm>
                    <a:prstGeom prst="rect">
                      <a:avLst/>
                    </a:prstGeom>
                    <a:noFill/>
                    <a:ln>
                      <a:noFill/>
                    </a:ln>
                  </pic:spPr>
                </pic:pic>
              </a:graphicData>
            </a:graphic>
          </wp:inline>
        </w:drawing>
      </w:r>
    </w:p>
    <w:p w14:paraId="0B7F690A" w14:textId="77777777" w:rsidR="00FA6D9B" w:rsidRPr="00433B9F" w:rsidRDefault="00FA6D9B" w:rsidP="00433B9F">
      <w:pPr>
        <w:pStyle w:val="Napis"/>
        <w:rPr>
          <w:rFonts w:ascii="Arial" w:hAnsi="Arial" w:cs="Arial"/>
          <w:sz w:val="18"/>
          <w:szCs w:val="18"/>
        </w:rPr>
      </w:pPr>
      <w:r w:rsidRPr="00433B9F">
        <w:rPr>
          <w:rFonts w:ascii="Arial" w:hAnsi="Arial" w:cs="Arial"/>
          <w:sz w:val="18"/>
          <w:szCs w:val="18"/>
        </w:rPr>
        <w:t>Vir: Drobne, 2019.</w:t>
      </w:r>
    </w:p>
    <w:p w14:paraId="31ED5E2E" w14:textId="77777777" w:rsidR="00FA6D9B" w:rsidRPr="00433B9F" w:rsidRDefault="00FA6D9B" w:rsidP="00433B9F">
      <w:pPr>
        <w:pStyle w:val="Napis"/>
        <w:rPr>
          <w:rFonts w:ascii="Arial" w:hAnsi="Arial" w:cs="Arial"/>
          <w:sz w:val="18"/>
          <w:szCs w:val="18"/>
        </w:rPr>
      </w:pPr>
    </w:p>
    <w:p w14:paraId="7A42D15D" w14:textId="508FE098" w:rsidR="00FA6D9B" w:rsidRPr="00433B9F" w:rsidRDefault="00FA6D9B" w:rsidP="00433B9F">
      <w:pPr>
        <w:jc w:val="both"/>
        <w:rPr>
          <w:rFonts w:ascii="Arial" w:hAnsi="Arial" w:cs="Arial"/>
          <w:iCs/>
          <w:sz w:val="18"/>
          <w:szCs w:val="18"/>
        </w:rPr>
      </w:pPr>
      <w:r w:rsidRPr="00433B9F">
        <w:rPr>
          <w:rFonts w:ascii="Arial" w:hAnsi="Arial" w:cs="Arial"/>
          <w:sz w:val="18"/>
          <w:szCs w:val="18"/>
        </w:rPr>
        <w:t>Pregled povprečnih mehkih vrednosti pripadnosti občin posamezni regiji/pokrajini ter za Slovenijo kot celoto v preglednici spodaj izkaže funkcionalno najvišjo samozadostnost sistema 8 pokrajin (</w:t>
      </w:r>
      <m:oMath>
        <m:r>
          <w:rPr>
            <w:rFonts w:ascii="Cambria Math" w:hAnsi="Cambria Math" w:cs="Arial"/>
            <w:sz w:val="18"/>
            <w:szCs w:val="18"/>
          </w:rPr>
          <m:t>M=0,869</m:t>
        </m:r>
      </m:oMath>
      <w:r w:rsidRPr="00433B9F">
        <w:rPr>
          <w:rFonts w:ascii="Arial" w:hAnsi="Arial" w:cs="Arial"/>
          <w:sz w:val="18"/>
          <w:szCs w:val="18"/>
        </w:rPr>
        <w:t>), sledi sistem 10 pokrajin, v katerih sta Mestna občina Ljubljana in Mestna občina Maribor sestavna dela pokrajin (</w:t>
      </w:r>
      <m:oMath>
        <m:r>
          <w:rPr>
            <w:rFonts w:ascii="Cambria Math" w:hAnsi="Cambria Math" w:cs="Arial"/>
            <w:sz w:val="18"/>
            <w:szCs w:val="18"/>
          </w:rPr>
          <m:t>M=0,845</m:t>
        </m:r>
      </m:oMath>
      <w:r w:rsidRPr="00433B9F">
        <w:rPr>
          <w:rFonts w:ascii="Arial" w:hAnsi="Arial" w:cs="Arial"/>
          <w:sz w:val="18"/>
          <w:szCs w:val="18"/>
        </w:rPr>
        <w:t>), medtem ko povprečna mehka vrednost pripadnosti k pokrajini precej pade v primeru 10 pokrajin s posebnim statusom Mestne občine Ljubljana in Mestne občine Maribor (</w:t>
      </w:r>
      <m:oMath>
        <m:r>
          <w:rPr>
            <w:rFonts w:ascii="Cambria Math" w:hAnsi="Cambria Math" w:cs="Arial"/>
            <w:sz w:val="18"/>
            <w:szCs w:val="18"/>
          </w:rPr>
          <m:t>M=0,772</m:t>
        </m:r>
      </m:oMath>
      <w:r w:rsidRPr="00433B9F">
        <w:rPr>
          <w:rFonts w:ascii="Arial" w:hAnsi="Arial" w:cs="Arial"/>
          <w:sz w:val="18"/>
          <w:szCs w:val="18"/>
        </w:rPr>
        <w:t xml:space="preserve">). To dejstvo potrdi tudi primerjava posameznih povprečnih mehkih vrednosti pripadnosti Štajerski pokrajini z in brez Mestne občine Maribor ter Osrednjeslovenski pokrajini z in brez Mestne občine Ljubljana (Drobne, 2019). </w:t>
      </w:r>
    </w:p>
    <w:p w14:paraId="7066E800" w14:textId="77777777" w:rsidR="00FA6D9B" w:rsidRPr="00433B9F" w:rsidRDefault="00FA6D9B" w:rsidP="00433B9F">
      <w:pPr>
        <w:jc w:val="both"/>
        <w:rPr>
          <w:rFonts w:ascii="Arial" w:hAnsi="Arial" w:cs="Arial"/>
          <w:sz w:val="18"/>
          <w:szCs w:val="18"/>
          <w:lang w:val="sl-SI"/>
        </w:rPr>
      </w:pPr>
    </w:p>
    <w:p w14:paraId="2BF66643" w14:textId="7D8244E6" w:rsidR="00FA6D9B" w:rsidRPr="00433B9F" w:rsidRDefault="00FA6D9B" w:rsidP="00433B9F">
      <w:pPr>
        <w:ind w:left="1418" w:hanging="1418"/>
        <w:jc w:val="both"/>
        <w:rPr>
          <w:rFonts w:ascii="Arial" w:hAnsi="Arial" w:cs="Arial"/>
          <w:sz w:val="18"/>
          <w:szCs w:val="18"/>
          <w:lang w:val="sl-SI"/>
        </w:rPr>
      </w:pPr>
      <w:bookmarkStart w:id="9" w:name="_Toc21205880"/>
      <w:r w:rsidRPr="00433B9F">
        <w:rPr>
          <w:rFonts w:ascii="Arial" w:hAnsi="Arial" w:cs="Arial"/>
          <w:b/>
          <w:bCs/>
          <w:sz w:val="18"/>
          <w:szCs w:val="18"/>
          <w:lang w:val="sl-SI"/>
        </w:rPr>
        <w:t>Preglednica:</w:t>
      </w:r>
      <w:r w:rsidRPr="00433B9F">
        <w:rPr>
          <w:rFonts w:ascii="Arial" w:hAnsi="Arial" w:cs="Arial"/>
          <w:sz w:val="18"/>
          <w:szCs w:val="18"/>
          <w:lang w:val="sl-SI"/>
        </w:rPr>
        <w:t xml:space="preserve"> </w:t>
      </w:r>
      <w:r w:rsidRPr="00433B9F">
        <w:rPr>
          <w:rFonts w:ascii="Arial" w:hAnsi="Arial" w:cs="Arial"/>
          <w:sz w:val="18"/>
          <w:szCs w:val="18"/>
          <w:lang w:val="sl-SI"/>
        </w:rPr>
        <w:tab/>
        <w:t>Povprečne mehke vrednosti pripadnosti občin 8 in 10(+2) pokrajinam v Sloveniji (M, metoda CURDS, preurejeno, 2015–2018)</w:t>
      </w:r>
      <w:bookmarkEnd w:id="9"/>
    </w:p>
    <w:p w14:paraId="26BDF601" w14:textId="77777777" w:rsidR="00FA6D9B" w:rsidRPr="00433B9F" w:rsidRDefault="00FA6D9B" w:rsidP="00433B9F">
      <w:pPr>
        <w:jc w:val="both"/>
        <w:rPr>
          <w:rFonts w:ascii="Arial" w:hAnsi="Arial" w:cs="Arial"/>
          <w:sz w:val="18"/>
          <w:szCs w:val="18"/>
          <w:lang w:val="sl-SI"/>
        </w:rPr>
      </w:pP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8"/>
        <w:gridCol w:w="841"/>
        <w:gridCol w:w="2765"/>
        <w:gridCol w:w="748"/>
        <w:gridCol w:w="2259"/>
        <w:gridCol w:w="748"/>
      </w:tblGrid>
      <w:tr w:rsidR="00FA6D9B" w:rsidRPr="00433B9F" w14:paraId="0E60B043" w14:textId="77777777" w:rsidTr="00024DA6">
        <w:trPr>
          <w:trHeight w:val="300"/>
        </w:trPr>
        <w:tc>
          <w:tcPr>
            <w:tcW w:w="1174" w:type="pct"/>
            <w:shd w:val="clear" w:color="auto" w:fill="auto"/>
            <w:noWrap/>
            <w:hideMark/>
          </w:tcPr>
          <w:p w14:paraId="609339C9"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8 pokrajin / Slovenija</w:t>
            </w:r>
          </w:p>
        </w:tc>
        <w:tc>
          <w:tcPr>
            <w:tcW w:w="437" w:type="pct"/>
            <w:shd w:val="clear" w:color="auto" w:fill="auto"/>
            <w:noWrap/>
            <w:hideMark/>
          </w:tcPr>
          <w:p w14:paraId="0B1CC16B" w14:textId="77777777" w:rsidR="00FA6D9B" w:rsidRPr="00433B9F" w:rsidRDefault="00FA6D9B" w:rsidP="00433B9F">
            <w:pPr>
              <w:jc w:val="both"/>
              <w:rPr>
                <w:rFonts w:ascii="Arial" w:hAnsi="Arial" w:cs="Arial"/>
                <w:i/>
                <w:sz w:val="18"/>
                <w:szCs w:val="18"/>
              </w:rPr>
            </w:pPr>
            <w:r w:rsidRPr="00433B9F">
              <w:rPr>
                <w:rFonts w:ascii="Arial" w:hAnsi="Arial" w:cs="Arial"/>
                <w:i/>
                <w:sz w:val="18"/>
                <w:szCs w:val="18"/>
              </w:rPr>
              <w:t>M</w:t>
            </w:r>
          </w:p>
        </w:tc>
        <w:tc>
          <w:tcPr>
            <w:tcW w:w="1437" w:type="pct"/>
            <w:shd w:val="clear" w:color="auto" w:fill="auto"/>
            <w:noWrap/>
            <w:hideMark/>
          </w:tcPr>
          <w:p w14:paraId="6934E0D6"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10+2 pokrajini / Slovenija</w:t>
            </w:r>
          </w:p>
        </w:tc>
        <w:tc>
          <w:tcPr>
            <w:tcW w:w="389" w:type="pct"/>
            <w:shd w:val="clear" w:color="auto" w:fill="auto"/>
            <w:noWrap/>
            <w:hideMark/>
          </w:tcPr>
          <w:p w14:paraId="2CA27013" w14:textId="77777777" w:rsidR="00FA6D9B" w:rsidRPr="00433B9F" w:rsidRDefault="00FA6D9B" w:rsidP="00433B9F">
            <w:pPr>
              <w:jc w:val="both"/>
              <w:rPr>
                <w:rFonts w:ascii="Arial" w:hAnsi="Arial" w:cs="Arial"/>
                <w:sz w:val="18"/>
                <w:szCs w:val="18"/>
              </w:rPr>
            </w:pPr>
            <w:r w:rsidRPr="00433B9F">
              <w:rPr>
                <w:rFonts w:ascii="Arial" w:hAnsi="Arial" w:cs="Arial"/>
                <w:i/>
                <w:sz w:val="18"/>
                <w:szCs w:val="18"/>
              </w:rPr>
              <w:t>M</w:t>
            </w:r>
          </w:p>
        </w:tc>
        <w:tc>
          <w:tcPr>
            <w:tcW w:w="1174" w:type="pct"/>
            <w:shd w:val="clear" w:color="auto" w:fill="auto"/>
            <w:noWrap/>
            <w:hideMark/>
          </w:tcPr>
          <w:p w14:paraId="6EB245D1"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10 pokrajin / Slovenija</w:t>
            </w:r>
          </w:p>
        </w:tc>
        <w:tc>
          <w:tcPr>
            <w:tcW w:w="389" w:type="pct"/>
            <w:shd w:val="clear" w:color="auto" w:fill="auto"/>
            <w:noWrap/>
            <w:hideMark/>
          </w:tcPr>
          <w:p w14:paraId="482D569D" w14:textId="77777777" w:rsidR="00FA6D9B" w:rsidRPr="00433B9F" w:rsidRDefault="00FA6D9B" w:rsidP="00433B9F">
            <w:pPr>
              <w:jc w:val="both"/>
              <w:rPr>
                <w:rFonts w:ascii="Arial" w:hAnsi="Arial" w:cs="Arial"/>
                <w:sz w:val="18"/>
                <w:szCs w:val="18"/>
              </w:rPr>
            </w:pPr>
            <w:r w:rsidRPr="00433B9F">
              <w:rPr>
                <w:rFonts w:ascii="Arial" w:hAnsi="Arial" w:cs="Arial"/>
                <w:i/>
                <w:sz w:val="18"/>
                <w:szCs w:val="18"/>
              </w:rPr>
              <w:t>M</w:t>
            </w:r>
          </w:p>
        </w:tc>
      </w:tr>
      <w:tr w:rsidR="00FA6D9B" w:rsidRPr="00433B9F" w14:paraId="2F190BF1" w14:textId="77777777" w:rsidTr="00024DA6">
        <w:trPr>
          <w:trHeight w:val="300"/>
        </w:trPr>
        <w:tc>
          <w:tcPr>
            <w:tcW w:w="1174" w:type="pct"/>
            <w:shd w:val="clear" w:color="auto" w:fill="auto"/>
            <w:noWrap/>
            <w:hideMark/>
          </w:tcPr>
          <w:p w14:paraId="2E56AB0B"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Slovenija</w:t>
            </w:r>
          </w:p>
        </w:tc>
        <w:tc>
          <w:tcPr>
            <w:tcW w:w="437" w:type="pct"/>
            <w:shd w:val="clear" w:color="auto" w:fill="auto"/>
            <w:noWrap/>
            <w:hideMark/>
          </w:tcPr>
          <w:p w14:paraId="4DECA162"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0,869</w:t>
            </w:r>
          </w:p>
        </w:tc>
        <w:tc>
          <w:tcPr>
            <w:tcW w:w="1437" w:type="pct"/>
            <w:shd w:val="clear" w:color="auto" w:fill="auto"/>
            <w:noWrap/>
            <w:hideMark/>
          </w:tcPr>
          <w:p w14:paraId="09F80505"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Slovenija</w:t>
            </w:r>
          </w:p>
        </w:tc>
        <w:tc>
          <w:tcPr>
            <w:tcW w:w="389" w:type="pct"/>
            <w:shd w:val="clear" w:color="auto" w:fill="auto"/>
            <w:noWrap/>
            <w:hideMark/>
          </w:tcPr>
          <w:p w14:paraId="0AE5512F"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0,772</w:t>
            </w:r>
          </w:p>
        </w:tc>
        <w:tc>
          <w:tcPr>
            <w:tcW w:w="1174" w:type="pct"/>
            <w:shd w:val="clear" w:color="auto" w:fill="auto"/>
            <w:noWrap/>
            <w:hideMark/>
          </w:tcPr>
          <w:p w14:paraId="1A682CAD"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Slovenija</w:t>
            </w:r>
          </w:p>
        </w:tc>
        <w:tc>
          <w:tcPr>
            <w:tcW w:w="389" w:type="pct"/>
            <w:shd w:val="clear" w:color="auto" w:fill="auto"/>
            <w:noWrap/>
            <w:hideMark/>
          </w:tcPr>
          <w:p w14:paraId="2986AFF5"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0,845</w:t>
            </w:r>
          </w:p>
        </w:tc>
      </w:tr>
      <w:tr w:rsidR="00FA6D9B" w:rsidRPr="00433B9F" w14:paraId="735BB47C" w14:textId="77777777" w:rsidTr="00024DA6">
        <w:trPr>
          <w:trHeight w:val="300"/>
        </w:trPr>
        <w:tc>
          <w:tcPr>
            <w:tcW w:w="1174" w:type="pct"/>
            <w:shd w:val="clear" w:color="auto" w:fill="auto"/>
            <w:noWrap/>
            <w:hideMark/>
          </w:tcPr>
          <w:p w14:paraId="6EEBF065"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Pomurska</w:t>
            </w:r>
          </w:p>
        </w:tc>
        <w:tc>
          <w:tcPr>
            <w:tcW w:w="437" w:type="pct"/>
            <w:shd w:val="clear" w:color="auto" w:fill="auto"/>
            <w:noWrap/>
            <w:hideMark/>
          </w:tcPr>
          <w:p w14:paraId="6C723658"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0,869</w:t>
            </w:r>
          </w:p>
        </w:tc>
        <w:tc>
          <w:tcPr>
            <w:tcW w:w="1437" w:type="pct"/>
            <w:shd w:val="clear" w:color="auto" w:fill="auto"/>
            <w:noWrap/>
            <w:hideMark/>
          </w:tcPr>
          <w:p w14:paraId="749BBE49"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Pomurska</w:t>
            </w:r>
          </w:p>
        </w:tc>
        <w:tc>
          <w:tcPr>
            <w:tcW w:w="389" w:type="pct"/>
            <w:shd w:val="clear" w:color="auto" w:fill="auto"/>
            <w:noWrap/>
            <w:hideMark/>
          </w:tcPr>
          <w:p w14:paraId="15DFDB27"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0,869</w:t>
            </w:r>
          </w:p>
        </w:tc>
        <w:tc>
          <w:tcPr>
            <w:tcW w:w="1174" w:type="pct"/>
            <w:shd w:val="clear" w:color="auto" w:fill="auto"/>
            <w:noWrap/>
            <w:hideMark/>
          </w:tcPr>
          <w:p w14:paraId="47E7188C"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Pomurska</w:t>
            </w:r>
          </w:p>
        </w:tc>
        <w:tc>
          <w:tcPr>
            <w:tcW w:w="389" w:type="pct"/>
            <w:shd w:val="clear" w:color="auto" w:fill="auto"/>
            <w:noWrap/>
            <w:hideMark/>
          </w:tcPr>
          <w:p w14:paraId="07A5813D"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0,869</w:t>
            </w:r>
          </w:p>
        </w:tc>
      </w:tr>
      <w:tr w:rsidR="00FA6D9B" w:rsidRPr="00433B9F" w14:paraId="7394F1EE" w14:textId="77777777" w:rsidTr="00024DA6">
        <w:trPr>
          <w:trHeight w:val="300"/>
        </w:trPr>
        <w:tc>
          <w:tcPr>
            <w:tcW w:w="1174" w:type="pct"/>
            <w:shd w:val="clear" w:color="auto" w:fill="auto"/>
            <w:noWrap/>
            <w:hideMark/>
          </w:tcPr>
          <w:p w14:paraId="2027E326"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Podravska</w:t>
            </w:r>
          </w:p>
        </w:tc>
        <w:tc>
          <w:tcPr>
            <w:tcW w:w="437" w:type="pct"/>
            <w:shd w:val="clear" w:color="auto" w:fill="auto"/>
            <w:noWrap/>
            <w:hideMark/>
          </w:tcPr>
          <w:p w14:paraId="3541E413"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0,879</w:t>
            </w:r>
          </w:p>
        </w:tc>
        <w:tc>
          <w:tcPr>
            <w:tcW w:w="1437" w:type="pct"/>
            <w:shd w:val="clear" w:color="auto" w:fill="auto"/>
            <w:noWrap/>
            <w:hideMark/>
          </w:tcPr>
          <w:p w14:paraId="3BD77A61"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Štajerska brez MOM</w:t>
            </w:r>
          </w:p>
        </w:tc>
        <w:tc>
          <w:tcPr>
            <w:tcW w:w="389" w:type="pct"/>
            <w:shd w:val="clear" w:color="auto" w:fill="auto"/>
            <w:noWrap/>
            <w:hideMark/>
          </w:tcPr>
          <w:p w14:paraId="547EAE08"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0,716</w:t>
            </w:r>
          </w:p>
        </w:tc>
        <w:tc>
          <w:tcPr>
            <w:tcW w:w="1174" w:type="pct"/>
            <w:shd w:val="clear" w:color="auto" w:fill="auto"/>
            <w:noWrap/>
            <w:hideMark/>
          </w:tcPr>
          <w:p w14:paraId="1AE75E19"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Štajerska</w:t>
            </w:r>
          </w:p>
        </w:tc>
        <w:tc>
          <w:tcPr>
            <w:tcW w:w="389" w:type="pct"/>
            <w:shd w:val="clear" w:color="auto" w:fill="auto"/>
            <w:noWrap/>
            <w:hideMark/>
          </w:tcPr>
          <w:p w14:paraId="39119BDB"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0,879</w:t>
            </w:r>
          </w:p>
        </w:tc>
      </w:tr>
      <w:tr w:rsidR="00FA6D9B" w:rsidRPr="00433B9F" w14:paraId="7DEEE02E" w14:textId="77777777" w:rsidTr="00024DA6">
        <w:trPr>
          <w:trHeight w:val="300"/>
        </w:trPr>
        <w:tc>
          <w:tcPr>
            <w:tcW w:w="1174" w:type="pct"/>
            <w:shd w:val="clear" w:color="auto" w:fill="auto"/>
            <w:noWrap/>
            <w:hideMark/>
          </w:tcPr>
          <w:p w14:paraId="34121B57" w14:textId="77777777" w:rsidR="00FA6D9B" w:rsidRPr="00433B9F" w:rsidRDefault="00FA6D9B" w:rsidP="00433B9F">
            <w:pPr>
              <w:jc w:val="both"/>
              <w:rPr>
                <w:rFonts w:ascii="Arial" w:hAnsi="Arial" w:cs="Arial"/>
                <w:sz w:val="18"/>
                <w:szCs w:val="18"/>
              </w:rPr>
            </w:pPr>
          </w:p>
        </w:tc>
        <w:tc>
          <w:tcPr>
            <w:tcW w:w="437" w:type="pct"/>
            <w:shd w:val="clear" w:color="auto" w:fill="auto"/>
            <w:noWrap/>
            <w:hideMark/>
          </w:tcPr>
          <w:p w14:paraId="35AFB764" w14:textId="77777777" w:rsidR="00FA6D9B" w:rsidRPr="00433B9F" w:rsidRDefault="00FA6D9B" w:rsidP="00433B9F">
            <w:pPr>
              <w:jc w:val="both"/>
              <w:rPr>
                <w:rFonts w:ascii="Arial" w:hAnsi="Arial" w:cs="Arial"/>
                <w:sz w:val="18"/>
                <w:szCs w:val="18"/>
              </w:rPr>
            </w:pPr>
          </w:p>
        </w:tc>
        <w:tc>
          <w:tcPr>
            <w:tcW w:w="1437" w:type="pct"/>
            <w:shd w:val="clear" w:color="auto" w:fill="auto"/>
            <w:noWrap/>
            <w:hideMark/>
          </w:tcPr>
          <w:p w14:paraId="311B488D"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MOM</w:t>
            </w:r>
          </w:p>
        </w:tc>
        <w:tc>
          <w:tcPr>
            <w:tcW w:w="389" w:type="pct"/>
            <w:shd w:val="clear" w:color="auto" w:fill="auto"/>
            <w:noWrap/>
            <w:hideMark/>
          </w:tcPr>
          <w:p w14:paraId="7EBB1F29"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0,598</w:t>
            </w:r>
          </w:p>
        </w:tc>
        <w:tc>
          <w:tcPr>
            <w:tcW w:w="1174" w:type="pct"/>
            <w:shd w:val="clear" w:color="auto" w:fill="auto"/>
            <w:noWrap/>
            <w:hideMark/>
          </w:tcPr>
          <w:p w14:paraId="6BA77535" w14:textId="77777777" w:rsidR="00FA6D9B" w:rsidRPr="00433B9F" w:rsidRDefault="00FA6D9B" w:rsidP="00433B9F">
            <w:pPr>
              <w:jc w:val="both"/>
              <w:rPr>
                <w:rFonts w:ascii="Arial" w:hAnsi="Arial" w:cs="Arial"/>
                <w:sz w:val="18"/>
                <w:szCs w:val="18"/>
              </w:rPr>
            </w:pPr>
          </w:p>
        </w:tc>
        <w:tc>
          <w:tcPr>
            <w:tcW w:w="389" w:type="pct"/>
            <w:shd w:val="clear" w:color="auto" w:fill="auto"/>
            <w:noWrap/>
            <w:hideMark/>
          </w:tcPr>
          <w:p w14:paraId="12486246" w14:textId="77777777" w:rsidR="00FA6D9B" w:rsidRPr="00433B9F" w:rsidRDefault="00FA6D9B" w:rsidP="00433B9F">
            <w:pPr>
              <w:jc w:val="both"/>
              <w:rPr>
                <w:rFonts w:ascii="Arial" w:hAnsi="Arial" w:cs="Arial"/>
                <w:sz w:val="18"/>
                <w:szCs w:val="18"/>
              </w:rPr>
            </w:pPr>
          </w:p>
        </w:tc>
      </w:tr>
      <w:tr w:rsidR="00FA6D9B" w:rsidRPr="00433B9F" w14:paraId="5154C67C" w14:textId="77777777" w:rsidTr="00024DA6">
        <w:trPr>
          <w:trHeight w:val="300"/>
        </w:trPr>
        <w:tc>
          <w:tcPr>
            <w:tcW w:w="1174" w:type="pct"/>
            <w:shd w:val="clear" w:color="auto" w:fill="auto"/>
            <w:noWrap/>
            <w:hideMark/>
          </w:tcPr>
          <w:p w14:paraId="501B5339"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Savinjska</w:t>
            </w:r>
          </w:p>
        </w:tc>
        <w:tc>
          <w:tcPr>
            <w:tcW w:w="437" w:type="pct"/>
            <w:shd w:val="clear" w:color="auto" w:fill="auto"/>
            <w:noWrap/>
            <w:hideMark/>
          </w:tcPr>
          <w:p w14:paraId="43549E21"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0,874</w:t>
            </w:r>
          </w:p>
        </w:tc>
        <w:tc>
          <w:tcPr>
            <w:tcW w:w="1437" w:type="pct"/>
            <w:shd w:val="clear" w:color="auto" w:fill="auto"/>
            <w:noWrap/>
            <w:hideMark/>
          </w:tcPr>
          <w:p w14:paraId="20432B76"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Savinjska</w:t>
            </w:r>
          </w:p>
        </w:tc>
        <w:tc>
          <w:tcPr>
            <w:tcW w:w="389" w:type="pct"/>
            <w:shd w:val="clear" w:color="auto" w:fill="auto"/>
            <w:noWrap/>
            <w:hideMark/>
          </w:tcPr>
          <w:p w14:paraId="4BE70EAE"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0,796</w:t>
            </w:r>
          </w:p>
        </w:tc>
        <w:tc>
          <w:tcPr>
            <w:tcW w:w="1174" w:type="pct"/>
            <w:shd w:val="clear" w:color="auto" w:fill="auto"/>
            <w:noWrap/>
            <w:hideMark/>
          </w:tcPr>
          <w:p w14:paraId="7A2B079E"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Savinjska</w:t>
            </w:r>
          </w:p>
        </w:tc>
        <w:tc>
          <w:tcPr>
            <w:tcW w:w="389" w:type="pct"/>
            <w:shd w:val="clear" w:color="auto" w:fill="auto"/>
            <w:noWrap/>
            <w:hideMark/>
          </w:tcPr>
          <w:p w14:paraId="5FD03381"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0,796</w:t>
            </w:r>
          </w:p>
        </w:tc>
      </w:tr>
      <w:tr w:rsidR="00FA6D9B" w:rsidRPr="00433B9F" w14:paraId="05ACF007" w14:textId="77777777" w:rsidTr="00024DA6">
        <w:trPr>
          <w:trHeight w:val="300"/>
        </w:trPr>
        <w:tc>
          <w:tcPr>
            <w:tcW w:w="1174" w:type="pct"/>
            <w:shd w:val="clear" w:color="auto" w:fill="auto"/>
            <w:noWrap/>
            <w:hideMark/>
          </w:tcPr>
          <w:p w14:paraId="3C4F6F18" w14:textId="77777777" w:rsidR="00FA6D9B" w:rsidRPr="00433B9F" w:rsidRDefault="00FA6D9B" w:rsidP="00433B9F">
            <w:pPr>
              <w:jc w:val="both"/>
              <w:rPr>
                <w:rFonts w:ascii="Arial" w:hAnsi="Arial" w:cs="Arial"/>
                <w:sz w:val="18"/>
                <w:szCs w:val="18"/>
              </w:rPr>
            </w:pPr>
          </w:p>
        </w:tc>
        <w:tc>
          <w:tcPr>
            <w:tcW w:w="437" w:type="pct"/>
            <w:shd w:val="clear" w:color="auto" w:fill="auto"/>
            <w:noWrap/>
            <w:hideMark/>
          </w:tcPr>
          <w:p w14:paraId="4E65C2B6" w14:textId="77777777" w:rsidR="00FA6D9B" w:rsidRPr="00433B9F" w:rsidRDefault="00FA6D9B" w:rsidP="00433B9F">
            <w:pPr>
              <w:jc w:val="both"/>
              <w:rPr>
                <w:rFonts w:ascii="Arial" w:hAnsi="Arial" w:cs="Arial"/>
                <w:sz w:val="18"/>
                <w:szCs w:val="18"/>
              </w:rPr>
            </w:pPr>
          </w:p>
        </w:tc>
        <w:tc>
          <w:tcPr>
            <w:tcW w:w="1437" w:type="pct"/>
            <w:shd w:val="clear" w:color="auto" w:fill="auto"/>
            <w:noWrap/>
            <w:hideMark/>
          </w:tcPr>
          <w:p w14:paraId="30EB9589"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Koroško-šaleška</w:t>
            </w:r>
          </w:p>
        </w:tc>
        <w:tc>
          <w:tcPr>
            <w:tcW w:w="389" w:type="pct"/>
            <w:shd w:val="clear" w:color="auto" w:fill="auto"/>
            <w:noWrap/>
            <w:hideMark/>
          </w:tcPr>
          <w:p w14:paraId="58D4854E"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0,843</w:t>
            </w:r>
          </w:p>
        </w:tc>
        <w:tc>
          <w:tcPr>
            <w:tcW w:w="1174" w:type="pct"/>
            <w:shd w:val="clear" w:color="auto" w:fill="auto"/>
            <w:noWrap/>
            <w:hideMark/>
          </w:tcPr>
          <w:p w14:paraId="6C0AE7B0"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Koroško-šaleška</w:t>
            </w:r>
          </w:p>
        </w:tc>
        <w:tc>
          <w:tcPr>
            <w:tcW w:w="389" w:type="pct"/>
            <w:shd w:val="clear" w:color="auto" w:fill="auto"/>
            <w:noWrap/>
            <w:hideMark/>
          </w:tcPr>
          <w:p w14:paraId="7967296B"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0,843</w:t>
            </w:r>
          </w:p>
        </w:tc>
      </w:tr>
      <w:tr w:rsidR="00FA6D9B" w:rsidRPr="00433B9F" w14:paraId="3A50B5E7" w14:textId="77777777" w:rsidTr="00024DA6">
        <w:trPr>
          <w:trHeight w:val="300"/>
        </w:trPr>
        <w:tc>
          <w:tcPr>
            <w:tcW w:w="1174" w:type="pct"/>
            <w:shd w:val="clear" w:color="auto" w:fill="auto"/>
            <w:noWrap/>
            <w:hideMark/>
          </w:tcPr>
          <w:p w14:paraId="5680DD49" w14:textId="77777777" w:rsidR="00FA6D9B" w:rsidRPr="00433B9F" w:rsidRDefault="00FA6D9B" w:rsidP="00433B9F">
            <w:pPr>
              <w:jc w:val="both"/>
              <w:rPr>
                <w:rFonts w:ascii="Arial" w:hAnsi="Arial" w:cs="Arial"/>
                <w:sz w:val="18"/>
                <w:szCs w:val="18"/>
              </w:rPr>
            </w:pPr>
          </w:p>
        </w:tc>
        <w:tc>
          <w:tcPr>
            <w:tcW w:w="437" w:type="pct"/>
            <w:shd w:val="clear" w:color="auto" w:fill="auto"/>
            <w:noWrap/>
            <w:hideMark/>
          </w:tcPr>
          <w:p w14:paraId="28B621D2" w14:textId="77777777" w:rsidR="00FA6D9B" w:rsidRPr="00433B9F" w:rsidRDefault="00FA6D9B" w:rsidP="00433B9F">
            <w:pPr>
              <w:jc w:val="both"/>
              <w:rPr>
                <w:rFonts w:ascii="Arial" w:hAnsi="Arial" w:cs="Arial"/>
                <w:sz w:val="18"/>
                <w:szCs w:val="18"/>
              </w:rPr>
            </w:pPr>
          </w:p>
        </w:tc>
        <w:tc>
          <w:tcPr>
            <w:tcW w:w="1437" w:type="pct"/>
            <w:shd w:val="clear" w:color="auto" w:fill="auto"/>
            <w:noWrap/>
            <w:hideMark/>
          </w:tcPr>
          <w:p w14:paraId="6E3C4922"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Zasavsko-posavska</w:t>
            </w:r>
          </w:p>
        </w:tc>
        <w:tc>
          <w:tcPr>
            <w:tcW w:w="389" w:type="pct"/>
            <w:shd w:val="clear" w:color="auto" w:fill="auto"/>
            <w:noWrap/>
            <w:hideMark/>
          </w:tcPr>
          <w:p w14:paraId="19CE8102"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0,692</w:t>
            </w:r>
          </w:p>
        </w:tc>
        <w:tc>
          <w:tcPr>
            <w:tcW w:w="1174" w:type="pct"/>
            <w:shd w:val="clear" w:color="auto" w:fill="auto"/>
            <w:noWrap/>
            <w:hideMark/>
          </w:tcPr>
          <w:p w14:paraId="2237F3AF"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Zasavsko-posavska</w:t>
            </w:r>
          </w:p>
        </w:tc>
        <w:tc>
          <w:tcPr>
            <w:tcW w:w="389" w:type="pct"/>
            <w:shd w:val="clear" w:color="auto" w:fill="auto"/>
            <w:noWrap/>
            <w:hideMark/>
          </w:tcPr>
          <w:p w14:paraId="578C3EC3"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0,692</w:t>
            </w:r>
          </w:p>
        </w:tc>
      </w:tr>
      <w:tr w:rsidR="00FA6D9B" w:rsidRPr="00433B9F" w14:paraId="056DBFDC" w14:textId="77777777" w:rsidTr="00024DA6">
        <w:trPr>
          <w:trHeight w:val="300"/>
        </w:trPr>
        <w:tc>
          <w:tcPr>
            <w:tcW w:w="1174" w:type="pct"/>
            <w:shd w:val="clear" w:color="auto" w:fill="auto"/>
            <w:noWrap/>
            <w:hideMark/>
          </w:tcPr>
          <w:p w14:paraId="455F2A72"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Dolenjsko-belokranjska</w:t>
            </w:r>
          </w:p>
        </w:tc>
        <w:tc>
          <w:tcPr>
            <w:tcW w:w="437" w:type="pct"/>
            <w:shd w:val="clear" w:color="auto" w:fill="auto"/>
            <w:noWrap/>
            <w:hideMark/>
          </w:tcPr>
          <w:p w14:paraId="6EEC34D9"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0,841</w:t>
            </w:r>
          </w:p>
        </w:tc>
        <w:tc>
          <w:tcPr>
            <w:tcW w:w="1437" w:type="pct"/>
            <w:shd w:val="clear" w:color="auto" w:fill="auto"/>
            <w:noWrap/>
            <w:hideMark/>
          </w:tcPr>
          <w:p w14:paraId="76B45613"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Dolenjsko-belokranjska</w:t>
            </w:r>
          </w:p>
        </w:tc>
        <w:tc>
          <w:tcPr>
            <w:tcW w:w="389" w:type="pct"/>
            <w:shd w:val="clear" w:color="auto" w:fill="auto"/>
            <w:noWrap/>
            <w:hideMark/>
          </w:tcPr>
          <w:p w14:paraId="7F5710CF"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0,811</w:t>
            </w:r>
          </w:p>
        </w:tc>
        <w:tc>
          <w:tcPr>
            <w:tcW w:w="1174" w:type="pct"/>
            <w:shd w:val="clear" w:color="auto" w:fill="auto"/>
            <w:noWrap/>
            <w:hideMark/>
          </w:tcPr>
          <w:p w14:paraId="4A2CC36B"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Dolenjsko-belokranjska</w:t>
            </w:r>
          </w:p>
        </w:tc>
        <w:tc>
          <w:tcPr>
            <w:tcW w:w="389" w:type="pct"/>
            <w:shd w:val="clear" w:color="auto" w:fill="auto"/>
            <w:noWrap/>
            <w:hideMark/>
          </w:tcPr>
          <w:p w14:paraId="3251C134"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0,811</w:t>
            </w:r>
          </w:p>
        </w:tc>
      </w:tr>
      <w:tr w:rsidR="00FA6D9B" w:rsidRPr="00433B9F" w14:paraId="26B1E3AC" w14:textId="77777777" w:rsidTr="00024DA6">
        <w:trPr>
          <w:trHeight w:val="300"/>
        </w:trPr>
        <w:tc>
          <w:tcPr>
            <w:tcW w:w="1174" w:type="pct"/>
            <w:shd w:val="clear" w:color="auto" w:fill="auto"/>
            <w:noWrap/>
            <w:hideMark/>
          </w:tcPr>
          <w:p w14:paraId="5E6617D6"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Osrednjeslovenska</w:t>
            </w:r>
          </w:p>
        </w:tc>
        <w:tc>
          <w:tcPr>
            <w:tcW w:w="437" w:type="pct"/>
            <w:shd w:val="clear" w:color="auto" w:fill="auto"/>
            <w:noWrap/>
            <w:hideMark/>
          </w:tcPr>
          <w:p w14:paraId="0DAD606F"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0,904</w:t>
            </w:r>
          </w:p>
        </w:tc>
        <w:tc>
          <w:tcPr>
            <w:tcW w:w="1437" w:type="pct"/>
            <w:shd w:val="clear" w:color="auto" w:fill="auto"/>
            <w:noWrap/>
            <w:hideMark/>
          </w:tcPr>
          <w:p w14:paraId="4F59472F"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Osrednjeslovenska brez MOL</w:t>
            </w:r>
          </w:p>
        </w:tc>
        <w:tc>
          <w:tcPr>
            <w:tcW w:w="389" w:type="pct"/>
            <w:shd w:val="clear" w:color="auto" w:fill="auto"/>
            <w:noWrap/>
            <w:hideMark/>
          </w:tcPr>
          <w:p w14:paraId="2F0CAD24"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0,630</w:t>
            </w:r>
          </w:p>
        </w:tc>
        <w:tc>
          <w:tcPr>
            <w:tcW w:w="1174" w:type="pct"/>
            <w:shd w:val="clear" w:color="auto" w:fill="auto"/>
            <w:noWrap/>
            <w:hideMark/>
          </w:tcPr>
          <w:p w14:paraId="145B1A78"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Osrednjeslovenska</w:t>
            </w:r>
          </w:p>
        </w:tc>
        <w:tc>
          <w:tcPr>
            <w:tcW w:w="389" w:type="pct"/>
            <w:shd w:val="clear" w:color="auto" w:fill="auto"/>
            <w:noWrap/>
            <w:hideMark/>
          </w:tcPr>
          <w:p w14:paraId="06131FA6"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0,886</w:t>
            </w:r>
          </w:p>
        </w:tc>
      </w:tr>
      <w:tr w:rsidR="00FA6D9B" w:rsidRPr="00433B9F" w14:paraId="4256B296" w14:textId="77777777" w:rsidTr="00024DA6">
        <w:trPr>
          <w:trHeight w:val="300"/>
        </w:trPr>
        <w:tc>
          <w:tcPr>
            <w:tcW w:w="1174" w:type="pct"/>
            <w:shd w:val="clear" w:color="auto" w:fill="auto"/>
            <w:noWrap/>
            <w:hideMark/>
          </w:tcPr>
          <w:p w14:paraId="1177F216" w14:textId="77777777" w:rsidR="00FA6D9B" w:rsidRPr="00433B9F" w:rsidRDefault="00FA6D9B" w:rsidP="00433B9F">
            <w:pPr>
              <w:jc w:val="both"/>
              <w:rPr>
                <w:rFonts w:ascii="Arial" w:hAnsi="Arial" w:cs="Arial"/>
                <w:sz w:val="18"/>
                <w:szCs w:val="18"/>
              </w:rPr>
            </w:pPr>
          </w:p>
        </w:tc>
        <w:tc>
          <w:tcPr>
            <w:tcW w:w="437" w:type="pct"/>
            <w:shd w:val="clear" w:color="auto" w:fill="auto"/>
            <w:noWrap/>
            <w:hideMark/>
          </w:tcPr>
          <w:p w14:paraId="418EFD19" w14:textId="77777777" w:rsidR="00FA6D9B" w:rsidRPr="00433B9F" w:rsidRDefault="00FA6D9B" w:rsidP="00433B9F">
            <w:pPr>
              <w:jc w:val="both"/>
              <w:rPr>
                <w:rFonts w:ascii="Arial" w:hAnsi="Arial" w:cs="Arial"/>
                <w:sz w:val="18"/>
                <w:szCs w:val="18"/>
              </w:rPr>
            </w:pPr>
          </w:p>
        </w:tc>
        <w:tc>
          <w:tcPr>
            <w:tcW w:w="1437" w:type="pct"/>
            <w:shd w:val="clear" w:color="auto" w:fill="auto"/>
            <w:noWrap/>
            <w:hideMark/>
          </w:tcPr>
          <w:p w14:paraId="25909062"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MOL</w:t>
            </w:r>
          </w:p>
        </w:tc>
        <w:tc>
          <w:tcPr>
            <w:tcW w:w="389" w:type="pct"/>
            <w:shd w:val="clear" w:color="auto" w:fill="auto"/>
            <w:noWrap/>
            <w:hideMark/>
          </w:tcPr>
          <w:p w14:paraId="35FFD372"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0,642</w:t>
            </w:r>
          </w:p>
        </w:tc>
        <w:tc>
          <w:tcPr>
            <w:tcW w:w="1174" w:type="pct"/>
            <w:shd w:val="clear" w:color="auto" w:fill="auto"/>
            <w:noWrap/>
            <w:hideMark/>
          </w:tcPr>
          <w:p w14:paraId="325FA012" w14:textId="77777777" w:rsidR="00FA6D9B" w:rsidRPr="00433B9F" w:rsidRDefault="00FA6D9B" w:rsidP="00433B9F">
            <w:pPr>
              <w:jc w:val="both"/>
              <w:rPr>
                <w:rFonts w:ascii="Arial" w:hAnsi="Arial" w:cs="Arial"/>
                <w:sz w:val="18"/>
                <w:szCs w:val="18"/>
              </w:rPr>
            </w:pPr>
          </w:p>
        </w:tc>
        <w:tc>
          <w:tcPr>
            <w:tcW w:w="389" w:type="pct"/>
            <w:shd w:val="clear" w:color="auto" w:fill="auto"/>
            <w:noWrap/>
            <w:hideMark/>
          </w:tcPr>
          <w:p w14:paraId="198C9C59" w14:textId="77777777" w:rsidR="00FA6D9B" w:rsidRPr="00433B9F" w:rsidRDefault="00FA6D9B" w:rsidP="00433B9F">
            <w:pPr>
              <w:jc w:val="both"/>
              <w:rPr>
                <w:rFonts w:ascii="Arial" w:hAnsi="Arial" w:cs="Arial"/>
                <w:sz w:val="18"/>
                <w:szCs w:val="18"/>
              </w:rPr>
            </w:pPr>
          </w:p>
        </w:tc>
      </w:tr>
      <w:tr w:rsidR="00FA6D9B" w:rsidRPr="00433B9F" w14:paraId="0005ECD9" w14:textId="77777777" w:rsidTr="00024DA6">
        <w:trPr>
          <w:trHeight w:val="300"/>
        </w:trPr>
        <w:tc>
          <w:tcPr>
            <w:tcW w:w="1174" w:type="pct"/>
            <w:shd w:val="clear" w:color="auto" w:fill="auto"/>
            <w:noWrap/>
            <w:hideMark/>
          </w:tcPr>
          <w:p w14:paraId="130DFD6F"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Gorenjska</w:t>
            </w:r>
          </w:p>
        </w:tc>
        <w:tc>
          <w:tcPr>
            <w:tcW w:w="437" w:type="pct"/>
            <w:shd w:val="clear" w:color="auto" w:fill="auto"/>
            <w:noWrap/>
            <w:hideMark/>
          </w:tcPr>
          <w:p w14:paraId="1AC0561B"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0,810</w:t>
            </w:r>
          </w:p>
        </w:tc>
        <w:tc>
          <w:tcPr>
            <w:tcW w:w="1437" w:type="pct"/>
            <w:shd w:val="clear" w:color="auto" w:fill="auto"/>
            <w:noWrap/>
            <w:hideMark/>
          </w:tcPr>
          <w:p w14:paraId="5FB407EC"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Gorenjska</w:t>
            </w:r>
          </w:p>
        </w:tc>
        <w:tc>
          <w:tcPr>
            <w:tcW w:w="389" w:type="pct"/>
            <w:shd w:val="clear" w:color="auto" w:fill="auto"/>
            <w:noWrap/>
            <w:hideMark/>
          </w:tcPr>
          <w:p w14:paraId="18A0D8D4"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0,810</w:t>
            </w:r>
          </w:p>
        </w:tc>
        <w:tc>
          <w:tcPr>
            <w:tcW w:w="1174" w:type="pct"/>
            <w:shd w:val="clear" w:color="auto" w:fill="auto"/>
            <w:noWrap/>
            <w:hideMark/>
          </w:tcPr>
          <w:p w14:paraId="6DAB0CA9"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Gorenjska</w:t>
            </w:r>
          </w:p>
        </w:tc>
        <w:tc>
          <w:tcPr>
            <w:tcW w:w="389" w:type="pct"/>
            <w:shd w:val="clear" w:color="auto" w:fill="auto"/>
            <w:noWrap/>
            <w:hideMark/>
          </w:tcPr>
          <w:p w14:paraId="5611B2D1"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0,810</w:t>
            </w:r>
          </w:p>
        </w:tc>
      </w:tr>
      <w:tr w:rsidR="00FA6D9B" w:rsidRPr="00433B9F" w14:paraId="067CC1F0" w14:textId="77777777" w:rsidTr="00024DA6">
        <w:trPr>
          <w:trHeight w:val="300"/>
        </w:trPr>
        <w:tc>
          <w:tcPr>
            <w:tcW w:w="1174" w:type="pct"/>
            <w:shd w:val="clear" w:color="auto" w:fill="auto"/>
            <w:noWrap/>
            <w:hideMark/>
          </w:tcPr>
          <w:p w14:paraId="7E5BEA0A"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Goriška</w:t>
            </w:r>
          </w:p>
        </w:tc>
        <w:tc>
          <w:tcPr>
            <w:tcW w:w="437" w:type="pct"/>
            <w:shd w:val="clear" w:color="auto" w:fill="auto"/>
            <w:noWrap/>
            <w:hideMark/>
          </w:tcPr>
          <w:p w14:paraId="272E7E18"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0,878</w:t>
            </w:r>
          </w:p>
        </w:tc>
        <w:tc>
          <w:tcPr>
            <w:tcW w:w="1437" w:type="pct"/>
            <w:shd w:val="clear" w:color="auto" w:fill="auto"/>
            <w:noWrap/>
            <w:hideMark/>
          </w:tcPr>
          <w:p w14:paraId="3DA814BE"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Goriška</w:t>
            </w:r>
          </w:p>
        </w:tc>
        <w:tc>
          <w:tcPr>
            <w:tcW w:w="389" w:type="pct"/>
            <w:shd w:val="clear" w:color="auto" w:fill="auto"/>
            <w:noWrap/>
            <w:hideMark/>
          </w:tcPr>
          <w:p w14:paraId="74309570"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0,878</w:t>
            </w:r>
          </w:p>
        </w:tc>
        <w:tc>
          <w:tcPr>
            <w:tcW w:w="1174" w:type="pct"/>
            <w:shd w:val="clear" w:color="auto" w:fill="auto"/>
            <w:noWrap/>
            <w:hideMark/>
          </w:tcPr>
          <w:p w14:paraId="06E1D06B"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Goriška</w:t>
            </w:r>
          </w:p>
        </w:tc>
        <w:tc>
          <w:tcPr>
            <w:tcW w:w="389" w:type="pct"/>
            <w:shd w:val="clear" w:color="auto" w:fill="auto"/>
            <w:noWrap/>
            <w:hideMark/>
          </w:tcPr>
          <w:p w14:paraId="20054D8C"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0,878</w:t>
            </w:r>
          </w:p>
        </w:tc>
      </w:tr>
      <w:tr w:rsidR="00FA6D9B" w:rsidRPr="00433B9F" w14:paraId="618A3D29" w14:textId="77777777" w:rsidTr="00024DA6">
        <w:trPr>
          <w:trHeight w:val="300"/>
        </w:trPr>
        <w:tc>
          <w:tcPr>
            <w:tcW w:w="1174" w:type="pct"/>
            <w:shd w:val="clear" w:color="auto" w:fill="auto"/>
            <w:noWrap/>
            <w:hideMark/>
          </w:tcPr>
          <w:p w14:paraId="7B28D200"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Primorsko-notranjska</w:t>
            </w:r>
          </w:p>
        </w:tc>
        <w:tc>
          <w:tcPr>
            <w:tcW w:w="437" w:type="pct"/>
            <w:shd w:val="clear" w:color="auto" w:fill="auto"/>
            <w:noWrap/>
            <w:hideMark/>
          </w:tcPr>
          <w:p w14:paraId="680D4495"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0,830</w:t>
            </w:r>
          </w:p>
        </w:tc>
        <w:tc>
          <w:tcPr>
            <w:tcW w:w="1437" w:type="pct"/>
            <w:shd w:val="clear" w:color="auto" w:fill="auto"/>
            <w:noWrap/>
            <w:hideMark/>
          </w:tcPr>
          <w:p w14:paraId="600CE843"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Primorsko-notranjska</w:t>
            </w:r>
          </w:p>
        </w:tc>
        <w:tc>
          <w:tcPr>
            <w:tcW w:w="389" w:type="pct"/>
            <w:shd w:val="clear" w:color="auto" w:fill="auto"/>
            <w:noWrap/>
            <w:hideMark/>
          </w:tcPr>
          <w:p w14:paraId="6A372DE6"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0,830</w:t>
            </w:r>
          </w:p>
        </w:tc>
        <w:tc>
          <w:tcPr>
            <w:tcW w:w="1174" w:type="pct"/>
            <w:shd w:val="clear" w:color="auto" w:fill="auto"/>
            <w:noWrap/>
            <w:hideMark/>
          </w:tcPr>
          <w:p w14:paraId="61E8CF68"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Primorsko-notranjska</w:t>
            </w:r>
          </w:p>
        </w:tc>
        <w:tc>
          <w:tcPr>
            <w:tcW w:w="389" w:type="pct"/>
            <w:shd w:val="clear" w:color="auto" w:fill="auto"/>
            <w:noWrap/>
            <w:hideMark/>
          </w:tcPr>
          <w:p w14:paraId="3B69B67A"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0,830</w:t>
            </w:r>
          </w:p>
        </w:tc>
      </w:tr>
    </w:tbl>
    <w:p w14:paraId="0F593BBE" w14:textId="77777777" w:rsidR="00FA6D9B" w:rsidRPr="00433B9F" w:rsidRDefault="00FA6D9B" w:rsidP="00433B9F">
      <w:pPr>
        <w:pStyle w:val="Telobesedila"/>
        <w:jc w:val="both"/>
        <w:rPr>
          <w:rFonts w:ascii="Arial" w:hAnsi="Arial" w:cs="Arial"/>
          <w:sz w:val="18"/>
          <w:szCs w:val="18"/>
        </w:rPr>
      </w:pPr>
      <w:r w:rsidRPr="00433B9F">
        <w:rPr>
          <w:rFonts w:ascii="Arial" w:hAnsi="Arial" w:cs="Arial"/>
          <w:sz w:val="18"/>
          <w:szCs w:val="18"/>
        </w:rPr>
        <w:t>Vir: Drobne, 2019.</w:t>
      </w:r>
    </w:p>
    <w:p w14:paraId="6D55A670" w14:textId="77777777" w:rsidR="00FA6D9B" w:rsidRPr="00433B9F" w:rsidRDefault="00FA6D9B" w:rsidP="00433B9F">
      <w:pPr>
        <w:pStyle w:val="Telobesedila"/>
        <w:jc w:val="both"/>
        <w:rPr>
          <w:rFonts w:ascii="Arial" w:hAnsi="Arial" w:cs="Arial"/>
          <w:sz w:val="18"/>
          <w:szCs w:val="18"/>
        </w:rPr>
      </w:pPr>
    </w:p>
    <w:p w14:paraId="0B7FA8FA" w14:textId="77777777" w:rsidR="00983A56" w:rsidRDefault="00983A56">
      <w:pPr>
        <w:rPr>
          <w:rFonts w:ascii="Arial" w:hAnsi="Arial" w:cs="Arial"/>
          <w:sz w:val="18"/>
          <w:szCs w:val="18"/>
        </w:rPr>
      </w:pPr>
      <w:bookmarkStart w:id="10" w:name="_Hlk16346293"/>
      <w:r>
        <w:rPr>
          <w:rFonts w:ascii="Arial" w:hAnsi="Arial" w:cs="Arial"/>
          <w:sz w:val="18"/>
          <w:szCs w:val="18"/>
        </w:rPr>
        <w:br w:type="page"/>
      </w:r>
    </w:p>
    <w:p w14:paraId="09DEFC4B" w14:textId="36B2FC23" w:rsidR="00FA6D9B" w:rsidRPr="00433B9F" w:rsidRDefault="00FA6D9B" w:rsidP="00433B9F">
      <w:pPr>
        <w:pStyle w:val="Telobesedila"/>
        <w:jc w:val="both"/>
        <w:rPr>
          <w:rFonts w:ascii="Arial" w:hAnsi="Arial" w:cs="Arial"/>
          <w:sz w:val="18"/>
          <w:szCs w:val="18"/>
        </w:rPr>
      </w:pPr>
      <w:r w:rsidRPr="00433B9F">
        <w:rPr>
          <w:rFonts w:ascii="Arial" w:hAnsi="Arial" w:cs="Arial"/>
          <w:sz w:val="18"/>
          <w:szCs w:val="18"/>
        </w:rPr>
        <w:lastRenderedPageBreak/>
        <w:t>Ob določitvi mej desetih pokrajin s posebnim statusom Mestne občine Ljubljana in Mestne občine Maribor bodo pokrajine v Sloveniji obsegale območja naslednjih občin:</w:t>
      </w:r>
    </w:p>
    <w:p w14:paraId="4A818869" w14:textId="77777777" w:rsidR="00FA6D9B" w:rsidRPr="00433B9F" w:rsidRDefault="00FA6D9B" w:rsidP="00433B9F">
      <w:pPr>
        <w:pStyle w:val="Telobesedila"/>
        <w:jc w:val="both"/>
        <w:rPr>
          <w:rFonts w:ascii="Arial" w:hAnsi="Arial" w:cs="Arial"/>
          <w:sz w:val="18"/>
          <w:szCs w:val="18"/>
        </w:rPr>
      </w:pPr>
    </w:p>
    <w:tbl>
      <w:tblPr>
        <w:tblW w:w="49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68"/>
        <w:gridCol w:w="3191"/>
        <w:gridCol w:w="2446"/>
        <w:gridCol w:w="2452"/>
      </w:tblGrid>
      <w:tr w:rsidR="00FA6D9B" w:rsidRPr="00433B9F" w14:paraId="6A285027" w14:textId="77777777" w:rsidTr="00A04C49">
        <w:tc>
          <w:tcPr>
            <w:tcW w:w="5000" w:type="pct"/>
            <w:gridSpan w:val="4"/>
          </w:tcPr>
          <w:p w14:paraId="717B67B2" w14:textId="77777777" w:rsidR="00FA6D9B" w:rsidRPr="00433B9F" w:rsidRDefault="00FA6D9B" w:rsidP="00433B9F">
            <w:pPr>
              <w:pStyle w:val="Telobesedila"/>
              <w:jc w:val="both"/>
              <w:rPr>
                <w:rFonts w:ascii="Arial" w:hAnsi="Arial" w:cs="Arial"/>
                <w:b/>
                <w:sz w:val="18"/>
                <w:szCs w:val="18"/>
                <w:lang w:val="sl-SI"/>
              </w:rPr>
            </w:pPr>
            <w:bookmarkStart w:id="11" w:name="_Hlk53312994"/>
            <w:r w:rsidRPr="00433B9F">
              <w:rPr>
                <w:rFonts w:ascii="Arial" w:hAnsi="Arial" w:cs="Arial"/>
                <w:b/>
                <w:sz w:val="18"/>
                <w:szCs w:val="18"/>
                <w:lang w:val="sl-SI"/>
              </w:rPr>
              <w:t>Dolenjsko-belokranjska pokrajina</w:t>
            </w:r>
            <w:r w:rsidRPr="00433B9F">
              <w:rPr>
                <w:rStyle w:val="Sprotnaopomba-sklic"/>
                <w:rFonts w:ascii="Arial" w:hAnsi="Arial" w:cs="Arial"/>
                <w:b/>
                <w:sz w:val="18"/>
                <w:szCs w:val="18"/>
                <w:lang w:val="sl-SI"/>
              </w:rPr>
              <w:footnoteReference w:id="2"/>
            </w:r>
          </w:p>
          <w:p w14:paraId="2646188B" w14:textId="0F47CCD9" w:rsidR="00FA6D9B" w:rsidRPr="00433B9F" w:rsidRDefault="00FA6D9B" w:rsidP="00433B9F">
            <w:pPr>
              <w:pStyle w:val="Telobesedila"/>
              <w:jc w:val="both"/>
              <w:rPr>
                <w:rFonts w:ascii="Arial" w:hAnsi="Arial" w:cs="Arial"/>
                <w:b/>
                <w:sz w:val="18"/>
                <w:szCs w:val="18"/>
                <w:lang w:val="sl-SI"/>
              </w:rPr>
            </w:pPr>
            <w:r w:rsidRPr="00433B9F">
              <w:rPr>
                <w:rFonts w:ascii="Arial" w:hAnsi="Arial" w:cs="Arial"/>
                <w:b/>
                <w:noProof/>
                <w:sz w:val="18"/>
                <w:szCs w:val="18"/>
                <w:lang w:val="sl-SI" w:eastAsia="sl-SI"/>
              </w:rPr>
              <w:drawing>
                <wp:inline distT="0" distB="0" distL="0" distR="0" wp14:anchorId="6F92E1D8" wp14:editId="3276B699">
                  <wp:extent cx="4343400" cy="3067050"/>
                  <wp:effectExtent l="0" t="0" r="0" b="0"/>
                  <wp:docPr id="12" name="Slika 12"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descr="Slika, ki vsebuje besede besedilo, preslikava&#10;&#10;Opis je samodejno ustvarj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43400" cy="3067050"/>
                          </a:xfrm>
                          <a:prstGeom prst="rect">
                            <a:avLst/>
                          </a:prstGeom>
                          <a:noFill/>
                          <a:ln>
                            <a:noFill/>
                          </a:ln>
                        </pic:spPr>
                      </pic:pic>
                    </a:graphicData>
                  </a:graphic>
                </wp:inline>
              </w:drawing>
            </w:r>
          </w:p>
        </w:tc>
      </w:tr>
      <w:tr w:rsidR="00FA6D9B" w:rsidRPr="00433B9F" w14:paraId="7E207E50" w14:textId="77777777" w:rsidTr="00A04C49">
        <w:trPr>
          <w:tblHeader/>
        </w:trPr>
        <w:tc>
          <w:tcPr>
            <w:tcW w:w="678" w:type="pct"/>
            <w:shd w:val="clear" w:color="auto" w:fill="F2F2F2"/>
            <w:noWrap/>
            <w:vAlign w:val="bottom"/>
            <w:hideMark/>
          </w:tcPr>
          <w:p w14:paraId="2797E932"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šifra občine</w:t>
            </w:r>
          </w:p>
        </w:tc>
        <w:tc>
          <w:tcPr>
            <w:tcW w:w="1705" w:type="pct"/>
            <w:shd w:val="clear" w:color="auto" w:fill="F2F2F2"/>
            <w:noWrap/>
            <w:vAlign w:val="bottom"/>
            <w:hideMark/>
          </w:tcPr>
          <w:p w14:paraId="09D9F4C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občina</w:t>
            </w:r>
          </w:p>
        </w:tc>
        <w:tc>
          <w:tcPr>
            <w:tcW w:w="1307" w:type="pct"/>
            <w:shd w:val="clear" w:color="auto" w:fill="F2F2F2"/>
          </w:tcPr>
          <w:p w14:paraId="098FAF4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št. prebivalcev*</w:t>
            </w:r>
          </w:p>
        </w:tc>
        <w:tc>
          <w:tcPr>
            <w:tcW w:w="1309" w:type="pct"/>
            <w:shd w:val="clear" w:color="auto" w:fill="F2F2F2"/>
          </w:tcPr>
          <w:p w14:paraId="68436FA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površina</w:t>
            </w:r>
          </w:p>
        </w:tc>
      </w:tr>
      <w:tr w:rsidR="00FA6D9B" w:rsidRPr="00433B9F" w14:paraId="2D564C7F" w14:textId="77777777" w:rsidTr="00A04C49">
        <w:tc>
          <w:tcPr>
            <w:tcW w:w="678" w:type="pct"/>
            <w:shd w:val="clear" w:color="auto" w:fill="auto"/>
            <w:noWrap/>
            <w:hideMark/>
          </w:tcPr>
          <w:p w14:paraId="3F9AB8E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17</w:t>
            </w:r>
          </w:p>
        </w:tc>
        <w:tc>
          <w:tcPr>
            <w:tcW w:w="1705" w:type="pct"/>
            <w:shd w:val="clear" w:color="auto" w:fill="auto"/>
            <w:noWrap/>
            <w:hideMark/>
          </w:tcPr>
          <w:p w14:paraId="2DB52B4C"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Črnomelj</w:t>
            </w:r>
          </w:p>
        </w:tc>
        <w:tc>
          <w:tcPr>
            <w:tcW w:w="1307" w:type="pct"/>
          </w:tcPr>
          <w:p w14:paraId="1A4ADC3A"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14.325</w:t>
            </w:r>
          </w:p>
        </w:tc>
        <w:tc>
          <w:tcPr>
            <w:tcW w:w="1309" w:type="pct"/>
          </w:tcPr>
          <w:p w14:paraId="44EF59D6"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340 km</w:t>
            </w:r>
            <w:r w:rsidRPr="00433B9F">
              <w:rPr>
                <w:rFonts w:ascii="Arial" w:hAnsi="Arial" w:cs="Arial"/>
                <w:sz w:val="18"/>
                <w:szCs w:val="18"/>
                <w:vertAlign w:val="superscript"/>
                <w:lang w:val="sl-SI"/>
              </w:rPr>
              <w:t>2</w:t>
            </w:r>
          </w:p>
        </w:tc>
      </w:tr>
      <w:tr w:rsidR="00FA6D9B" w:rsidRPr="00433B9F" w14:paraId="5F6CB912" w14:textId="77777777" w:rsidTr="00A04C49">
        <w:tc>
          <w:tcPr>
            <w:tcW w:w="678" w:type="pct"/>
            <w:shd w:val="clear" w:color="auto" w:fill="auto"/>
            <w:noWrap/>
            <w:hideMark/>
          </w:tcPr>
          <w:p w14:paraId="62C1713C"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157</w:t>
            </w:r>
          </w:p>
        </w:tc>
        <w:tc>
          <w:tcPr>
            <w:tcW w:w="1705" w:type="pct"/>
            <w:shd w:val="clear" w:color="auto" w:fill="auto"/>
            <w:noWrap/>
            <w:hideMark/>
          </w:tcPr>
          <w:p w14:paraId="3222077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Dolenjske Toplice</w:t>
            </w:r>
          </w:p>
        </w:tc>
        <w:tc>
          <w:tcPr>
            <w:tcW w:w="1307" w:type="pct"/>
          </w:tcPr>
          <w:p w14:paraId="5E85B6C0"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3.570</w:t>
            </w:r>
          </w:p>
        </w:tc>
        <w:tc>
          <w:tcPr>
            <w:tcW w:w="1309" w:type="pct"/>
          </w:tcPr>
          <w:p w14:paraId="4AC0BF03"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110 km</w:t>
            </w:r>
            <w:r w:rsidRPr="00433B9F">
              <w:rPr>
                <w:rFonts w:ascii="Arial" w:hAnsi="Arial" w:cs="Arial"/>
                <w:sz w:val="18"/>
                <w:szCs w:val="18"/>
                <w:vertAlign w:val="superscript"/>
                <w:lang w:val="sl-SI"/>
              </w:rPr>
              <w:t>2</w:t>
            </w:r>
          </w:p>
        </w:tc>
      </w:tr>
      <w:tr w:rsidR="00FA6D9B" w:rsidRPr="00433B9F" w14:paraId="08B33EAC" w14:textId="77777777" w:rsidTr="00A04C49">
        <w:tc>
          <w:tcPr>
            <w:tcW w:w="678" w:type="pct"/>
            <w:shd w:val="clear" w:color="auto" w:fill="auto"/>
            <w:noWrap/>
            <w:hideMark/>
          </w:tcPr>
          <w:p w14:paraId="6904BF5A"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73</w:t>
            </w:r>
          </w:p>
        </w:tc>
        <w:tc>
          <w:tcPr>
            <w:tcW w:w="1705" w:type="pct"/>
            <w:shd w:val="clear" w:color="auto" w:fill="auto"/>
            <w:noWrap/>
            <w:hideMark/>
          </w:tcPr>
          <w:p w14:paraId="762DDB66"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Metlika</w:t>
            </w:r>
          </w:p>
        </w:tc>
        <w:tc>
          <w:tcPr>
            <w:tcW w:w="1307" w:type="pct"/>
          </w:tcPr>
          <w:p w14:paraId="5846D3FC"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8.360</w:t>
            </w:r>
          </w:p>
        </w:tc>
        <w:tc>
          <w:tcPr>
            <w:tcW w:w="1309" w:type="pct"/>
          </w:tcPr>
          <w:p w14:paraId="303F552C"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109 km</w:t>
            </w:r>
            <w:r w:rsidRPr="00433B9F">
              <w:rPr>
                <w:rFonts w:ascii="Arial" w:hAnsi="Arial" w:cs="Arial"/>
                <w:sz w:val="18"/>
                <w:szCs w:val="18"/>
                <w:vertAlign w:val="superscript"/>
                <w:lang w:val="sl-SI"/>
              </w:rPr>
              <w:t>2</w:t>
            </w:r>
          </w:p>
        </w:tc>
      </w:tr>
      <w:tr w:rsidR="00FA6D9B" w:rsidRPr="00433B9F" w14:paraId="67284883" w14:textId="77777777" w:rsidTr="00A04C49">
        <w:tc>
          <w:tcPr>
            <w:tcW w:w="678" w:type="pct"/>
            <w:shd w:val="clear" w:color="auto" w:fill="auto"/>
            <w:noWrap/>
            <w:hideMark/>
          </w:tcPr>
          <w:p w14:paraId="5F77FD1C"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212</w:t>
            </w:r>
          </w:p>
        </w:tc>
        <w:tc>
          <w:tcPr>
            <w:tcW w:w="1705" w:type="pct"/>
            <w:shd w:val="clear" w:color="auto" w:fill="auto"/>
            <w:noWrap/>
            <w:hideMark/>
          </w:tcPr>
          <w:p w14:paraId="193616F5"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Mirna</w:t>
            </w:r>
          </w:p>
        </w:tc>
        <w:tc>
          <w:tcPr>
            <w:tcW w:w="1307" w:type="pct"/>
          </w:tcPr>
          <w:p w14:paraId="4B1B6B2D"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2.630</w:t>
            </w:r>
          </w:p>
        </w:tc>
        <w:tc>
          <w:tcPr>
            <w:tcW w:w="1309" w:type="pct"/>
          </w:tcPr>
          <w:p w14:paraId="75EB83B2"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31 km</w:t>
            </w:r>
            <w:r w:rsidRPr="00433B9F">
              <w:rPr>
                <w:rFonts w:ascii="Arial" w:hAnsi="Arial" w:cs="Arial"/>
                <w:sz w:val="18"/>
                <w:szCs w:val="18"/>
                <w:vertAlign w:val="superscript"/>
                <w:lang w:val="sl-SI"/>
              </w:rPr>
              <w:t>2</w:t>
            </w:r>
          </w:p>
        </w:tc>
      </w:tr>
      <w:tr w:rsidR="00FA6D9B" w:rsidRPr="00433B9F" w14:paraId="7DC2DD18" w14:textId="77777777" w:rsidTr="00A04C49">
        <w:tc>
          <w:tcPr>
            <w:tcW w:w="678" w:type="pct"/>
            <w:shd w:val="clear" w:color="auto" w:fill="auto"/>
            <w:noWrap/>
            <w:hideMark/>
          </w:tcPr>
          <w:p w14:paraId="0F72A561"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170</w:t>
            </w:r>
          </w:p>
        </w:tc>
        <w:tc>
          <w:tcPr>
            <w:tcW w:w="1705" w:type="pct"/>
            <w:shd w:val="clear" w:color="auto" w:fill="auto"/>
            <w:noWrap/>
            <w:hideMark/>
          </w:tcPr>
          <w:p w14:paraId="3C3F4145"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Mirna Peč</w:t>
            </w:r>
          </w:p>
        </w:tc>
        <w:tc>
          <w:tcPr>
            <w:tcW w:w="1307" w:type="pct"/>
          </w:tcPr>
          <w:p w14:paraId="61B7D566"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3.066</w:t>
            </w:r>
          </w:p>
        </w:tc>
        <w:tc>
          <w:tcPr>
            <w:tcW w:w="1309" w:type="pct"/>
          </w:tcPr>
          <w:p w14:paraId="64828205"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48 km</w:t>
            </w:r>
            <w:r w:rsidRPr="00433B9F">
              <w:rPr>
                <w:rFonts w:ascii="Arial" w:hAnsi="Arial" w:cs="Arial"/>
                <w:sz w:val="18"/>
                <w:szCs w:val="18"/>
                <w:vertAlign w:val="superscript"/>
                <w:lang w:val="sl-SI"/>
              </w:rPr>
              <w:t>2</w:t>
            </w:r>
          </w:p>
        </w:tc>
      </w:tr>
      <w:tr w:rsidR="00FA6D9B" w:rsidRPr="00433B9F" w14:paraId="04AE35D4" w14:textId="77777777" w:rsidTr="00A04C49">
        <w:tc>
          <w:tcPr>
            <w:tcW w:w="678" w:type="pct"/>
            <w:shd w:val="clear" w:color="auto" w:fill="auto"/>
            <w:noWrap/>
            <w:hideMark/>
          </w:tcPr>
          <w:p w14:paraId="37A8D569"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199</w:t>
            </w:r>
          </w:p>
        </w:tc>
        <w:tc>
          <w:tcPr>
            <w:tcW w:w="1705" w:type="pct"/>
            <w:shd w:val="clear" w:color="auto" w:fill="auto"/>
            <w:noWrap/>
            <w:hideMark/>
          </w:tcPr>
          <w:p w14:paraId="630FE20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Mokronog - Trebelno</w:t>
            </w:r>
          </w:p>
        </w:tc>
        <w:tc>
          <w:tcPr>
            <w:tcW w:w="1307" w:type="pct"/>
          </w:tcPr>
          <w:p w14:paraId="735E176D"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3.154</w:t>
            </w:r>
          </w:p>
        </w:tc>
        <w:tc>
          <w:tcPr>
            <w:tcW w:w="1309" w:type="pct"/>
          </w:tcPr>
          <w:p w14:paraId="7BB5B358"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73 km</w:t>
            </w:r>
            <w:r w:rsidRPr="00433B9F">
              <w:rPr>
                <w:rFonts w:ascii="Arial" w:hAnsi="Arial" w:cs="Arial"/>
                <w:sz w:val="18"/>
                <w:szCs w:val="18"/>
                <w:vertAlign w:val="superscript"/>
                <w:lang w:val="sl-SI"/>
              </w:rPr>
              <w:t>2</w:t>
            </w:r>
          </w:p>
        </w:tc>
      </w:tr>
      <w:tr w:rsidR="00FA6D9B" w:rsidRPr="00433B9F" w14:paraId="3E817BCB" w14:textId="77777777" w:rsidTr="00A04C49">
        <w:tc>
          <w:tcPr>
            <w:tcW w:w="678" w:type="pct"/>
            <w:shd w:val="clear" w:color="auto" w:fill="auto"/>
            <w:noWrap/>
            <w:hideMark/>
          </w:tcPr>
          <w:p w14:paraId="2A53A710" w14:textId="77777777" w:rsidR="00FA6D9B" w:rsidRPr="00433B9F" w:rsidRDefault="00FA6D9B" w:rsidP="00433B9F">
            <w:pPr>
              <w:pStyle w:val="Telobesedila"/>
              <w:jc w:val="both"/>
              <w:rPr>
                <w:rFonts w:ascii="Arial" w:hAnsi="Arial" w:cs="Arial"/>
                <w:b/>
                <w:bCs/>
                <w:sz w:val="18"/>
                <w:szCs w:val="18"/>
                <w:lang w:val="sl-SI"/>
              </w:rPr>
            </w:pPr>
            <w:r w:rsidRPr="00433B9F">
              <w:rPr>
                <w:rFonts w:ascii="Arial" w:hAnsi="Arial" w:cs="Arial"/>
                <w:b/>
                <w:bCs/>
                <w:sz w:val="18"/>
                <w:szCs w:val="18"/>
                <w:lang w:val="sl-SI"/>
              </w:rPr>
              <w:t>85</w:t>
            </w:r>
          </w:p>
        </w:tc>
        <w:tc>
          <w:tcPr>
            <w:tcW w:w="1705" w:type="pct"/>
            <w:shd w:val="clear" w:color="auto" w:fill="auto"/>
            <w:noWrap/>
            <w:hideMark/>
          </w:tcPr>
          <w:p w14:paraId="663CC842" w14:textId="77777777" w:rsidR="00FA6D9B" w:rsidRPr="00433B9F" w:rsidRDefault="00FA6D9B" w:rsidP="00433B9F">
            <w:pPr>
              <w:pStyle w:val="Telobesedila"/>
              <w:jc w:val="both"/>
              <w:rPr>
                <w:rFonts w:ascii="Arial" w:hAnsi="Arial" w:cs="Arial"/>
                <w:b/>
                <w:bCs/>
                <w:sz w:val="18"/>
                <w:szCs w:val="18"/>
                <w:lang w:val="sl-SI"/>
              </w:rPr>
            </w:pPr>
            <w:r w:rsidRPr="00433B9F">
              <w:rPr>
                <w:rFonts w:ascii="Arial" w:hAnsi="Arial" w:cs="Arial"/>
                <w:b/>
                <w:bCs/>
                <w:sz w:val="18"/>
                <w:szCs w:val="18"/>
                <w:lang w:val="sl-SI"/>
              </w:rPr>
              <w:t>Novo mesto</w:t>
            </w:r>
          </w:p>
        </w:tc>
        <w:tc>
          <w:tcPr>
            <w:tcW w:w="1307" w:type="pct"/>
          </w:tcPr>
          <w:p w14:paraId="44DB75B3" w14:textId="77777777" w:rsidR="00FA6D9B" w:rsidRPr="00433B9F" w:rsidRDefault="00FA6D9B" w:rsidP="00433B9F">
            <w:pPr>
              <w:pStyle w:val="Telobesedila"/>
              <w:ind w:right="643"/>
              <w:jc w:val="both"/>
              <w:rPr>
                <w:rFonts w:ascii="Arial" w:hAnsi="Arial" w:cs="Arial"/>
                <w:b/>
                <w:bCs/>
                <w:sz w:val="18"/>
                <w:szCs w:val="18"/>
                <w:lang w:val="sl-SI"/>
              </w:rPr>
            </w:pPr>
            <w:r w:rsidRPr="00433B9F">
              <w:rPr>
                <w:rFonts w:ascii="Arial" w:hAnsi="Arial" w:cs="Arial"/>
                <w:b/>
                <w:bCs/>
                <w:sz w:val="18"/>
                <w:szCs w:val="18"/>
                <w:lang w:val="sl-SI"/>
              </w:rPr>
              <w:t>35.580</w:t>
            </w:r>
          </w:p>
        </w:tc>
        <w:tc>
          <w:tcPr>
            <w:tcW w:w="1309" w:type="pct"/>
          </w:tcPr>
          <w:p w14:paraId="323F392F" w14:textId="77777777" w:rsidR="00FA6D9B" w:rsidRPr="00433B9F" w:rsidRDefault="00FA6D9B" w:rsidP="00433B9F">
            <w:pPr>
              <w:pStyle w:val="Telobesedila"/>
              <w:ind w:right="643"/>
              <w:jc w:val="both"/>
              <w:rPr>
                <w:rFonts w:ascii="Arial" w:hAnsi="Arial" w:cs="Arial"/>
                <w:b/>
                <w:bCs/>
                <w:sz w:val="18"/>
                <w:szCs w:val="18"/>
                <w:lang w:val="sl-SI"/>
              </w:rPr>
            </w:pPr>
            <w:r w:rsidRPr="00433B9F">
              <w:rPr>
                <w:rFonts w:ascii="Arial" w:hAnsi="Arial" w:cs="Arial"/>
                <w:b/>
                <w:bCs/>
                <w:sz w:val="18"/>
                <w:szCs w:val="18"/>
                <w:lang w:val="sl-SI"/>
              </w:rPr>
              <w:t>236 km</w:t>
            </w:r>
            <w:r w:rsidRPr="00433B9F">
              <w:rPr>
                <w:rFonts w:ascii="Arial" w:hAnsi="Arial" w:cs="Arial"/>
                <w:b/>
                <w:bCs/>
                <w:sz w:val="18"/>
                <w:szCs w:val="18"/>
                <w:vertAlign w:val="superscript"/>
                <w:lang w:val="sl-SI"/>
              </w:rPr>
              <w:t>2</w:t>
            </w:r>
          </w:p>
        </w:tc>
      </w:tr>
      <w:tr w:rsidR="00FA6D9B" w:rsidRPr="00433B9F" w14:paraId="3ED63A53" w14:textId="77777777" w:rsidTr="00A04C49">
        <w:tc>
          <w:tcPr>
            <w:tcW w:w="678" w:type="pct"/>
            <w:shd w:val="clear" w:color="auto" w:fill="auto"/>
            <w:noWrap/>
            <w:hideMark/>
          </w:tcPr>
          <w:p w14:paraId="0876EBAC"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109</w:t>
            </w:r>
          </w:p>
        </w:tc>
        <w:tc>
          <w:tcPr>
            <w:tcW w:w="1705" w:type="pct"/>
            <w:shd w:val="clear" w:color="auto" w:fill="auto"/>
            <w:noWrap/>
            <w:hideMark/>
          </w:tcPr>
          <w:p w14:paraId="553BDF8E"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Semič</w:t>
            </w:r>
          </w:p>
        </w:tc>
        <w:tc>
          <w:tcPr>
            <w:tcW w:w="1307" w:type="pct"/>
          </w:tcPr>
          <w:p w14:paraId="74FC1BA8"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3.938</w:t>
            </w:r>
          </w:p>
        </w:tc>
        <w:tc>
          <w:tcPr>
            <w:tcW w:w="1309" w:type="pct"/>
          </w:tcPr>
          <w:p w14:paraId="06BDEA68"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147 km</w:t>
            </w:r>
            <w:r w:rsidRPr="00433B9F">
              <w:rPr>
                <w:rFonts w:ascii="Arial" w:hAnsi="Arial" w:cs="Arial"/>
                <w:sz w:val="18"/>
                <w:szCs w:val="18"/>
                <w:vertAlign w:val="superscript"/>
                <w:lang w:val="sl-SI"/>
              </w:rPr>
              <w:t>2</w:t>
            </w:r>
          </w:p>
        </w:tc>
      </w:tr>
      <w:tr w:rsidR="00FA6D9B" w:rsidRPr="00433B9F" w14:paraId="679EC7FD" w14:textId="77777777" w:rsidTr="00A04C49">
        <w:tc>
          <w:tcPr>
            <w:tcW w:w="678" w:type="pct"/>
            <w:shd w:val="clear" w:color="auto" w:fill="auto"/>
            <w:noWrap/>
            <w:hideMark/>
          </w:tcPr>
          <w:p w14:paraId="3B8851E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203</w:t>
            </w:r>
          </w:p>
        </w:tc>
        <w:tc>
          <w:tcPr>
            <w:tcW w:w="1705" w:type="pct"/>
            <w:shd w:val="clear" w:color="auto" w:fill="auto"/>
            <w:noWrap/>
            <w:hideMark/>
          </w:tcPr>
          <w:p w14:paraId="77B9E26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Straža</w:t>
            </w:r>
          </w:p>
        </w:tc>
        <w:tc>
          <w:tcPr>
            <w:tcW w:w="1307" w:type="pct"/>
          </w:tcPr>
          <w:p w14:paraId="312F7611"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3.924</w:t>
            </w:r>
          </w:p>
        </w:tc>
        <w:tc>
          <w:tcPr>
            <w:tcW w:w="1309" w:type="pct"/>
          </w:tcPr>
          <w:p w14:paraId="04D12C57"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28,5 km</w:t>
            </w:r>
            <w:r w:rsidRPr="00433B9F">
              <w:rPr>
                <w:rFonts w:ascii="Arial" w:hAnsi="Arial" w:cs="Arial"/>
                <w:sz w:val="18"/>
                <w:szCs w:val="18"/>
                <w:vertAlign w:val="superscript"/>
                <w:lang w:val="sl-SI"/>
              </w:rPr>
              <w:t>2</w:t>
            </w:r>
          </w:p>
        </w:tc>
      </w:tr>
      <w:tr w:rsidR="00FA6D9B" w:rsidRPr="00433B9F" w14:paraId="43FCBBFA" w14:textId="77777777" w:rsidTr="00A04C49">
        <w:tc>
          <w:tcPr>
            <w:tcW w:w="678" w:type="pct"/>
            <w:shd w:val="clear" w:color="auto" w:fill="auto"/>
            <w:noWrap/>
            <w:hideMark/>
          </w:tcPr>
          <w:p w14:paraId="516B329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119</w:t>
            </w:r>
          </w:p>
        </w:tc>
        <w:tc>
          <w:tcPr>
            <w:tcW w:w="1705" w:type="pct"/>
            <w:shd w:val="clear" w:color="auto" w:fill="auto"/>
            <w:noWrap/>
            <w:hideMark/>
          </w:tcPr>
          <w:p w14:paraId="187FAF9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Šentjernej</w:t>
            </w:r>
          </w:p>
        </w:tc>
        <w:tc>
          <w:tcPr>
            <w:tcW w:w="1307" w:type="pct"/>
          </w:tcPr>
          <w:p w14:paraId="7580995C"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7.358</w:t>
            </w:r>
          </w:p>
        </w:tc>
        <w:tc>
          <w:tcPr>
            <w:tcW w:w="1309" w:type="pct"/>
          </w:tcPr>
          <w:p w14:paraId="61884645"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96 km</w:t>
            </w:r>
            <w:r w:rsidRPr="00433B9F">
              <w:rPr>
                <w:rFonts w:ascii="Arial" w:hAnsi="Arial" w:cs="Arial"/>
                <w:sz w:val="18"/>
                <w:szCs w:val="18"/>
                <w:vertAlign w:val="superscript"/>
                <w:lang w:val="sl-SI"/>
              </w:rPr>
              <w:t>2</w:t>
            </w:r>
          </w:p>
        </w:tc>
      </w:tr>
      <w:tr w:rsidR="00FA6D9B" w:rsidRPr="00433B9F" w14:paraId="779AD97B" w14:textId="77777777" w:rsidTr="00A04C49">
        <w:tc>
          <w:tcPr>
            <w:tcW w:w="678" w:type="pct"/>
            <w:shd w:val="clear" w:color="auto" w:fill="auto"/>
            <w:noWrap/>
            <w:hideMark/>
          </w:tcPr>
          <w:p w14:paraId="51C449C6"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211</w:t>
            </w:r>
          </w:p>
        </w:tc>
        <w:tc>
          <w:tcPr>
            <w:tcW w:w="1705" w:type="pct"/>
            <w:shd w:val="clear" w:color="auto" w:fill="auto"/>
            <w:noWrap/>
            <w:hideMark/>
          </w:tcPr>
          <w:p w14:paraId="724F169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Šentrupert</w:t>
            </w:r>
          </w:p>
        </w:tc>
        <w:tc>
          <w:tcPr>
            <w:tcW w:w="1307" w:type="pct"/>
          </w:tcPr>
          <w:p w14:paraId="5F2324CE"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2.484</w:t>
            </w:r>
          </w:p>
        </w:tc>
        <w:tc>
          <w:tcPr>
            <w:tcW w:w="1309" w:type="pct"/>
          </w:tcPr>
          <w:p w14:paraId="6247CD46"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49 km</w:t>
            </w:r>
            <w:r w:rsidRPr="00433B9F">
              <w:rPr>
                <w:rFonts w:ascii="Arial" w:hAnsi="Arial" w:cs="Arial"/>
                <w:sz w:val="18"/>
                <w:szCs w:val="18"/>
                <w:vertAlign w:val="superscript"/>
                <w:lang w:val="sl-SI"/>
              </w:rPr>
              <w:t>2</w:t>
            </w:r>
          </w:p>
        </w:tc>
      </w:tr>
      <w:tr w:rsidR="00FA6D9B" w:rsidRPr="00433B9F" w14:paraId="28F5E695" w14:textId="77777777" w:rsidTr="00A04C49">
        <w:tc>
          <w:tcPr>
            <w:tcW w:w="678" w:type="pct"/>
            <w:shd w:val="clear" w:color="auto" w:fill="auto"/>
            <w:noWrap/>
            <w:hideMark/>
          </w:tcPr>
          <w:p w14:paraId="0A9648D6"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121</w:t>
            </w:r>
          </w:p>
        </w:tc>
        <w:tc>
          <w:tcPr>
            <w:tcW w:w="1705" w:type="pct"/>
            <w:shd w:val="clear" w:color="auto" w:fill="auto"/>
            <w:noWrap/>
            <w:hideMark/>
          </w:tcPr>
          <w:p w14:paraId="4274E4A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Škocjan</w:t>
            </w:r>
          </w:p>
        </w:tc>
        <w:tc>
          <w:tcPr>
            <w:tcW w:w="1307" w:type="pct"/>
          </w:tcPr>
          <w:p w14:paraId="19759DC3"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3.377</w:t>
            </w:r>
          </w:p>
        </w:tc>
        <w:tc>
          <w:tcPr>
            <w:tcW w:w="1309" w:type="pct"/>
          </w:tcPr>
          <w:p w14:paraId="5031FE4E"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60 km</w:t>
            </w:r>
            <w:r w:rsidRPr="00433B9F">
              <w:rPr>
                <w:rFonts w:ascii="Arial" w:hAnsi="Arial" w:cs="Arial"/>
                <w:sz w:val="18"/>
                <w:szCs w:val="18"/>
                <w:vertAlign w:val="superscript"/>
                <w:lang w:val="sl-SI"/>
              </w:rPr>
              <w:t>2</w:t>
            </w:r>
          </w:p>
        </w:tc>
      </w:tr>
      <w:tr w:rsidR="00FA6D9B" w:rsidRPr="00433B9F" w14:paraId="48D7BF90" w14:textId="77777777" w:rsidTr="00A04C49">
        <w:tc>
          <w:tcPr>
            <w:tcW w:w="678" w:type="pct"/>
            <w:shd w:val="clear" w:color="auto" w:fill="auto"/>
            <w:noWrap/>
            <w:hideMark/>
          </w:tcPr>
          <w:p w14:paraId="7C9B9959"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206</w:t>
            </w:r>
          </w:p>
        </w:tc>
        <w:tc>
          <w:tcPr>
            <w:tcW w:w="1705" w:type="pct"/>
            <w:shd w:val="clear" w:color="auto" w:fill="auto"/>
            <w:noWrap/>
            <w:hideMark/>
          </w:tcPr>
          <w:p w14:paraId="7856E683"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Šmarješke Toplice</w:t>
            </w:r>
          </w:p>
        </w:tc>
        <w:tc>
          <w:tcPr>
            <w:tcW w:w="1307" w:type="pct"/>
          </w:tcPr>
          <w:p w14:paraId="38D6211B"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3.392</w:t>
            </w:r>
          </w:p>
        </w:tc>
        <w:tc>
          <w:tcPr>
            <w:tcW w:w="1309" w:type="pct"/>
          </w:tcPr>
          <w:p w14:paraId="09C0E9D8"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34 km</w:t>
            </w:r>
            <w:r w:rsidRPr="00433B9F">
              <w:rPr>
                <w:rFonts w:ascii="Arial" w:hAnsi="Arial" w:cs="Arial"/>
                <w:sz w:val="18"/>
                <w:szCs w:val="18"/>
                <w:vertAlign w:val="superscript"/>
                <w:lang w:val="sl-SI"/>
              </w:rPr>
              <w:t>2</w:t>
            </w:r>
          </w:p>
        </w:tc>
      </w:tr>
      <w:tr w:rsidR="00FA6D9B" w:rsidRPr="00433B9F" w14:paraId="07D6194A" w14:textId="77777777" w:rsidTr="00A04C49">
        <w:tc>
          <w:tcPr>
            <w:tcW w:w="678" w:type="pct"/>
            <w:shd w:val="clear" w:color="auto" w:fill="auto"/>
            <w:noWrap/>
            <w:hideMark/>
          </w:tcPr>
          <w:p w14:paraId="17DCC4B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130</w:t>
            </w:r>
          </w:p>
        </w:tc>
        <w:tc>
          <w:tcPr>
            <w:tcW w:w="1705" w:type="pct"/>
            <w:shd w:val="clear" w:color="auto" w:fill="auto"/>
            <w:noWrap/>
            <w:hideMark/>
          </w:tcPr>
          <w:p w14:paraId="0B736C5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Trebnje</w:t>
            </w:r>
          </w:p>
        </w:tc>
        <w:tc>
          <w:tcPr>
            <w:tcW w:w="1307" w:type="pct"/>
          </w:tcPr>
          <w:p w14:paraId="660EE5A5"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12.617</w:t>
            </w:r>
          </w:p>
        </w:tc>
        <w:tc>
          <w:tcPr>
            <w:tcW w:w="1309" w:type="pct"/>
          </w:tcPr>
          <w:p w14:paraId="648CC7B3"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163 km</w:t>
            </w:r>
            <w:r w:rsidRPr="00433B9F">
              <w:rPr>
                <w:rFonts w:ascii="Arial" w:hAnsi="Arial" w:cs="Arial"/>
                <w:sz w:val="18"/>
                <w:szCs w:val="18"/>
                <w:vertAlign w:val="superscript"/>
                <w:lang w:val="sl-SI"/>
              </w:rPr>
              <w:t>2</w:t>
            </w:r>
          </w:p>
        </w:tc>
      </w:tr>
      <w:tr w:rsidR="00FA6D9B" w:rsidRPr="00433B9F" w14:paraId="398605CD" w14:textId="77777777" w:rsidTr="00A04C49">
        <w:tc>
          <w:tcPr>
            <w:tcW w:w="678" w:type="pct"/>
            <w:shd w:val="clear" w:color="auto" w:fill="auto"/>
            <w:noWrap/>
            <w:hideMark/>
          </w:tcPr>
          <w:p w14:paraId="3B94D7A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193</w:t>
            </w:r>
          </w:p>
        </w:tc>
        <w:tc>
          <w:tcPr>
            <w:tcW w:w="1705" w:type="pct"/>
            <w:shd w:val="clear" w:color="auto" w:fill="auto"/>
            <w:noWrap/>
            <w:hideMark/>
          </w:tcPr>
          <w:p w14:paraId="58218B6A"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Žužemberk</w:t>
            </w:r>
          </w:p>
        </w:tc>
        <w:tc>
          <w:tcPr>
            <w:tcW w:w="1307" w:type="pct"/>
          </w:tcPr>
          <w:p w14:paraId="19EE3D5F"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4.806</w:t>
            </w:r>
          </w:p>
        </w:tc>
        <w:tc>
          <w:tcPr>
            <w:tcW w:w="1309" w:type="pct"/>
          </w:tcPr>
          <w:p w14:paraId="63B53383"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164 km</w:t>
            </w:r>
            <w:r w:rsidRPr="00433B9F">
              <w:rPr>
                <w:rFonts w:ascii="Arial" w:hAnsi="Arial" w:cs="Arial"/>
                <w:sz w:val="18"/>
                <w:szCs w:val="18"/>
                <w:vertAlign w:val="superscript"/>
                <w:lang w:val="sl-SI"/>
              </w:rPr>
              <w:t>2</w:t>
            </w:r>
          </w:p>
        </w:tc>
      </w:tr>
      <w:tr w:rsidR="00FA6D9B" w:rsidRPr="00433B9F" w14:paraId="56F2BFA1" w14:textId="77777777" w:rsidTr="00A04C49">
        <w:tc>
          <w:tcPr>
            <w:tcW w:w="678" w:type="pct"/>
            <w:shd w:val="clear" w:color="auto" w:fill="auto"/>
            <w:noWrap/>
          </w:tcPr>
          <w:p w14:paraId="659961D0" w14:textId="77777777" w:rsidR="00FA6D9B" w:rsidRPr="00433B9F" w:rsidRDefault="00FA6D9B" w:rsidP="00433B9F">
            <w:pPr>
              <w:pStyle w:val="Telobesedila"/>
              <w:jc w:val="both"/>
              <w:rPr>
                <w:rFonts w:ascii="Arial" w:hAnsi="Arial" w:cs="Arial"/>
                <w:sz w:val="18"/>
                <w:szCs w:val="18"/>
                <w:lang w:val="sl-SI"/>
              </w:rPr>
            </w:pPr>
          </w:p>
        </w:tc>
        <w:tc>
          <w:tcPr>
            <w:tcW w:w="1705" w:type="pct"/>
            <w:shd w:val="clear" w:color="auto" w:fill="auto"/>
            <w:noWrap/>
          </w:tcPr>
          <w:p w14:paraId="484A4852" w14:textId="77777777" w:rsidR="00FA6D9B" w:rsidRPr="00433B9F" w:rsidRDefault="00FA6D9B" w:rsidP="00433B9F">
            <w:pPr>
              <w:pStyle w:val="Telobesedila"/>
              <w:jc w:val="both"/>
              <w:rPr>
                <w:rFonts w:ascii="Arial" w:hAnsi="Arial" w:cs="Arial"/>
                <w:b/>
                <w:sz w:val="18"/>
                <w:szCs w:val="18"/>
                <w:lang w:val="sl-SI"/>
              </w:rPr>
            </w:pPr>
            <w:r w:rsidRPr="00433B9F">
              <w:rPr>
                <w:rFonts w:ascii="Arial" w:hAnsi="Arial" w:cs="Arial"/>
                <w:b/>
                <w:sz w:val="18"/>
                <w:szCs w:val="18"/>
                <w:lang w:val="sl-SI"/>
              </w:rPr>
              <w:t>skupaj:</w:t>
            </w:r>
          </w:p>
        </w:tc>
        <w:tc>
          <w:tcPr>
            <w:tcW w:w="1307" w:type="pct"/>
          </w:tcPr>
          <w:p w14:paraId="64C550DF" w14:textId="77777777" w:rsidR="00FA6D9B" w:rsidRPr="00433B9F" w:rsidRDefault="00FA6D9B" w:rsidP="00433B9F">
            <w:pPr>
              <w:pStyle w:val="Telobesedila"/>
              <w:ind w:right="643"/>
              <w:jc w:val="both"/>
              <w:rPr>
                <w:rFonts w:ascii="Arial" w:hAnsi="Arial" w:cs="Arial"/>
                <w:b/>
                <w:sz w:val="18"/>
                <w:szCs w:val="18"/>
                <w:lang w:val="sl-SI"/>
              </w:rPr>
            </w:pPr>
            <w:r w:rsidRPr="00433B9F">
              <w:rPr>
                <w:rFonts w:ascii="Arial" w:hAnsi="Arial" w:cs="Arial"/>
                <w:b/>
                <w:sz w:val="18"/>
                <w:szCs w:val="18"/>
                <w:lang w:val="sl-SI"/>
              </w:rPr>
              <w:fldChar w:fldCharType="begin"/>
            </w:r>
            <w:r w:rsidRPr="00433B9F">
              <w:rPr>
                <w:rFonts w:ascii="Arial" w:hAnsi="Arial" w:cs="Arial"/>
                <w:b/>
                <w:sz w:val="18"/>
                <w:szCs w:val="18"/>
                <w:lang w:val="sl-SI"/>
              </w:rPr>
              <w:instrText xml:space="preserve"> =SUM(ABOVE) </w:instrText>
            </w:r>
            <w:r w:rsidRPr="00433B9F">
              <w:rPr>
                <w:rFonts w:ascii="Arial" w:hAnsi="Arial" w:cs="Arial"/>
                <w:b/>
                <w:sz w:val="18"/>
                <w:szCs w:val="18"/>
                <w:lang w:val="sl-SI"/>
              </w:rPr>
              <w:fldChar w:fldCharType="separate"/>
            </w:r>
            <w:r w:rsidRPr="00433B9F">
              <w:rPr>
                <w:rFonts w:ascii="Arial" w:hAnsi="Arial" w:cs="Arial"/>
                <w:b/>
                <w:sz w:val="18"/>
                <w:szCs w:val="18"/>
                <w:lang w:val="sl-SI"/>
              </w:rPr>
              <w:t>112.581</w:t>
            </w:r>
            <w:r w:rsidRPr="00433B9F">
              <w:rPr>
                <w:rFonts w:ascii="Arial" w:hAnsi="Arial" w:cs="Arial"/>
                <w:b/>
                <w:sz w:val="18"/>
                <w:szCs w:val="18"/>
                <w:lang w:val="sl-SI"/>
              </w:rPr>
              <w:fldChar w:fldCharType="end"/>
            </w:r>
          </w:p>
        </w:tc>
        <w:tc>
          <w:tcPr>
            <w:tcW w:w="1309" w:type="pct"/>
          </w:tcPr>
          <w:p w14:paraId="00BC681D" w14:textId="77777777" w:rsidR="00FA6D9B" w:rsidRPr="00433B9F" w:rsidRDefault="00FA6D9B" w:rsidP="00433B9F">
            <w:pPr>
              <w:pStyle w:val="Telobesedila"/>
              <w:ind w:right="643"/>
              <w:jc w:val="both"/>
              <w:rPr>
                <w:rFonts w:ascii="Arial" w:hAnsi="Arial" w:cs="Arial"/>
                <w:b/>
                <w:sz w:val="18"/>
                <w:szCs w:val="18"/>
                <w:lang w:val="sl-SI"/>
              </w:rPr>
            </w:pPr>
            <w:r w:rsidRPr="00433B9F">
              <w:rPr>
                <w:rFonts w:ascii="Arial" w:hAnsi="Arial" w:cs="Arial"/>
                <w:b/>
                <w:sz w:val="18"/>
                <w:szCs w:val="18"/>
                <w:lang w:val="sl-SI"/>
              </w:rPr>
              <w:fldChar w:fldCharType="begin"/>
            </w:r>
            <w:r w:rsidRPr="00433B9F">
              <w:rPr>
                <w:rFonts w:ascii="Arial" w:hAnsi="Arial" w:cs="Arial"/>
                <w:b/>
                <w:sz w:val="18"/>
                <w:szCs w:val="18"/>
                <w:lang w:val="sl-SI"/>
              </w:rPr>
              <w:instrText xml:space="preserve"> =SUM(above) </w:instrText>
            </w:r>
            <w:r w:rsidRPr="00433B9F">
              <w:rPr>
                <w:rFonts w:ascii="Arial" w:hAnsi="Arial" w:cs="Arial"/>
                <w:b/>
                <w:sz w:val="18"/>
                <w:szCs w:val="18"/>
                <w:lang w:val="sl-SI"/>
              </w:rPr>
              <w:fldChar w:fldCharType="separate"/>
            </w:r>
            <w:r w:rsidRPr="00433B9F">
              <w:rPr>
                <w:rFonts w:ascii="Arial" w:hAnsi="Arial" w:cs="Arial"/>
                <w:b/>
                <w:sz w:val="18"/>
                <w:szCs w:val="18"/>
                <w:lang w:val="sl-SI"/>
              </w:rPr>
              <w:t>1.688,5</w:t>
            </w:r>
            <w:r w:rsidRPr="00433B9F">
              <w:rPr>
                <w:rFonts w:ascii="Arial" w:hAnsi="Arial" w:cs="Arial"/>
                <w:b/>
                <w:sz w:val="18"/>
                <w:szCs w:val="18"/>
                <w:lang w:val="sl-SI"/>
              </w:rPr>
              <w:fldChar w:fldCharType="end"/>
            </w:r>
            <w:r w:rsidRPr="00433B9F">
              <w:rPr>
                <w:rFonts w:ascii="Arial" w:hAnsi="Arial" w:cs="Arial"/>
                <w:b/>
                <w:sz w:val="18"/>
                <w:szCs w:val="18"/>
                <w:lang w:val="sl-SI"/>
              </w:rPr>
              <w:t xml:space="preserve"> km</w:t>
            </w:r>
            <w:r w:rsidRPr="00433B9F">
              <w:rPr>
                <w:rFonts w:ascii="Arial" w:hAnsi="Arial" w:cs="Arial"/>
                <w:sz w:val="18"/>
                <w:szCs w:val="18"/>
                <w:vertAlign w:val="superscript"/>
                <w:lang w:val="sl-SI"/>
              </w:rPr>
              <w:t>2</w:t>
            </w:r>
          </w:p>
        </w:tc>
      </w:tr>
    </w:tbl>
    <w:p w14:paraId="39AE6BF1" w14:textId="4ED071DD" w:rsidR="00FA6D9B" w:rsidRDefault="00FA6D9B" w:rsidP="00433B9F">
      <w:pPr>
        <w:pStyle w:val="Telobesedila"/>
        <w:jc w:val="both"/>
        <w:rPr>
          <w:rFonts w:ascii="Arial" w:hAnsi="Arial" w:cs="Arial"/>
          <w:sz w:val="18"/>
          <w:szCs w:val="18"/>
          <w:lang w:val="pl-PL"/>
        </w:rPr>
      </w:pPr>
      <w:r w:rsidRPr="00433B9F">
        <w:rPr>
          <w:rFonts w:ascii="Arial" w:hAnsi="Arial" w:cs="Arial"/>
          <w:sz w:val="18"/>
          <w:szCs w:val="18"/>
        </w:rPr>
        <w:t xml:space="preserve">Vir: SURS (www.stat.si), 2020. </w:t>
      </w:r>
      <w:r w:rsidRPr="00433B9F">
        <w:rPr>
          <w:rFonts w:ascii="Arial" w:hAnsi="Arial" w:cs="Arial"/>
          <w:sz w:val="18"/>
          <w:szCs w:val="18"/>
          <w:lang w:val="pl-PL"/>
        </w:rPr>
        <w:t>*Število prebivalcev s stalnim prebivališčem v občini na dan 1.7.2020.</w:t>
      </w:r>
    </w:p>
    <w:p w14:paraId="2DACFF0E" w14:textId="3B8245A1" w:rsidR="00983A56" w:rsidRDefault="00983A56">
      <w:pPr>
        <w:rPr>
          <w:rFonts w:ascii="Arial" w:hAnsi="Arial" w:cs="Arial"/>
          <w:sz w:val="18"/>
          <w:szCs w:val="18"/>
          <w:lang w:val="pl-PL"/>
        </w:rPr>
      </w:pPr>
      <w:r>
        <w:rPr>
          <w:rFonts w:ascii="Arial" w:hAnsi="Arial" w:cs="Arial"/>
          <w:sz w:val="18"/>
          <w:szCs w:val="18"/>
          <w:lang w:val="pl-PL"/>
        </w:rPr>
        <w:br w:type="page"/>
      </w:r>
    </w:p>
    <w:tbl>
      <w:tblPr>
        <w:tblW w:w="49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50"/>
        <w:gridCol w:w="3225"/>
        <w:gridCol w:w="2381"/>
        <w:gridCol w:w="2518"/>
      </w:tblGrid>
      <w:tr w:rsidR="00FA6D9B" w:rsidRPr="00433B9F" w14:paraId="76F10F20" w14:textId="77777777" w:rsidTr="00024DA6">
        <w:tc>
          <w:tcPr>
            <w:tcW w:w="5000" w:type="pct"/>
            <w:gridSpan w:val="4"/>
          </w:tcPr>
          <w:p w14:paraId="736FC36E" w14:textId="77777777" w:rsidR="00FA6D9B" w:rsidRPr="00433B9F" w:rsidRDefault="00FA6D9B" w:rsidP="00433B9F">
            <w:pPr>
              <w:pStyle w:val="Telobesedila"/>
              <w:jc w:val="both"/>
              <w:rPr>
                <w:rFonts w:ascii="Arial" w:hAnsi="Arial" w:cs="Arial"/>
                <w:b/>
                <w:sz w:val="18"/>
                <w:szCs w:val="18"/>
                <w:lang w:val="sl-SI"/>
              </w:rPr>
            </w:pPr>
            <w:r w:rsidRPr="00433B9F">
              <w:rPr>
                <w:rFonts w:ascii="Arial" w:hAnsi="Arial" w:cs="Arial"/>
                <w:b/>
                <w:sz w:val="18"/>
                <w:szCs w:val="18"/>
                <w:lang w:val="sl-SI"/>
              </w:rPr>
              <w:lastRenderedPageBreak/>
              <w:t>Gorenjska pokrajina</w:t>
            </w:r>
            <w:r w:rsidRPr="00433B9F">
              <w:rPr>
                <w:rStyle w:val="Sprotnaopomba-sklic"/>
                <w:rFonts w:ascii="Arial" w:hAnsi="Arial" w:cs="Arial"/>
                <w:b/>
                <w:sz w:val="18"/>
                <w:szCs w:val="18"/>
                <w:lang w:val="sl-SI"/>
              </w:rPr>
              <w:footnoteReference w:id="3"/>
            </w:r>
          </w:p>
          <w:p w14:paraId="21A94CB9" w14:textId="5D5F3BD8" w:rsidR="00FA6D9B" w:rsidRPr="00433B9F" w:rsidRDefault="00FA6D9B" w:rsidP="00433B9F">
            <w:pPr>
              <w:pStyle w:val="Telobesedila"/>
              <w:jc w:val="both"/>
              <w:rPr>
                <w:rFonts w:ascii="Arial" w:hAnsi="Arial" w:cs="Arial"/>
                <w:sz w:val="18"/>
                <w:szCs w:val="18"/>
                <w:lang w:val="sl-SI"/>
              </w:rPr>
            </w:pPr>
            <w:r w:rsidRPr="00433B9F">
              <w:rPr>
                <w:rFonts w:ascii="Arial" w:hAnsi="Arial" w:cs="Arial"/>
                <w:noProof/>
                <w:sz w:val="18"/>
                <w:szCs w:val="18"/>
                <w:lang w:val="sl-SI" w:eastAsia="sl-SI"/>
              </w:rPr>
              <w:drawing>
                <wp:inline distT="0" distB="0" distL="0" distR="0" wp14:anchorId="70EF15C0" wp14:editId="54A51D3B">
                  <wp:extent cx="3609975" cy="2543175"/>
                  <wp:effectExtent l="0" t="0" r="9525" b="9525"/>
                  <wp:docPr id="11" name="Slika 11"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descr="Slika, ki vsebuje besede besedilo, preslikava&#10;&#10;Opis je samodejno ustvarj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9975" cy="2543175"/>
                          </a:xfrm>
                          <a:prstGeom prst="rect">
                            <a:avLst/>
                          </a:prstGeom>
                          <a:noFill/>
                          <a:ln>
                            <a:noFill/>
                          </a:ln>
                        </pic:spPr>
                      </pic:pic>
                    </a:graphicData>
                  </a:graphic>
                </wp:inline>
              </w:drawing>
            </w:r>
          </w:p>
        </w:tc>
      </w:tr>
      <w:tr w:rsidR="00FA6D9B" w:rsidRPr="00433B9F" w14:paraId="252DFD0C" w14:textId="77777777" w:rsidTr="00024DA6">
        <w:trPr>
          <w:tblHeader/>
        </w:trPr>
        <w:tc>
          <w:tcPr>
            <w:tcW w:w="667" w:type="pct"/>
            <w:shd w:val="clear" w:color="auto" w:fill="F2F2F2"/>
            <w:noWrap/>
            <w:vAlign w:val="bottom"/>
            <w:hideMark/>
          </w:tcPr>
          <w:p w14:paraId="18DE282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šifra občine</w:t>
            </w:r>
          </w:p>
        </w:tc>
        <w:tc>
          <w:tcPr>
            <w:tcW w:w="1720" w:type="pct"/>
            <w:shd w:val="clear" w:color="auto" w:fill="F2F2F2"/>
            <w:noWrap/>
            <w:vAlign w:val="bottom"/>
            <w:hideMark/>
          </w:tcPr>
          <w:p w14:paraId="1DB623E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občina</w:t>
            </w:r>
          </w:p>
        </w:tc>
        <w:tc>
          <w:tcPr>
            <w:tcW w:w="1270" w:type="pct"/>
            <w:shd w:val="clear" w:color="auto" w:fill="F2F2F2"/>
          </w:tcPr>
          <w:p w14:paraId="6F8B107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št. prebivalcev*</w:t>
            </w:r>
          </w:p>
        </w:tc>
        <w:tc>
          <w:tcPr>
            <w:tcW w:w="1343" w:type="pct"/>
            <w:shd w:val="clear" w:color="auto" w:fill="F2F2F2"/>
          </w:tcPr>
          <w:p w14:paraId="4503284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površina</w:t>
            </w:r>
          </w:p>
        </w:tc>
      </w:tr>
      <w:tr w:rsidR="00FA6D9B" w:rsidRPr="00433B9F" w14:paraId="13929671" w14:textId="77777777" w:rsidTr="00024DA6">
        <w:tc>
          <w:tcPr>
            <w:tcW w:w="667" w:type="pct"/>
            <w:shd w:val="clear" w:color="auto" w:fill="auto"/>
            <w:noWrap/>
            <w:hideMark/>
          </w:tcPr>
          <w:p w14:paraId="70517E7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3</w:t>
            </w:r>
          </w:p>
        </w:tc>
        <w:tc>
          <w:tcPr>
            <w:tcW w:w="1720" w:type="pct"/>
            <w:shd w:val="clear" w:color="auto" w:fill="auto"/>
            <w:noWrap/>
            <w:hideMark/>
          </w:tcPr>
          <w:p w14:paraId="016E660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Bled</w:t>
            </w:r>
          </w:p>
        </w:tc>
        <w:tc>
          <w:tcPr>
            <w:tcW w:w="1270" w:type="pct"/>
          </w:tcPr>
          <w:p w14:paraId="034D6561" w14:textId="77777777" w:rsidR="00FA6D9B" w:rsidRPr="00433B9F" w:rsidRDefault="00FA6D9B" w:rsidP="00433B9F">
            <w:pPr>
              <w:pStyle w:val="Telobesedila"/>
              <w:ind w:right="783"/>
              <w:jc w:val="both"/>
              <w:rPr>
                <w:rFonts w:ascii="Arial" w:hAnsi="Arial" w:cs="Arial"/>
                <w:sz w:val="18"/>
                <w:szCs w:val="18"/>
                <w:lang w:val="sl-SI"/>
              </w:rPr>
            </w:pPr>
            <w:r w:rsidRPr="00433B9F">
              <w:rPr>
                <w:rFonts w:ascii="Arial" w:hAnsi="Arial" w:cs="Arial"/>
                <w:sz w:val="18"/>
                <w:szCs w:val="18"/>
                <w:lang w:val="sl-SI"/>
              </w:rPr>
              <w:t>7.894</w:t>
            </w:r>
          </w:p>
        </w:tc>
        <w:tc>
          <w:tcPr>
            <w:tcW w:w="1343" w:type="pct"/>
          </w:tcPr>
          <w:p w14:paraId="4B36E240"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72 km</w:t>
            </w:r>
            <w:r w:rsidRPr="00433B9F">
              <w:rPr>
                <w:rFonts w:ascii="Arial" w:hAnsi="Arial" w:cs="Arial"/>
                <w:sz w:val="18"/>
                <w:szCs w:val="18"/>
                <w:vertAlign w:val="superscript"/>
                <w:lang w:val="sl-SI"/>
              </w:rPr>
              <w:t>2</w:t>
            </w:r>
          </w:p>
        </w:tc>
      </w:tr>
      <w:tr w:rsidR="00FA6D9B" w:rsidRPr="00433B9F" w14:paraId="63C05B06" w14:textId="77777777" w:rsidTr="00024DA6">
        <w:tc>
          <w:tcPr>
            <w:tcW w:w="667" w:type="pct"/>
            <w:shd w:val="clear" w:color="auto" w:fill="auto"/>
            <w:noWrap/>
            <w:hideMark/>
          </w:tcPr>
          <w:p w14:paraId="79A2287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4</w:t>
            </w:r>
          </w:p>
        </w:tc>
        <w:tc>
          <w:tcPr>
            <w:tcW w:w="1720" w:type="pct"/>
            <w:shd w:val="clear" w:color="auto" w:fill="auto"/>
            <w:noWrap/>
            <w:hideMark/>
          </w:tcPr>
          <w:p w14:paraId="5CF75F01"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Bohinj</w:t>
            </w:r>
          </w:p>
        </w:tc>
        <w:tc>
          <w:tcPr>
            <w:tcW w:w="1270" w:type="pct"/>
          </w:tcPr>
          <w:p w14:paraId="19049A48" w14:textId="77777777" w:rsidR="00FA6D9B" w:rsidRPr="00433B9F" w:rsidRDefault="00FA6D9B" w:rsidP="00433B9F">
            <w:pPr>
              <w:pStyle w:val="Telobesedila"/>
              <w:ind w:right="783"/>
              <w:jc w:val="both"/>
              <w:rPr>
                <w:rFonts w:ascii="Arial" w:hAnsi="Arial" w:cs="Arial"/>
                <w:sz w:val="18"/>
                <w:szCs w:val="18"/>
                <w:lang w:val="sl-SI"/>
              </w:rPr>
            </w:pPr>
            <w:r w:rsidRPr="00433B9F">
              <w:rPr>
                <w:rFonts w:ascii="Arial" w:hAnsi="Arial" w:cs="Arial"/>
                <w:sz w:val="18"/>
                <w:szCs w:val="18"/>
                <w:lang w:val="sl-SI"/>
              </w:rPr>
              <w:t>5.178</w:t>
            </w:r>
          </w:p>
        </w:tc>
        <w:tc>
          <w:tcPr>
            <w:tcW w:w="1343" w:type="pct"/>
          </w:tcPr>
          <w:p w14:paraId="609F8BBA"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343 km</w:t>
            </w:r>
            <w:r w:rsidRPr="00433B9F">
              <w:rPr>
                <w:rFonts w:ascii="Arial" w:hAnsi="Arial" w:cs="Arial"/>
                <w:sz w:val="18"/>
                <w:szCs w:val="18"/>
                <w:vertAlign w:val="superscript"/>
                <w:lang w:val="sl-SI"/>
              </w:rPr>
              <w:t>2</w:t>
            </w:r>
          </w:p>
        </w:tc>
      </w:tr>
      <w:tr w:rsidR="00FA6D9B" w:rsidRPr="00433B9F" w14:paraId="08A808FE" w14:textId="77777777" w:rsidTr="00024DA6">
        <w:tc>
          <w:tcPr>
            <w:tcW w:w="667" w:type="pct"/>
            <w:shd w:val="clear" w:color="auto" w:fill="auto"/>
            <w:noWrap/>
            <w:hideMark/>
          </w:tcPr>
          <w:p w14:paraId="6570EA11"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12</w:t>
            </w:r>
          </w:p>
        </w:tc>
        <w:tc>
          <w:tcPr>
            <w:tcW w:w="1720" w:type="pct"/>
            <w:shd w:val="clear" w:color="auto" w:fill="auto"/>
            <w:noWrap/>
            <w:hideMark/>
          </w:tcPr>
          <w:p w14:paraId="37D075C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Cerklje na Gorenjskem</w:t>
            </w:r>
          </w:p>
        </w:tc>
        <w:tc>
          <w:tcPr>
            <w:tcW w:w="1270" w:type="pct"/>
          </w:tcPr>
          <w:p w14:paraId="53441B54" w14:textId="77777777" w:rsidR="00FA6D9B" w:rsidRPr="00433B9F" w:rsidRDefault="00FA6D9B" w:rsidP="00433B9F">
            <w:pPr>
              <w:pStyle w:val="Telobesedila"/>
              <w:ind w:right="783"/>
              <w:jc w:val="both"/>
              <w:rPr>
                <w:rFonts w:ascii="Arial" w:hAnsi="Arial" w:cs="Arial"/>
                <w:sz w:val="18"/>
                <w:szCs w:val="18"/>
                <w:lang w:val="sl-SI"/>
              </w:rPr>
            </w:pPr>
            <w:r w:rsidRPr="00433B9F">
              <w:rPr>
                <w:rFonts w:ascii="Arial" w:hAnsi="Arial" w:cs="Arial"/>
                <w:sz w:val="18"/>
                <w:szCs w:val="18"/>
                <w:lang w:val="sl-SI"/>
              </w:rPr>
              <w:t>7.612</w:t>
            </w:r>
          </w:p>
        </w:tc>
        <w:tc>
          <w:tcPr>
            <w:tcW w:w="1343" w:type="pct"/>
          </w:tcPr>
          <w:p w14:paraId="76D947E5"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78 km</w:t>
            </w:r>
            <w:r w:rsidRPr="00433B9F">
              <w:rPr>
                <w:rFonts w:ascii="Arial" w:hAnsi="Arial" w:cs="Arial"/>
                <w:sz w:val="18"/>
                <w:szCs w:val="18"/>
                <w:vertAlign w:val="superscript"/>
                <w:lang w:val="sl-SI"/>
              </w:rPr>
              <w:t>2</w:t>
            </w:r>
          </w:p>
        </w:tc>
      </w:tr>
      <w:tr w:rsidR="00FA6D9B" w:rsidRPr="00433B9F" w14:paraId="0808B9BE" w14:textId="77777777" w:rsidTr="00024DA6">
        <w:tc>
          <w:tcPr>
            <w:tcW w:w="667" w:type="pct"/>
            <w:shd w:val="clear" w:color="auto" w:fill="auto"/>
            <w:noWrap/>
            <w:hideMark/>
          </w:tcPr>
          <w:p w14:paraId="316DA1DC"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27</w:t>
            </w:r>
          </w:p>
        </w:tc>
        <w:tc>
          <w:tcPr>
            <w:tcW w:w="1720" w:type="pct"/>
            <w:shd w:val="clear" w:color="auto" w:fill="auto"/>
            <w:noWrap/>
            <w:hideMark/>
          </w:tcPr>
          <w:p w14:paraId="55E7477E"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Gorenja vas - Poljane</w:t>
            </w:r>
          </w:p>
        </w:tc>
        <w:tc>
          <w:tcPr>
            <w:tcW w:w="1270" w:type="pct"/>
          </w:tcPr>
          <w:p w14:paraId="24AE8D0F" w14:textId="77777777" w:rsidR="00FA6D9B" w:rsidRPr="00433B9F" w:rsidRDefault="00FA6D9B" w:rsidP="00433B9F">
            <w:pPr>
              <w:pStyle w:val="Telobesedila"/>
              <w:ind w:right="783"/>
              <w:jc w:val="both"/>
              <w:rPr>
                <w:rFonts w:ascii="Arial" w:hAnsi="Arial" w:cs="Arial"/>
                <w:sz w:val="18"/>
                <w:szCs w:val="18"/>
                <w:lang w:val="sl-SI"/>
              </w:rPr>
            </w:pPr>
            <w:r w:rsidRPr="00433B9F">
              <w:rPr>
                <w:rFonts w:ascii="Arial" w:hAnsi="Arial" w:cs="Arial"/>
                <w:sz w:val="18"/>
                <w:szCs w:val="18"/>
                <w:lang w:val="sl-SI"/>
              </w:rPr>
              <w:t>7.720</w:t>
            </w:r>
          </w:p>
        </w:tc>
        <w:tc>
          <w:tcPr>
            <w:tcW w:w="1343" w:type="pct"/>
          </w:tcPr>
          <w:p w14:paraId="57663B95"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153 km</w:t>
            </w:r>
            <w:r w:rsidRPr="00433B9F">
              <w:rPr>
                <w:rFonts w:ascii="Arial" w:hAnsi="Arial" w:cs="Arial"/>
                <w:sz w:val="18"/>
                <w:szCs w:val="18"/>
                <w:vertAlign w:val="superscript"/>
                <w:lang w:val="sl-SI"/>
              </w:rPr>
              <w:t>2</w:t>
            </w:r>
          </w:p>
        </w:tc>
      </w:tr>
      <w:tr w:rsidR="00FA6D9B" w:rsidRPr="00433B9F" w14:paraId="628FC2AB" w14:textId="77777777" w:rsidTr="00024DA6">
        <w:tc>
          <w:tcPr>
            <w:tcW w:w="667" w:type="pct"/>
            <w:shd w:val="clear" w:color="auto" w:fill="auto"/>
            <w:noWrap/>
            <w:hideMark/>
          </w:tcPr>
          <w:p w14:paraId="51CA761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207</w:t>
            </w:r>
          </w:p>
        </w:tc>
        <w:tc>
          <w:tcPr>
            <w:tcW w:w="1720" w:type="pct"/>
            <w:shd w:val="clear" w:color="auto" w:fill="auto"/>
            <w:noWrap/>
            <w:hideMark/>
          </w:tcPr>
          <w:p w14:paraId="5F21B99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Gorje</w:t>
            </w:r>
          </w:p>
        </w:tc>
        <w:tc>
          <w:tcPr>
            <w:tcW w:w="1270" w:type="pct"/>
          </w:tcPr>
          <w:p w14:paraId="2BDA5A4F" w14:textId="77777777" w:rsidR="00FA6D9B" w:rsidRPr="00433B9F" w:rsidRDefault="00FA6D9B" w:rsidP="00433B9F">
            <w:pPr>
              <w:pStyle w:val="Telobesedila"/>
              <w:ind w:right="783"/>
              <w:jc w:val="both"/>
              <w:rPr>
                <w:rFonts w:ascii="Arial" w:hAnsi="Arial" w:cs="Arial"/>
                <w:sz w:val="18"/>
                <w:szCs w:val="18"/>
                <w:lang w:val="sl-SI"/>
              </w:rPr>
            </w:pPr>
            <w:r w:rsidRPr="00433B9F">
              <w:rPr>
                <w:rFonts w:ascii="Arial" w:hAnsi="Arial" w:cs="Arial"/>
                <w:sz w:val="18"/>
                <w:szCs w:val="18"/>
                <w:lang w:val="sl-SI"/>
              </w:rPr>
              <w:t>2.799</w:t>
            </w:r>
          </w:p>
        </w:tc>
        <w:tc>
          <w:tcPr>
            <w:tcW w:w="1343" w:type="pct"/>
          </w:tcPr>
          <w:p w14:paraId="72C74ADC"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116 km</w:t>
            </w:r>
            <w:r w:rsidRPr="00433B9F">
              <w:rPr>
                <w:rFonts w:ascii="Arial" w:hAnsi="Arial" w:cs="Arial"/>
                <w:sz w:val="18"/>
                <w:szCs w:val="18"/>
                <w:vertAlign w:val="superscript"/>
                <w:lang w:val="sl-SI"/>
              </w:rPr>
              <w:t>2</w:t>
            </w:r>
          </w:p>
        </w:tc>
      </w:tr>
      <w:tr w:rsidR="00FA6D9B" w:rsidRPr="00433B9F" w14:paraId="2AB52586" w14:textId="77777777" w:rsidTr="00024DA6">
        <w:tc>
          <w:tcPr>
            <w:tcW w:w="667" w:type="pct"/>
            <w:shd w:val="clear" w:color="auto" w:fill="auto"/>
            <w:noWrap/>
            <w:hideMark/>
          </w:tcPr>
          <w:p w14:paraId="402C17E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41</w:t>
            </w:r>
          </w:p>
        </w:tc>
        <w:tc>
          <w:tcPr>
            <w:tcW w:w="1720" w:type="pct"/>
            <w:shd w:val="clear" w:color="auto" w:fill="auto"/>
            <w:noWrap/>
            <w:hideMark/>
          </w:tcPr>
          <w:p w14:paraId="769EB7F6"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Jesenice</w:t>
            </w:r>
          </w:p>
        </w:tc>
        <w:tc>
          <w:tcPr>
            <w:tcW w:w="1270" w:type="pct"/>
          </w:tcPr>
          <w:p w14:paraId="4204428A" w14:textId="77777777" w:rsidR="00FA6D9B" w:rsidRPr="00433B9F" w:rsidRDefault="00FA6D9B" w:rsidP="00433B9F">
            <w:pPr>
              <w:pStyle w:val="Telobesedila"/>
              <w:ind w:right="783"/>
              <w:jc w:val="both"/>
              <w:rPr>
                <w:rFonts w:ascii="Arial" w:hAnsi="Arial" w:cs="Arial"/>
                <w:sz w:val="18"/>
                <w:szCs w:val="18"/>
                <w:lang w:val="sl-SI"/>
              </w:rPr>
            </w:pPr>
            <w:r w:rsidRPr="00433B9F">
              <w:rPr>
                <w:rFonts w:ascii="Arial" w:hAnsi="Arial" w:cs="Arial"/>
                <w:sz w:val="18"/>
                <w:szCs w:val="18"/>
                <w:lang w:val="sl-SI"/>
              </w:rPr>
              <w:t>20.803</w:t>
            </w:r>
          </w:p>
        </w:tc>
        <w:tc>
          <w:tcPr>
            <w:tcW w:w="1343" w:type="pct"/>
          </w:tcPr>
          <w:p w14:paraId="387990CF"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76 km</w:t>
            </w:r>
            <w:r w:rsidRPr="00433B9F">
              <w:rPr>
                <w:rFonts w:ascii="Arial" w:hAnsi="Arial" w:cs="Arial"/>
                <w:sz w:val="18"/>
                <w:szCs w:val="18"/>
                <w:vertAlign w:val="superscript"/>
                <w:lang w:val="sl-SI"/>
              </w:rPr>
              <w:t>2</w:t>
            </w:r>
          </w:p>
        </w:tc>
      </w:tr>
      <w:tr w:rsidR="00FA6D9B" w:rsidRPr="00433B9F" w14:paraId="11272072" w14:textId="77777777" w:rsidTr="00024DA6">
        <w:tc>
          <w:tcPr>
            <w:tcW w:w="667" w:type="pct"/>
            <w:shd w:val="clear" w:color="auto" w:fill="auto"/>
            <w:noWrap/>
            <w:hideMark/>
          </w:tcPr>
          <w:p w14:paraId="026D54BC"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163</w:t>
            </w:r>
          </w:p>
        </w:tc>
        <w:tc>
          <w:tcPr>
            <w:tcW w:w="1720" w:type="pct"/>
            <w:shd w:val="clear" w:color="auto" w:fill="auto"/>
            <w:noWrap/>
            <w:hideMark/>
          </w:tcPr>
          <w:p w14:paraId="3758559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Jezersko</w:t>
            </w:r>
          </w:p>
        </w:tc>
        <w:tc>
          <w:tcPr>
            <w:tcW w:w="1270" w:type="pct"/>
          </w:tcPr>
          <w:p w14:paraId="52D92D0C" w14:textId="77777777" w:rsidR="00FA6D9B" w:rsidRPr="00433B9F" w:rsidRDefault="00FA6D9B" w:rsidP="00433B9F">
            <w:pPr>
              <w:pStyle w:val="Telobesedila"/>
              <w:ind w:right="783"/>
              <w:jc w:val="both"/>
              <w:rPr>
                <w:rFonts w:ascii="Arial" w:hAnsi="Arial" w:cs="Arial"/>
                <w:sz w:val="18"/>
                <w:szCs w:val="18"/>
                <w:lang w:val="sl-SI"/>
              </w:rPr>
            </w:pPr>
            <w:r w:rsidRPr="00433B9F">
              <w:rPr>
                <w:rFonts w:ascii="Arial" w:hAnsi="Arial" w:cs="Arial"/>
                <w:sz w:val="18"/>
                <w:szCs w:val="18"/>
                <w:lang w:val="sl-SI"/>
              </w:rPr>
              <w:t>648</w:t>
            </w:r>
          </w:p>
        </w:tc>
        <w:tc>
          <w:tcPr>
            <w:tcW w:w="1343" w:type="pct"/>
          </w:tcPr>
          <w:p w14:paraId="70A1FB00"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69 km</w:t>
            </w:r>
            <w:r w:rsidRPr="00433B9F">
              <w:rPr>
                <w:rFonts w:ascii="Arial" w:hAnsi="Arial" w:cs="Arial"/>
                <w:sz w:val="18"/>
                <w:szCs w:val="18"/>
                <w:vertAlign w:val="superscript"/>
                <w:lang w:val="sl-SI"/>
              </w:rPr>
              <w:t>2</w:t>
            </w:r>
          </w:p>
        </w:tc>
      </w:tr>
      <w:tr w:rsidR="00FA6D9B" w:rsidRPr="00433B9F" w14:paraId="25350A51" w14:textId="77777777" w:rsidTr="00024DA6">
        <w:tc>
          <w:tcPr>
            <w:tcW w:w="667" w:type="pct"/>
            <w:shd w:val="clear" w:color="auto" w:fill="auto"/>
            <w:noWrap/>
            <w:hideMark/>
          </w:tcPr>
          <w:p w14:paraId="25146931" w14:textId="77777777" w:rsidR="00FA6D9B" w:rsidRPr="00433B9F" w:rsidRDefault="00FA6D9B" w:rsidP="00433B9F">
            <w:pPr>
              <w:pStyle w:val="Telobesedila"/>
              <w:jc w:val="both"/>
              <w:rPr>
                <w:rFonts w:ascii="Arial" w:hAnsi="Arial" w:cs="Arial"/>
                <w:b/>
                <w:bCs/>
                <w:sz w:val="18"/>
                <w:szCs w:val="18"/>
                <w:lang w:val="sl-SI"/>
              </w:rPr>
            </w:pPr>
            <w:r w:rsidRPr="00433B9F">
              <w:rPr>
                <w:rFonts w:ascii="Arial" w:hAnsi="Arial" w:cs="Arial"/>
                <w:b/>
                <w:bCs/>
                <w:sz w:val="18"/>
                <w:szCs w:val="18"/>
                <w:lang w:val="sl-SI"/>
              </w:rPr>
              <w:t>52</w:t>
            </w:r>
          </w:p>
        </w:tc>
        <w:tc>
          <w:tcPr>
            <w:tcW w:w="1720" w:type="pct"/>
            <w:shd w:val="clear" w:color="auto" w:fill="auto"/>
            <w:noWrap/>
            <w:hideMark/>
          </w:tcPr>
          <w:p w14:paraId="1B1443FC" w14:textId="77777777" w:rsidR="00FA6D9B" w:rsidRPr="00433B9F" w:rsidRDefault="00FA6D9B" w:rsidP="00433B9F">
            <w:pPr>
              <w:pStyle w:val="Telobesedila"/>
              <w:jc w:val="both"/>
              <w:rPr>
                <w:rFonts w:ascii="Arial" w:hAnsi="Arial" w:cs="Arial"/>
                <w:b/>
                <w:bCs/>
                <w:sz w:val="18"/>
                <w:szCs w:val="18"/>
                <w:lang w:val="sl-SI"/>
              </w:rPr>
            </w:pPr>
            <w:r w:rsidRPr="00433B9F">
              <w:rPr>
                <w:rFonts w:ascii="Arial" w:hAnsi="Arial" w:cs="Arial"/>
                <w:b/>
                <w:bCs/>
                <w:sz w:val="18"/>
                <w:szCs w:val="18"/>
                <w:lang w:val="sl-SI"/>
              </w:rPr>
              <w:t>Kranj</w:t>
            </w:r>
          </w:p>
        </w:tc>
        <w:tc>
          <w:tcPr>
            <w:tcW w:w="1270" w:type="pct"/>
          </w:tcPr>
          <w:p w14:paraId="7380E373" w14:textId="77777777" w:rsidR="00FA6D9B" w:rsidRPr="00433B9F" w:rsidRDefault="00FA6D9B" w:rsidP="00433B9F">
            <w:pPr>
              <w:pStyle w:val="Telobesedila"/>
              <w:ind w:right="783"/>
              <w:jc w:val="both"/>
              <w:rPr>
                <w:rFonts w:ascii="Arial" w:hAnsi="Arial" w:cs="Arial"/>
                <w:b/>
                <w:bCs/>
                <w:sz w:val="18"/>
                <w:szCs w:val="18"/>
                <w:lang w:val="sl-SI"/>
              </w:rPr>
            </w:pPr>
            <w:r w:rsidRPr="00433B9F">
              <w:rPr>
                <w:rFonts w:ascii="Arial" w:hAnsi="Arial" w:cs="Arial"/>
                <w:b/>
                <w:bCs/>
                <w:sz w:val="18"/>
                <w:szCs w:val="18"/>
                <w:lang w:val="sl-SI"/>
              </w:rPr>
              <w:t>55.506</w:t>
            </w:r>
          </w:p>
        </w:tc>
        <w:tc>
          <w:tcPr>
            <w:tcW w:w="1343" w:type="pct"/>
          </w:tcPr>
          <w:p w14:paraId="32A2A8DE" w14:textId="77777777" w:rsidR="00FA6D9B" w:rsidRPr="00433B9F" w:rsidRDefault="00FA6D9B" w:rsidP="00433B9F">
            <w:pPr>
              <w:pStyle w:val="Telobesedila"/>
              <w:ind w:right="641"/>
              <w:jc w:val="both"/>
              <w:rPr>
                <w:rFonts w:ascii="Arial" w:hAnsi="Arial" w:cs="Arial"/>
                <w:b/>
                <w:bCs/>
                <w:sz w:val="18"/>
                <w:szCs w:val="18"/>
                <w:lang w:val="sl-SI"/>
              </w:rPr>
            </w:pPr>
            <w:r w:rsidRPr="00433B9F">
              <w:rPr>
                <w:rFonts w:ascii="Arial" w:hAnsi="Arial" w:cs="Arial"/>
                <w:b/>
                <w:bCs/>
                <w:sz w:val="18"/>
                <w:szCs w:val="18"/>
                <w:lang w:val="sl-SI"/>
              </w:rPr>
              <w:t>151 km</w:t>
            </w:r>
            <w:r w:rsidRPr="00433B9F">
              <w:rPr>
                <w:rFonts w:ascii="Arial" w:hAnsi="Arial" w:cs="Arial"/>
                <w:b/>
                <w:bCs/>
                <w:sz w:val="18"/>
                <w:szCs w:val="18"/>
                <w:vertAlign w:val="superscript"/>
                <w:lang w:val="sl-SI"/>
              </w:rPr>
              <w:t>2</w:t>
            </w:r>
          </w:p>
        </w:tc>
      </w:tr>
      <w:tr w:rsidR="00FA6D9B" w:rsidRPr="00433B9F" w14:paraId="55E167AA" w14:textId="77777777" w:rsidTr="00024DA6">
        <w:tc>
          <w:tcPr>
            <w:tcW w:w="667" w:type="pct"/>
            <w:shd w:val="clear" w:color="auto" w:fill="auto"/>
            <w:noWrap/>
            <w:hideMark/>
          </w:tcPr>
          <w:p w14:paraId="7ED98BB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53</w:t>
            </w:r>
          </w:p>
        </w:tc>
        <w:tc>
          <w:tcPr>
            <w:tcW w:w="1720" w:type="pct"/>
            <w:shd w:val="clear" w:color="auto" w:fill="auto"/>
            <w:noWrap/>
            <w:hideMark/>
          </w:tcPr>
          <w:p w14:paraId="7AD1872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Kranjska Gora</w:t>
            </w:r>
          </w:p>
        </w:tc>
        <w:tc>
          <w:tcPr>
            <w:tcW w:w="1270" w:type="pct"/>
          </w:tcPr>
          <w:p w14:paraId="5339D7E0" w14:textId="77777777" w:rsidR="00FA6D9B" w:rsidRPr="00433B9F" w:rsidRDefault="00FA6D9B" w:rsidP="00433B9F">
            <w:pPr>
              <w:pStyle w:val="Telobesedila"/>
              <w:ind w:right="783"/>
              <w:jc w:val="both"/>
              <w:rPr>
                <w:rFonts w:ascii="Arial" w:hAnsi="Arial" w:cs="Arial"/>
                <w:sz w:val="18"/>
                <w:szCs w:val="18"/>
                <w:lang w:val="sl-SI"/>
              </w:rPr>
            </w:pPr>
            <w:r w:rsidRPr="00433B9F">
              <w:rPr>
                <w:rFonts w:ascii="Arial" w:hAnsi="Arial" w:cs="Arial"/>
                <w:sz w:val="18"/>
                <w:szCs w:val="18"/>
                <w:lang w:val="sl-SI"/>
              </w:rPr>
              <w:t>5.202</w:t>
            </w:r>
          </w:p>
        </w:tc>
        <w:tc>
          <w:tcPr>
            <w:tcW w:w="1343" w:type="pct"/>
          </w:tcPr>
          <w:p w14:paraId="6D1B92F3"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256 km</w:t>
            </w:r>
            <w:r w:rsidRPr="00433B9F">
              <w:rPr>
                <w:rFonts w:ascii="Arial" w:hAnsi="Arial" w:cs="Arial"/>
                <w:sz w:val="18"/>
                <w:szCs w:val="18"/>
                <w:vertAlign w:val="superscript"/>
                <w:lang w:val="sl-SI"/>
              </w:rPr>
              <w:t>2</w:t>
            </w:r>
          </w:p>
        </w:tc>
      </w:tr>
      <w:tr w:rsidR="00FA6D9B" w:rsidRPr="00433B9F" w14:paraId="7AEA6DDF" w14:textId="77777777" w:rsidTr="00024DA6">
        <w:tc>
          <w:tcPr>
            <w:tcW w:w="667" w:type="pct"/>
            <w:shd w:val="clear" w:color="auto" w:fill="auto"/>
            <w:noWrap/>
            <w:hideMark/>
          </w:tcPr>
          <w:p w14:paraId="4352DA78"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82</w:t>
            </w:r>
          </w:p>
        </w:tc>
        <w:tc>
          <w:tcPr>
            <w:tcW w:w="1720" w:type="pct"/>
            <w:shd w:val="clear" w:color="auto" w:fill="auto"/>
            <w:noWrap/>
            <w:hideMark/>
          </w:tcPr>
          <w:p w14:paraId="5C941525"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Naklo</w:t>
            </w:r>
          </w:p>
        </w:tc>
        <w:tc>
          <w:tcPr>
            <w:tcW w:w="1270" w:type="pct"/>
          </w:tcPr>
          <w:p w14:paraId="37FC0755" w14:textId="77777777" w:rsidR="00FA6D9B" w:rsidRPr="00433B9F" w:rsidRDefault="00FA6D9B" w:rsidP="00433B9F">
            <w:pPr>
              <w:pStyle w:val="Telobesedila"/>
              <w:ind w:right="783"/>
              <w:jc w:val="both"/>
              <w:rPr>
                <w:rFonts w:ascii="Arial" w:hAnsi="Arial" w:cs="Arial"/>
                <w:sz w:val="18"/>
                <w:szCs w:val="18"/>
                <w:lang w:val="sl-SI"/>
              </w:rPr>
            </w:pPr>
            <w:r w:rsidRPr="00433B9F">
              <w:rPr>
                <w:rFonts w:ascii="Arial" w:hAnsi="Arial" w:cs="Arial"/>
                <w:sz w:val="18"/>
                <w:szCs w:val="18"/>
                <w:lang w:val="sl-SI"/>
              </w:rPr>
              <w:t>5.331</w:t>
            </w:r>
          </w:p>
        </w:tc>
        <w:tc>
          <w:tcPr>
            <w:tcW w:w="1343" w:type="pct"/>
          </w:tcPr>
          <w:p w14:paraId="5AB20804"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28 km</w:t>
            </w:r>
            <w:r w:rsidRPr="00433B9F">
              <w:rPr>
                <w:rFonts w:ascii="Arial" w:hAnsi="Arial" w:cs="Arial"/>
                <w:sz w:val="18"/>
                <w:szCs w:val="18"/>
                <w:vertAlign w:val="superscript"/>
                <w:lang w:val="sl-SI"/>
              </w:rPr>
              <w:t>2</w:t>
            </w:r>
          </w:p>
        </w:tc>
      </w:tr>
      <w:tr w:rsidR="00FA6D9B" w:rsidRPr="00433B9F" w14:paraId="0500FEA5" w14:textId="77777777" w:rsidTr="00024DA6">
        <w:tc>
          <w:tcPr>
            <w:tcW w:w="667" w:type="pct"/>
            <w:shd w:val="clear" w:color="auto" w:fill="auto"/>
            <w:noWrap/>
            <w:hideMark/>
          </w:tcPr>
          <w:p w14:paraId="0E85FDD9"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95</w:t>
            </w:r>
          </w:p>
        </w:tc>
        <w:tc>
          <w:tcPr>
            <w:tcW w:w="1720" w:type="pct"/>
            <w:shd w:val="clear" w:color="auto" w:fill="auto"/>
            <w:noWrap/>
            <w:hideMark/>
          </w:tcPr>
          <w:p w14:paraId="45682EC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Preddvor</w:t>
            </w:r>
          </w:p>
        </w:tc>
        <w:tc>
          <w:tcPr>
            <w:tcW w:w="1270" w:type="pct"/>
          </w:tcPr>
          <w:p w14:paraId="48D80E18" w14:textId="77777777" w:rsidR="00FA6D9B" w:rsidRPr="00433B9F" w:rsidRDefault="00FA6D9B" w:rsidP="00433B9F">
            <w:pPr>
              <w:pStyle w:val="Telobesedila"/>
              <w:ind w:right="783"/>
              <w:jc w:val="both"/>
              <w:rPr>
                <w:rFonts w:ascii="Arial" w:hAnsi="Arial" w:cs="Arial"/>
                <w:sz w:val="18"/>
                <w:szCs w:val="18"/>
                <w:lang w:val="sl-SI"/>
              </w:rPr>
            </w:pPr>
            <w:r w:rsidRPr="00433B9F">
              <w:rPr>
                <w:rFonts w:ascii="Arial" w:hAnsi="Arial" w:cs="Arial"/>
                <w:sz w:val="18"/>
                <w:szCs w:val="18"/>
                <w:lang w:val="sl-SI"/>
              </w:rPr>
              <w:t>3.601</w:t>
            </w:r>
          </w:p>
        </w:tc>
        <w:tc>
          <w:tcPr>
            <w:tcW w:w="1343" w:type="pct"/>
          </w:tcPr>
          <w:p w14:paraId="23A17B39"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87 km</w:t>
            </w:r>
            <w:r w:rsidRPr="00433B9F">
              <w:rPr>
                <w:rFonts w:ascii="Arial" w:hAnsi="Arial" w:cs="Arial"/>
                <w:sz w:val="18"/>
                <w:szCs w:val="18"/>
                <w:vertAlign w:val="superscript"/>
                <w:lang w:val="sl-SI"/>
              </w:rPr>
              <w:t>2</w:t>
            </w:r>
          </w:p>
        </w:tc>
      </w:tr>
      <w:tr w:rsidR="00FA6D9B" w:rsidRPr="00433B9F" w14:paraId="376AF2B8" w14:textId="77777777" w:rsidTr="00024DA6">
        <w:tc>
          <w:tcPr>
            <w:tcW w:w="667" w:type="pct"/>
            <w:shd w:val="clear" w:color="auto" w:fill="auto"/>
            <w:noWrap/>
            <w:hideMark/>
          </w:tcPr>
          <w:p w14:paraId="1235B79E"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102</w:t>
            </w:r>
          </w:p>
        </w:tc>
        <w:tc>
          <w:tcPr>
            <w:tcW w:w="1720" w:type="pct"/>
            <w:shd w:val="clear" w:color="auto" w:fill="auto"/>
            <w:noWrap/>
            <w:hideMark/>
          </w:tcPr>
          <w:p w14:paraId="31D1DA4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Radovljica</w:t>
            </w:r>
          </w:p>
        </w:tc>
        <w:tc>
          <w:tcPr>
            <w:tcW w:w="1270" w:type="pct"/>
          </w:tcPr>
          <w:p w14:paraId="5AB094C3" w14:textId="77777777" w:rsidR="00FA6D9B" w:rsidRPr="00433B9F" w:rsidRDefault="00FA6D9B" w:rsidP="00433B9F">
            <w:pPr>
              <w:pStyle w:val="Telobesedila"/>
              <w:ind w:right="783"/>
              <w:jc w:val="both"/>
              <w:rPr>
                <w:rFonts w:ascii="Arial" w:hAnsi="Arial" w:cs="Arial"/>
                <w:sz w:val="18"/>
                <w:szCs w:val="18"/>
                <w:lang w:val="sl-SI"/>
              </w:rPr>
            </w:pPr>
            <w:r w:rsidRPr="00433B9F">
              <w:rPr>
                <w:rFonts w:ascii="Arial" w:hAnsi="Arial" w:cs="Arial"/>
                <w:sz w:val="18"/>
                <w:szCs w:val="18"/>
                <w:lang w:val="sl-SI"/>
              </w:rPr>
              <w:t>18.818</w:t>
            </w:r>
          </w:p>
        </w:tc>
        <w:tc>
          <w:tcPr>
            <w:tcW w:w="1343" w:type="pct"/>
          </w:tcPr>
          <w:p w14:paraId="4347E00C"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119 km</w:t>
            </w:r>
            <w:r w:rsidRPr="00433B9F">
              <w:rPr>
                <w:rFonts w:ascii="Arial" w:hAnsi="Arial" w:cs="Arial"/>
                <w:sz w:val="18"/>
                <w:szCs w:val="18"/>
                <w:vertAlign w:val="superscript"/>
                <w:lang w:val="sl-SI"/>
              </w:rPr>
              <w:t>2</w:t>
            </w:r>
          </w:p>
        </w:tc>
      </w:tr>
      <w:tr w:rsidR="00FA6D9B" w:rsidRPr="00433B9F" w14:paraId="65CC328B" w14:textId="77777777" w:rsidTr="00024DA6">
        <w:tc>
          <w:tcPr>
            <w:tcW w:w="667" w:type="pct"/>
            <w:shd w:val="clear" w:color="auto" w:fill="auto"/>
            <w:noWrap/>
            <w:hideMark/>
          </w:tcPr>
          <w:p w14:paraId="1CEE45D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117</w:t>
            </w:r>
          </w:p>
        </w:tc>
        <w:tc>
          <w:tcPr>
            <w:tcW w:w="1720" w:type="pct"/>
            <w:shd w:val="clear" w:color="auto" w:fill="auto"/>
            <w:noWrap/>
            <w:hideMark/>
          </w:tcPr>
          <w:p w14:paraId="7BF9865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Šenčur</w:t>
            </w:r>
          </w:p>
        </w:tc>
        <w:tc>
          <w:tcPr>
            <w:tcW w:w="1270" w:type="pct"/>
          </w:tcPr>
          <w:p w14:paraId="2EA3BDE1" w14:textId="77777777" w:rsidR="00FA6D9B" w:rsidRPr="00433B9F" w:rsidRDefault="00FA6D9B" w:rsidP="00433B9F">
            <w:pPr>
              <w:pStyle w:val="Telobesedila"/>
              <w:ind w:right="783"/>
              <w:jc w:val="both"/>
              <w:rPr>
                <w:rFonts w:ascii="Arial" w:hAnsi="Arial" w:cs="Arial"/>
                <w:sz w:val="18"/>
                <w:szCs w:val="18"/>
                <w:lang w:val="sl-SI"/>
              </w:rPr>
            </w:pPr>
            <w:r w:rsidRPr="00433B9F">
              <w:rPr>
                <w:rFonts w:ascii="Arial" w:hAnsi="Arial" w:cs="Arial"/>
                <w:sz w:val="18"/>
                <w:szCs w:val="18"/>
                <w:lang w:val="sl-SI"/>
              </w:rPr>
              <w:t>8.732</w:t>
            </w:r>
          </w:p>
        </w:tc>
        <w:tc>
          <w:tcPr>
            <w:tcW w:w="1343" w:type="pct"/>
          </w:tcPr>
          <w:p w14:paraId="5AB82765"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40 km</w:t>
            </w:r>
            <w:r w:rsidRPr="00433B9F">
              <w:rPr>
                <w:rFonts w:ascii="Arial" w:hAnsi="Arial" w:cs="Arial"/>
                <w:sz w:val="18"/>
                <w:szCs w:val="18"/>
                <w:vertAlign w:val="superscript"/>
                <w:lang w:val="sl-SI"/>
              </w:rPr>
              <w:t>2</w:t>
            </w:r>
          </w:p>
        </w:tc>
      </w:tr>
      <w:tr w:rsidR="00FA6D9B" w:rsidRPr="00433B9F" w14:paraId="018FB908" w14:textId="77777777" w:rsidTr="00024DA6">
        <w:tc>
          <w:tcPr>
            <w:tcW w:w="667" w:type="pct"/>
            <w:shd w:val="clear" w:color="auto" w:fill="auto"/>
            <w:noWrap/>
            <w:hideMark/>
          </w:tcPr>
          <w:p w14:paraId="65BBEB11"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122</w:t>
            </w:r>
          </w:p>
        </w:tc>
        <w:tc>
          <w:tcPr>
            <w:tcW w:w="1720" w:type="pct"/>
            <w:shd w:val="clear" w:color="auto" w:fill="auto"/>
            <w:noWrap/>
            <w:hideMark/>
          </w:tcPr>
          <w:p w14:paraId="7535CC9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Škofja Loka</w:t>
            </w:r>
          </w:p>
        </w:tc>
        <w:tc>
          <w:tcPr>
            <w:tcW w:w="1270" w:type="pct"/>
          </w:tcPr>
          <w:p w14:paraId="2BF64F11" w14:textId="77777777" w:rsidR="00FA6D9B" w:rsidRPr="00433B9F" w:rsidRDefault="00FA6D9B" w:rsidP="00433B9F">
            <w:pPr>
              <w:pStyle w:val="Telobesedila"/>
              <w:ind w:right="783"/>
              <w:jc w:val="both"/>
              <w:rPr>
                <w:rFonts w:ascii="Arial" w:hAnsi="Arial" w:cs="Arial"/>
                <w:sz w:val="18"/>
                <w:szCs w:val="18"/>
                <w:lang w:val="sl-SI"/>
              </w:rPr>
            </w:pPr>
            <w:r w:rsidRPr="00433B9F">
              <w:rPr>
                <w:rFonts w:ascii="Arial" w:hAnsi="Arial" w:cs="Arial"/>
                <w:sz w:val="18"/>
                <w:szCs w:val="18"/>
                <w:lang w:val="sl-SI"/>
              </w:rPr>
              <w:t>22.982</w:t>
            </w:r>
          </w:p>
        </w:tc>
        <w:tc>
          <w:tcPr>
            <w:tcW w:w="1343" w:type="pct"/>
          </w:tcPr>
          <w:p w14:paraId="2343F80C"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146 km</w:t>
            </w:r>
            <w:r w:rsidRPr="00433B9F">
              <w:rPr>
                <w:rFonts w:ascii="Arial" w:hAnsi="Arial" w:cs="Arial"/>
                <w:sz w:val="18"/>
                <w:szCs w:val="18"/>
                <w:vertAlign w:val="superscript"/>
                <w:lang w:val="sl-SI"/>
              </w:rPr>
              <w:t>2</w:t>
            </w:r>
          </w:p>
        </w:tc>
      </w:tr>
      <w:tr w:rsidR="00FA6D9B" w:rsidRPr="00433B9F" w14:paraId="30FDEB9B" w14:textId="77777777" w:rsidTr="00024DA6">
        <w:tc>
          <w:tcPr>
            <w:tcW w:w="667" w:type="pct"/>
            <w:shd w:val="clear" w:color="auto" w:fill="auto"/>
            <w:noWrap/>
            <w:hideMark/>
          </w:tcPr>
          <w:p w14:paraId="01BA252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131</w:t>
            </w:r>
          </w:p>
        </w:tc>
        <w:tc>
          <w:tcPr>
            <w:tcW w:w="1720" w:type="pct"/>
            <w:shd w:val="clear" w:color="auto" w:fill="auto"/>
            <w:noWrap/>
            <w:hideMark/>
          </w:tcPr>
          <w:p w14:paraId="5D2EFF76"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Tržič</w:t>
            </w:r>
          </w:p>
        </w:tc>
        <w:tc>
          <w:tcPr>
            <w:tcW w:w="1270" w:type="pct"/>
          </w:tcPr>
          <w:p w14:paraId="6F0B381A" w14:textId="77777777" w:rsidR="00FA6D9B" w:rsidRPr="00433B9F" w:rsidRDefault="00FA6D9B" w:rsidP="00433B9F">
            <w:pPr>
              <w:pStyle w:val="Telobesedila"/>
              <w:ind w:right="783"/>
              <w:jc w:val="both"/>
              <w:rPr>
                <w:rFonts w:ascii="Arial" w:hAnsi="Arial" w:cs="Arial"/>
                <w:sz w:val="18"/>
                <w:szCs w:val="18"/>
                <w:lang w:val="sl-SI"/>
              </w:rPr>
            </w:pPr>
            <w:r w:rsidRPr="00433B9F">
              <w:rPr>
                <w:rFonts w:ascii="Arial" w:hAnsi="Arial" w:cs="Arial"/>
                <w:sz w:val="18"/>
                <w:szCs w:val="18"/>
                <w:lang w:val="sl-SI"/>
              </w:rPr>
              <w:t>14.987</w:t>
            </w:r>
          </w:p>
        </w:tc>
        <w:tc>
          <w:tcPr>
            <w:tcW w:w="1343" w:type="pct"/>
          </w:tcPr>
          <w:p w14:paraId="1C74340F"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155 km</w:t>
            </w:r>
            <w:r w:rsidRPr="00433B9F">
              <w:rPr>
                <w:rFonts w:ascii="Arial" w:hAnsi="Arial" w:cs="Arial"/>
                <w:sz w:val="18"/>
                <w:szCs w:val="18"/>
                <w:vertAlign w:val="superscript"/>
                <w:lang w:val="sl-SI"/>
              </w:rPr>
              <w:t>2</w:t>
            </w:r>
          </w:p>
        </w:tc>
      </w:tr>
      <w:tr w:rsidR="00FA6D9B" w:rsidRPr="00433B9F" w14:paraId="72881C97" w14:textId="77777777" w:rsidTr="00024DA6">
        <w:tc>
          <w:tcPr>
            <w:tcW w:w="667" w:type="pct"/>
            <w:shd w:val="clear" w:color="auto" w:fill="auto"/>
            <w:noWrap/>
            <w:hideMark/>
          </w:tcPr>
          <w:p w14:paraId="1844701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146</w:t>
            </w:r>
          </w:p>
        </w:tc>
        <w:tc>
          <w:tcPr>
            <w:tcW w:w="1720" w:type="pct"/>
            <w:shd w:val="clear" w:color="auto" w:fill="auto"/>
            <w:noWrap/>
            <w:hideMark/>
          </w:tcPr>
          <w:p w14:paraId="148C6FC8"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Železniki</w:t>
            </w:r>
          </w:p>
        </w:tc>
        <w:tc>
          <w:tcPr>
            <w:tcW w:w="1270" w:type="pct"/>
          </w:tcPr>
          <w:p w14:paraId="6AA90E31" w14:textId="77777777" w:rsidR="00FA6D9B" w:rsidRPr="00433B9F" w:rsidRDefault="00FA6D9B" w:rsidP="00433B9F">
            <w:pPr>
              <w:pStyle w:val="Telobesedila"/>
              <w:ind w:right="783"/>
              <w:jc w:val="both"/>
              <w:rPr>
                <w:rFonts w:ascii="Arial" w:hAnsi="Arial" w:cs="Arial"/>
                <w:sz w:val="18"/>
                <w:szCs w:val="18"/>
                <w:lang w:val="sl-SI"/>
              </w:rPr>
            </w:pPr>
            <w:r w:rsidRPr="00433B9F">
              <w:rPr>
                <w:rFonts w:ascii="Arial" w:hAnsi="Arial" w:cs="Arial"/>
                <w:sz w:val="18"/>
                <w:szCs w:val="18"/>
                <w:lang w:val="sl-SI"/>
              </w:rPr>
              <w:t>6.872</w:t>
            </w:r>
          </w:p>
        </w:tc>
        <w:tc>
          <w:tcPr>
            <w:tcW w:w="1343" w:type="pct"/>
          </w:tcPr>
          <w:p w14:paraId="72925307"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164 km</w:t>
            </w:r>
            <w:r w:rsidRPr="00433B9F">
              <w:rPr>
                <w:rFonts w:ascii="Arial" w:hAnsi="Arial" w:cs="Arial"/>
                <w:sz w:val="18"/>
                <w:szCs w:val="18"/>
                <w:vertAlign w:val="superscript"/>
                <w:lang w:val="sl-SI"/>
              </w:rPr>
              <w:t>2</w:t>
            </w:r>
          </w:p>
        </w:tc>
      </w:tr>
      <w:tr w:rsidR="00FA6D9B" w:rsidRPr="00433B9F" w14:paraId="43655DC1" w14:textId="77777777" w:rsidTr="00024DA6">
        <w:tc>
          <w:tcPr>
            <w:tcW w:w="667" w:type="pct"/>
            <w:shd w:val="clear" w:color="auto" w:fill="auto"/>
            <w:noWrap/>
            <w:hideMark/>
          </w:tcPr>
          <w:p w14:paraId="6ABDC02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147</w:t>
            </w:r>
          </w:p>
        </w:tc>
        <w:tc>
          <w:tcPr>
            <w:tcW w:w="1720" w:type="pct"/>
            <w:shd w:val="clear" w:color="auto" w:fill="auto"/>
            <w:noWrap/>
            <w:hideMark/>
          </w:tcPr>
          <w:p w14:paraId="0C822072"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Žiri</w:t>
            </w:r>
          </w:p>
        </w:tc>
        <w:tc>
          <w:tcPr>
            <w:tcW w:w="1270" w:type="pct"/>
          </w:tcPr>
          <w:p w14:paraId="77235B53" w14:textId="77777777" w:rsidR="00FA6D9B" w:rsidRPr="00433B9F" w:rsidRDefault="00FA6D9B" w:rsidP="00433B9F">
            <w:pPr>
              <w:pStyle w:val="Telobesedila"/>
              <w:ind w:right="783"/>
              <w:jc w:val="both"/>
              <w:rPr>
                <w:rFonts w:ascii="Arial" w:hAnsi="Arial" w:cs="Arial"/>
                <w:sz w:val="18"/>
                <w:szCs w:val="18"/>
                <w:lang w:val="sl-SI"/>
              </w:rPr>
            </w:pPr>
            <w:r w:rsidRPr="00433B9F">
              <w:rPr>
                <w:rFonts w:ascii="Arial" w:hAnsi="Arial" w:cs="Arial"/>
                <w:sz w:val="18"/>
                <w:szCs w:val="18"/>
                <w:lang w:val="sl-SI"/>
              </w:rPr>
              <w:t>4.988</w:t>
            </w:r>
          </w:p>
        </w:tc>
        <w:tc>
          <w:tcPr>
            <w:tcW w:w="1343" w:type="pct"/>
          </w:tcPr>
          <w:p w14:paraId="22737BE9"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49 km</w:t>
            </w:r>
            <w:r w:rsidRPr="00433B9F">
              <w:rPr>
                <w:rFonts w:ascii="Arial" w:hAnsi="Arial" w:cs="Arial"/>
                <w:sz w:val="18"/>
                <w:szCs w:val="18"/>
                <w:vertAlign w:val="superscript"/>
                <w:lang w:val="sl-SI"/>
              </w:rPr>
              <w:t>2</w:t>
            </w:r>
          </w:p>
        </w:tc>
      </w:tr>
      <w:tr w:rsidR="00FA6D9B" w:rsidRPr="00433B9F" w14:paraId="398723EF" w14:textId="77777777" w:rsidTr="00024DA6">
        <w:tc>
          <w:tcPr>
            <w:tcW w:w="667" w:type="pct"/>
            <w:shd w:val="clear" w:color="auto" w:fill="auto"/>
            <w:noWrap/>
            <w:hideMark/>
          </w:tcPr>
          <w:p w14:paraId="22CA933A"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192</w:t>
            </w:r>
          </w:p>
        </w:tc>
        <w:tc>
          <w:tcPr>
            <w:tcW w:w="1720" w:type="pct"/>
            <w:shd w:val="clear" w:color="auto" w:fill="auto"/>
            <w:noWrap/>
            <w:hideMark/>
          </w:tcPr>
          <w:p w14:paraId="507ED0F1"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Žirovnica</w:t>
            </w:r>
          </w:p>
        </w:tc>
        <w:tc>
          <w:tcPr>
            <w:tcW w:w="1270" w:type="pct"/>
          </w:tcPr>
          <w:p w14:paraId="2C228239" w14:textId="77777777" w:rsidR="00FA6D9B" w:rsidRPr="00433B9F" w:rsidRDefault="00FA6D9B" w:rsidP="00433B9F">
            <w:pPr>
              <w:pStyle w:val="Telobesedila"/>
              <w:ind w:right="783"/>
              <w:jc w:val="both"/>
              <w:rPr>
                <w:rFonts w:ascii="Arial" w:hAnsi="Arial" w:cs="Arial"/>
                <w:sz w:val="18"/>
                <w:szCs w:val="18"/>
                <w:lang w:val="sl-SI"/>
              </w:rPr>
            </w:pPr>
            <w:r w:rsidRPr="00433B9F">
              <w:rPr>
                <w:rFonts w:ascii="Arial" w:hAnsi="Arial" w:cs="Arial"/>
                <w:sz w:val="18"/>
                <w:szCs w:val="18"/>
                <w:lang w:val="sl-SI"/>
              </w:rPr>
              <w:t>4.538</w:t>
            </w:r>
          </w:p>
        </w:tc>
        <w:tc>
          <w:tcPr>
            <w:tcW w:w="1343" w:type="pct"/>
          </w:tcPr>
          <w:p w14:paraId="42EA81EC"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42,6 km</w:t>
            </w:r>
            <w:r w:rsidRPr="00433B9F">
              <w:rPr>
                <w:rFonts w:ascii="Arial" w:hAnsi="Arial" w:cs="Arial"/>
                <w:sz w:val="18"/>
                <w:szCs w:val="18"/>
                <w:vertAlign w:val="superscript"/>
                <w:lang w:val="sl-SI"/>
              </w:rPr>
              <w:t>2</w:t>
            </w:r>
          </w:p>
        </w:tc>
      </w:tr>
      <w:tr w:rsidR="00FA6D9B" w:rsidRPr="00433B9F" w14:paraId="638FB65A" w14:textId="77777777" w:rsidTr="00024DA6">
        <w:tc>
          <w:tcPr>
            <w:tcW w:w="2387" w:type="pct"/>
            <w:gridSpan w:val="2"/>
            <w:shd w:val="clear" w:color="auto" w:fill="auto"/>
            <w:noWrap/>
          </w:tcPr>
          <w:p w14:paraId="107A6291"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skupaj:</w:t>
            </w:r>
          </w:p>
        </w:tc>
        <w:tc>
          <w:tcPr>
            <w:tcW w:w="1270" w:type="pct"/>
          </w:tcPr>
          <w:p w14:paraId="422406E1" w14:textId="77777777" w:rsidR="00FA6D9B" w:rsidRPr="00433B9F" w:rsidRDefault="00FA6D9B" w:rsidP="00433B9F">
            <w:pPr>
              <w:pStyle w:val="Telobesedila"/>
              <w:ind w:right="783"/>
              <w:jc w:val="both"/>
              <w:rPr>
                <w:rFonts w:ascii="Arial" w:hAnsi="Arial" w:cs="Arial"/>
                <w:b/>
                <w:sz w:val="18"/>
                <w:szCs w:val="18"/>
                <w:lang w:val="sl-SI"/>
              </w:rPr>
            </w:pPr>
            <w:r w:rsidRPr="00433B9F">
              <w:rPr>
                <w:rFonts w:ascii="Arial" w:hAnsi="Arial" w:cs="Arial"/>
                <w:b/>
                <w:sz w:val="18"/>
                <w:szCs w:val="18"/>
                <w:lang w:val="sl-SI"/>
              </w:rPr>
              <w:fldChar w:fldCharType="begin"/>
            </w:r>
            <w:r w:rsidRPr="00433B9F">
              <w:rPr>
                <w:rFonts w:ascii="Arial" w:hAnsi="Arial" w:cs="Arial"/>
                <w:b/>
                <w:sz w:val="18"/>
                <w:szCs w:val="18"/>
                <w:lang w:val="sl-SI"/>
              </w:rPr>
              <w:instrText xml:space="preserve"> =SUM(ABOVE) </w:instrText>
            </w:r>
            <w:r w:rsidRPr="00433B9F">
              <w:rPr>
                <w:rFonts w:ascii="Arial" w:hAnsi="Arial" w:cs="Arial"/>
                <w:b/>
                <w:sz w:val="18"/>
                <w:szCs w:val="18"/>
                <w:lang w:val="sl-SI"/>
              </w:rPr>
              <w:fldChar w:fldCharType="separate"/>
            </w:r>
            <w:r w:rsidRPr="00433B9F">
              <w:rPr>
                <w:rFonts w:ascii="Arial" w:hAnsi="Arial" w:cs="Arial"/>
                <w:b/>
                <w:sz w:val="18"/>
                <w:szCs w:val="18"/>
                <w:lang w:val="sl-SI"/>
              </w:rPr>
              <w:t>204.211</w:t>
            </w:r>
            <w:r w:rsidRPr="00433B9F">
              <w:rPr>
                <w:rFonts w:ascii="Arial" w:hAnsi="Arial" w:cs="Arial"/>
                <w:b/>
                <w:sz w:val="18"/>
                <w:szCs w:val="18"/>
                <w:lang w:val="sl-SI"/>
              </w:rPr>
              <w:fldChar w:fldCharType="end"/>
            </w:r>
          </w:p>
        </w:tc>
        <w:tc>
          <w:tcPr>
            <w:tcW w:w="1343" w:type="pct"/>
          </w:tcPr>
          <w:p w14:paraId="7B28B409" w14:textId="77777777" w:rsidR="00FA6D9B" w:rsidRPr="00433B9F" w:rsidRDefault="00FA6D9B" w:rsidP="00433B9F">
            <w:pPr>
              <w:pStyle w:val="Telobesedila"/>
              <w:ind w:right="641"/>
              <w:jc w:val="both"/>
              <w:rPr>
                <w:rFonts w:ascii="Arial" w:hAnsi="Arial" w:cs="Arial"/>
                <w:b/>
                <w:sz w:val="18"/>
                <w:szCs w:val="18"/>
                <w:lang w:val="sl-SI"/>
              </w:rPr>
            </w:pPr>
            <w:r w:rsidRPr="00433B9F">
              <w:rPr>
                <w:rFonts w:ascii="Arial" w:hAnsi="Arial" w:cs="Arial"/>
                <w:b/>
                <w:sz w:val="18"/>
                <w:szCs w:val="18"/>
                <w:lang w:val="sl-SI"/>
              </w:rPr>
              <w:fldChar w:fldCharType="begin"/>
            </w:r>
            <w:r w:rsidRPr="00433B9F">
              <w:rPr>
                <w:rFonts w:ascii="Arial" w:hAnsi="Arial" w:cs="Arial"/>
                <w:b/>
                <w:sz w:val="18"/>
                <w:szCs w:val="18"/>
                <w:lang w:val="sl-SI"/>
              </w:rPr>
              <w:instrText xml:space="preserve"> =SUM(above) </w:instrText>
            </w:r>
            <w:r w:rsidRPr="00433B9F">
              <w:rPr>
                <w:rFonts w:ascii="Arial" w:hAnsi="Arial" w:cs="Arial"/>
                <w:b/>
                <w:sz w:val="18"/>
                <w:szCs w:val="18"/>
                <w:lang w:val="sl-SI"/>
              </w:rPr>
              <w:fldChar w:fldCharType="separate"/>
            </w:r>
            <w:r w:rsidRPr="00433B9F">
              <w:rPr>
                <w:rFonts w:ascii="Arial" w:hAnsi="Arial" w:cs="Arial"/>
                <w:b/>
                <w:sz w:val="18"/>
                <w:szCs w:val="18"/>
                <w:lang w:val="sl-SI"/>
              </w:rPr>
              <w:t>2.144,6</w:t>
            </w:r>
            <w:r w:rsidRPr="00433B9F">
              <w:rPr>
                <w:rFonts w:ascii="Arial" w:hAnsi="Arial" w:cs="Arial"/>
                <w:b/>
                <w:sz w:val="18"/>
                <w:szCs w:val="18"/>
                <w:lang w:val="sl-SI"/>
              </w:rPr>
              <w:fldChar w:fldCharType="end"/>
            </w:r>
            <w:r w:rsidRPr="00433B9F">
              <w:rPr>
                <w:rFonts w:ascii="Arial" w:hAnsi="Arial" w:cs="Arial"/>
                <w:b/>
                <w:sz w:val="18"/>
                <w:szCs w:val="18"/>
                <w:lang w:val="sl-SI"/>
              </w:rPr>
              <w:t xml:space="preserve"> km</w:t>
            </w:r>
            <w:r w:rsidRPr="00433B9F">
              <w:rPr>
                <w:rFonts w:ascii="Arial" w:hAnsi="Arial" w:cs="Arial"/>
                <w:b/>
                <w:sz w:val="18"/>
                <w:szCs w:val="18"/>
                <w:vertAlign w:val="superscript"/>
                <w:lang w:val="sl-SI"/>
              </w:rPr>
              <w:t>2</w:t>
            </w:r>
          </w:p>
        </w:tc>
      </w:tr>
    </w:tbl>
    <w:p w14:paraId="1B5388EB" w14:textId="276A0DD8" w:rsidR="00FA6D9B" w:rsidRDefault="00FA6D9B" w:rsidP="00433B9F">
      <w:pPr>
        <w:pStyle w:val="Telobesedila"/>
        <w:jc w:val="both"/>
        <w:rPr>
          <w:rFonts w:ascii="Arial" w:hAnsi="Arial" w:cs="Arial"/>
          <w:sz w:val="18"/>
          <w:szCs w:val="18"/>
          <w:lang w:val="pl-PL"/>
        </w:rPr>
      </w:pPr>
      <w:r w:rsidRPr="00433B9F">
        <w:rPr>
          <w:rFonts w:ascii="Arial" w:hAnsi="Arial" w:cs="Arial"/>
          <w:sz w:val="18"/>
          <w:szCs w:val="18"/>
        </w:rPr>
        <w:t xml:space="preserve">Vir: SURS (www.stat.si), 2020. </w:t>
      </w:r>
      <w:r w:rsidRPr="00433B9F">
        <w:rPr>
          <w:rFonts w:ascii="Arial" w:hAnsi="Arial" w:cs="Arial"/>
          <w:sz w:val="18"/>
          <w:szCs w:val="18"/>
          <w:lang w:val="pl-PL"/>
        </w:rPr>
        <w:t>*Število prebivalcev s stalnim prebivališčem v občini na dan 1.7.2020.</w:t>
      </w:r>
    </w:p>
    <w:p w14:paraId="2AA1CD45" w14:textId="1C4C9394" w:rsidR="00F83A06" w:rsidRDefault="00F83A06" w:rsidP="00433B9F">
      <w:pPr>
        <w:pStyle w:val="Telobesedila"/>
        <w:jc w:val="both"/>
        <w:rPr>
          <w:rFonts w:ascii="Arial" w:hAnsi="Arial" w:cs="Arial"/>
          <w:sz w:val="18"/>
          <w:szCs w:val="18"/>
          <w:lang w:val="pl-PL"/>
        </w:rPr>
      </w:pPr>
    </w:p>
    <w:p w14:paraId="40C6617E" w14:textId="1596F89E" w:rsidR="00F83A06" w:rsidRDefault="00F83A06" w:rsidP="00433B9F">
      <w:pPr>
        <w:pStyle w:val="Telobesedila"/>
        <w:jc w:val="both"/>
        <w:rPr>
          <w:rFonts w:ascii="Arial" w:hAnsi="Arial" w:cs="Arial"/>
          <w:sz w:val="18"/>
          <w:szCs w:val="18"/>
          <w:lang w:val="pl-PL"/>
        </w:rPr>
      </w:pPr>
    </w:p>
    <w:p w14:paraId="5BCC70B5" w14:textId="4D0CA925" w:rsidR="00F83A06" w:rsidRDefault="00F83A06" w:rsidP="00433B9F">
      <w:pPr>
        <w:pStyle w:val="Telobesedila"/>
        <w:jc w:val="both"/>
        <w:rPr>
          <w:rFonts w:ascii="Arial" w:hAnsi="Arial" w:cs="Arial"/>
          <w:sz w:val="18"/>
          <w:szCs w:val="18"/>
          <w:lang w:val="pl-PL"/>
        </w:rPr>
      </w:pPr>
    </w:p>
    <w:p w14:paraId="79C1BEAA" w14:textId="18BC71E0" w:rsidR="00F83A06" w:rsidRDefault="00F83A06" w:rsidP="00433B9F">
      <w:pPr>
        <w:pStyle w:val="Telobesedila"/>
        <w:jc w:val="both"/>
        <w:rPr>
          <w:rFonts w:ascii="Arial" w:hAnsi="Arial" w:cs="Arial"/>
          <w:sz w:val="18"/>
          <w:szCs w:val="18"/>
          <w:lang w:val="pl-PL"/>
        </w:rPr>
      </w:pPr>
    </w:p>
    <w:p w14:paraId="10696A6E" w14:textId="4A0EAF31" w:rsidR="00983A56" w:rsidRDefault="00983A56">
      <w:pPr>
        <w:rPr>
          <w:rFonts w:ascii="Arial" w:hAnsi="Arial" w:cs="Arial"/>
          <w:sz w:val="18"/>
          <w:szCs w:val="18"/>
          <w:lang w:val="pl-PL"/>
        </w:rPr>
      </w:pPr>
      <w:r>
        <w:rPr>
          <w:rFonts w:ascii="Arial" w:hAnsi="Arial" w:cs="Arial"/>
          <w:sz w:val="18"/>
          <w:szCs w:val="18"/>
          <w:lang w:val="pl-PL"/>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61"/>
        <w:gridCol w:w="2926"/>
        <w:gridCol w:w="2404"/>
        <w:gridCol w:w="2559"/>
      </w:tblGrid>
      <w:tr w:rsidR="00FA6D9B" w:rsidRPr="00433B9F" w14:paraId="0BD9C182" w14:textId="77777777" w:rsidTr="00024DA6">
        <w:tc>
          <w:tcPr>
            <w:tcW w:w="5000" w:type="pct"/>
            <w:gridSpan w:val="4"/>
          </w:tcPr>
          <w:p w14:paraId="6EB85A43" w14:textId="77777777" w:rsidR="00FA6D9B" w:rsidRPr="00433B9F" w:rsidRDefault="00FA6D9B" w:rsidP="00433B9F">
            <w:pPr>
              <w:pStyle w:val="Telobesedila"/>
              <w:jc w:val="both"/>
              <w:rPr>
                <w:rFonts w:ascii="Arial" w:hAnsi="Arial" w:cs="Arial"/>
                <w:b/>
                <w:sz w:val="18"/>
                <w:szCs w:val="18"/>
                <w:lang w:val="sl-SI"/>
              </w:rPr>
            </w:pPr>
            <w:r w:rsidRPr="00433B9F">
              <w:rPr>
                <w:rFonts w:ascii="Arial" w:hAnsi="Arial" w:cs="Arial"/>
                <w:b/>
                <w:sz w:val="18"/>
                <w:szCs w:val="18"/>
                <w:lang w:val="sl-SI"/>
              </w:rPr>
              <w:lastRenderedPageBreak/>
              <w:t>Goriška pokrajina</w:t>
            </w:r>
            <w:r w:rsidRPr="00433B9F">
              <w:rPr>
                <w:rStyle w:val="Sprotnaopomba-sklic"/>
                <w:rFonts w:ascii="Arial" w:hAnsi="Arial" w:cs="Arial"/>
                <w:b/>
                <w:sz w:val="18"/>
                <w:szCs w:val="18"/>
                <w:lang w:val="sl-SI"/>
              </w:rPr>
              <w:footnoteReference w:id="4"/>
            </w:r>
          </w:p>
          <w:p w14:paraId="316BB3B4" w14:textId="57D0E5B2" w:rsidR="00FA6D9B" w:rsidRPr="00433B9F" w:rsidRDefault="00FA6D9B" w:rsidP="00433B9F">
            <w:pPr>
              <w:pStyle w:val="Telobesedila"/>
              <w:jc w:val="both"/>
              <w:rPr>
                <w:rFonts w:ascii="Arial" w:hAnsi="Arial" w:cs="Arial"/>
                <w:b/>
                <w:sz w:val="18"/>
                <w:szCs w:val="18"/>
                <w:lang w:val="sl-SI"/>
              </w:rPr>
            </w:pPr>
            <w:r w:rsidRPr="00433B9F">
              <w:rPr>
                <w:rFonts w:ascii="Arial" w:hAnsi="Arial" w:cs="Arial"/>
                <w:b/>
                <w:noProof/>
                <w:sz w:val="18"/>
                <w:szCs w:val="18"/>
                <w:lang w:val="sl-SI" w:eastAsia="sl-SI"/>
              </w:rPr>
              <w:drawing>
                <wp:inline distT="0" distB="0" distL="0" distR="0" wp14:anchorId="1F225160" wp14:editId="184CDD42">
                  <wp:extent cx="4495800" cy="3181350"/>
                  <wp:effectExtent l="0" t="0" r="0" b="0"/>
                  <wp:docPr id="10" name="Slika 10"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 descr="Slika, ki vsebuje besede besedilo, preslikava&#10;&#10;Opis je samodejno ustvarje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95800" cy="3181350"/>
                          </a:xfrm>
                          <a:prstGeom prst="rect">
                            <a:avLst/>
                          </a:prstGeom>
                          <a:noFill/>
                          <a:ln>
                            <a:noFill/>
                          </a:ln>
                        </pic:spPr>
                      </pic:pic>
                    </a:graphicData>
                  </a:graphic>
                </wp:inline>
              </w:drawing>
            </w:r>
          </w:p>
        </w:tc>
      </w:tr>
      <w:tr w:rsidR="00FA6D9B" w:rsidRPr="00433B9F" w14:paraId="4D961280" w14:textId="77777777" w:rsidTr="00024DA6">
        <w:trPr>
          <w:tblHeader/>
        </w:trPr>
        <w:tc>
          <w:tcPr>
            <w:tcW w:w="826" w:type="pct"/>
            <w:shd w:val="clear" w:color="auto" w:fill="F2F2F2"/>
            <w:noWrap/>
            <w:vAlign w:val="bottom"/>
            <w:hideMark/>
          </w:tcPr>
          <w:p w14:paraId="3BE145C9"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šifra občine</w:t>
            </w:r>
          </w:p>
        </w:tc>
        <w:tc>
          <w:tcPr>
            <w:tcW w:w="1548" w:type="pct"/>
            <w:shd w:val="clear" w:color="auto" w:fill="F2F2F2"/>
            <w:noWrap/>
            <w:vAlign w:val="bottom"/>
            <w:hideMark/>
          </w:tcPr>
          <w:p w14:paraId="4C3EF44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občina</w:t>
            </w:r>
          </w:p>
        </w:tc>
        <w:tc>
          <w:tcPr>
            <w:tcW w:w="1272" w:type="pct"/>
            <w:shd w:val="clear" w:color="auto" w:fill="F2F2F2"/>
          </w:tcPr>
          <w:p w14:paraId="262E33D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št. prebivalcev*</w:t>
            </w:r>
          </w:p>
        </w:tc>
        <w:tc>
          <w:tcPr>
            <w:tcW w:w="1354" w:type="pct"/>
            <w:shd w:val="clear" w:color="auto" w:fill="F2F2F2"/>
          </w:tcPr>
          <w:p w14:paraId="55879619"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površina</w:t>
            </w:r>
          </w:p>
        </w:tc>
      </w:tr>
      <w:tr w:rsidR="00FA6D9B" w:rsidRPr="00433B9F" w14:paraId="3AFB1202" w14:textId="77777777" w:rsidTr="00024DA6">
        <w:tc>
          <w:tcPr>
            <w:tcW w:w="826" w:type="pct"/>
            <w:shd w:val="clear" w:color="auto" w:fill="auto"/>
            <w:noWrap/>
            <w:hideMark/>
          </w:tcPr>
          <w:p w14:paraId="1150950A"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w:t>
            </w:r>
          </w:p>
        </w:tc>
        <w:tc>
          <w:tcPr>
            <w:tcW w:w="1548" w:type="pct"/>
            <w:shd w:val="clear" w:color="auto" w:fill="auto"/>
            <w:noWrap/>
            <w:hideMark/>
          </w:tcPr>
          <w:p w14:paraId="5B72609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Ajdovščina</w:t>
            </w:r>
          </w:p>
        </w:tc>
        <w:tc>
          <w:tcPr>
            <w:tcW w:w="1272" w:type="pct"/>
          </w:tcPr>
          <w:p w14:paraId="4DF1923F"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19.511</w:t>
            </w:r>
          </w:p>
        </w:tc>
        <w:tc>
          <w:tcPr>
            <w:tcW w:w="1354" w:type="pct"/>
          </w:tcPr>
          <w:p w14:paraId="47845699" w14:textId="77777777" w:rsidR="00FA6D9B" w:rsidRPr="00433B9F" w:rsidRDefault="00FA6D9B" w:rsidP="00433B9F">
            <w:pPr>
              <w:pStyle w:val="Telobesedila"/>
              <w:ind w:right="429"/>
              <w:jc w:val="both"/>
              <w:rPr>
                <w:rFonts w:ascii="Arial" w:hAnsi="Arial" w:cs="Arial"/>
                <w:sz w:val="18"/>
                <w:szCs w:val="18"/>
                <w:lang w:val="sl-SI"/>
              </w:rPr>
            </w:pPr>
            <w:r w:rsidRPr="00433B9F">
              <w:rPr>
                <w:rFonts w:ascii="Arial" w:hAnsi="Arial" w:cs="Arial"/>
                <w:sz w:val="18"/>
                <w:szCs w:val="18"/>
                <w:lang w:val="sl-SI"/>
              </w:rPr>
              <w:t>245 km</w:t>
            </w:r>
            <w:r w:rsidRPr="00433B9F">
              <w:rPr>
                <w:rFonts w:ascii="Arial" w:hAnsi="Arial" w:cs="Arial"/>
                <w:sz w:val="18"/>
                <w:szCs w:val="18"/>
                <w:vertAlign w:val="superscript"/>
                <w:lang w:val="sl-SI"/>
              </w:rPr>
              <w:t>2</w:t>
            </w:r>
          </w:p>
        </w:tc>
      </w:tr>
      <w:tr w:rsidR="00FA6D9B" w:rsidRPr="00433B9F" w14:paraId="6E3F3245" w14:textId="77777777" w:rsidTr="00024DA6">
        <w:tc>
          <w:tcPr>
            <w:tcW w:w="826" w:type="pct"/>
            <w:shd w:val="clear" w:color="auto" w:fill="auto"/>
            <w:noWrap/>
            <w:hideMark/>
          </w:tcPr>
          <w:p w14:paraId="4CEEBC2E"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6</w:t>
            </w:r>
          </w:p>
        </w:tc>
        <w:tc>
          <w:tcPr>
            <w:tcW w:w="1548" w:type="pct"/>
            <w:shd w:val="clear" w:color="auto" w:fill="auto"/>
            <w:noWrap/>
            <w:hideMark/>
          </w:tcPr>
          <w:p w14:paraId="7DB6084C"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Bovec</w:t>
            </w:r>
          </w:p>
        </w:tc>
        <w:tc>
          <w:tcPr>
            <w:tcW w:w="1272" w:type="pct"/>
          </w:tcPr>
          <w:p w14:paraId="4B6958C6"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3.132</w:t>
            </w:r>
          </w:p>
        </w:tc>
        <w:tc>
          <w:tcPr>
            <w:tcW w:w="1354" w:type="pct"/>
          </w:tcPr>
          <w:p w14:paraId="237F85DD" w14:textId="77777777" w:rsidR="00FA6D9B" w:rsidRPr="00433B9F" w:rsidRDefault="00FA6D9B" w:rsidP="00433B9F">
            <w:pPr>
              <w:pStyle w:val="Telobesedila"/>
              <w:ind w:right="429"/>
              <w:jc w:val="both"/>
              <w:rPr>
                <w:rFonts w:ascii="Arial" w:hAnsi="Arial" w:cs="Arial"/>
                <w:sz w:val="18"/>
                <w:szCs w:val="18"/>
                <w:lang w:val="sl-SI"/>
              </w:rPr>
            </w:pPr>
            <w:r w:rsidRPr="00433B9F">
              <w:rPr>
                <w:rFonts w:ascii="Arial" w:hAnsi="Arial" w:cs="Arial"/>
                <w:sz w:val="18"/>
                <w:szCs w:val="18"/>
                <w:lang w:val="sl-SI"/>
              </w:rPr>
              <w:t>367 km</w:t>
            </w:r>
            <w:r w:rsidRPr="00433B9F">
              <w:rPr>
                <w:rFonts w:ascii="Arial" w:hAnsi="Arial" w:cs="Arial"/>
                <w:sz w:val="18"/>
                <w:szCs w:val="18"/>
                <w:vertAlign w:val="superscript"/>
                <w:lang w:val="sl-SI"/>
              </w:rPr>
              <w:t>2</w:t>
            </w:r>
          </w:p>
        </w:tc>
      </w:tr>
      <w:tr w:rsidR="00FA6D9B" w:rsidRPr="00433B9F" w14:paraId="7CDCC15D" w14:textId="77777777" w:rsidTr="00024DA6">
        <w:tc>
          <w:tcPr>
            <w:tcW w:w="826" w:type="pct"/>
            <w:shd w:val="clear" w:color="auto" w:fill="auto"/>
            <w:noWrap/>
            <w:hideMark/>
          </w:tcPr>
          <w:p w14:paraId="097869B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7</w:t>
            </w:r>
          </w:p>
        </w:tc>
        <w:tc>
          <w:tcPr>
            <w:tcW w:w="1548" w:type="pct"/>
            <w:shd w:val="clear" w:color="auto" w:fill="auto"/>
            <w:noWrap/>
            <w:hideMark/>
          </w:tcPr>
          <w:p w14:paraId="6B7D6E6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Brda</w:t>
            </w:r>
          </w:p>
        </w:tc>
        <w:tc>
          <w:tcPr>
            <w:tcW w:w="1272" w:type="pct"/>
          </w:tcPr>
          <w:p w14:paraId="4601FB41"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5.687</w:t>
            </w:r>
          </w:p>
        </w:tc>
        <w:tc>
          <w:tcPr>
            <w:tcW w:w="1354" w:type="pct"/>
          </w:tcPr>
          <w:p w14:paraId="5510B42B" w14:textId="77777777" w:rsidR="00FA6D9B" w:rsidRPr="00433B9F" w:rsidRDefault="00FA6D9B" w:rsidP="00433B9F">
            <w:pPr>
              <w:pStyle w:val="Telobesedila"/>
              <w:ind w:right="429"/>
              <w:jc w:val="both"/>
              <w:rPr>
                <w:rFonts w:ascii="Arial" w:hAnsi="Arial" w:cs="Arial"/>
                <w:sz w:val="18"/>
                <w:szCs w:val="18"/>
                <w:lang w:val="sl-SI"/>
              </w:rPr>
            </w:pPr>
            <w:r w:rsidRPr="00433B9F">
              <w:rPr>
                <w:rFonts w:ascii="Arial" w:hAnsi="Arial" w:cs="Arial"/>
                <w:sz w:val="18"/>
                <w:szCs w:val="18"/>
                <w:lang w:val="sl-SI"/>
              </w:rPr>
              <w:t>72 km</w:t>
            </w:r>
            <w:r w:rsidRPr="00433B9F">
              <w:rPr>
                <w:rFonts w:ascii="Arial" w:hAnsi="Arial" w:cs="Arial"/>
                <w:sz w:val="18"/>
                <w:szCs w:val="18"/>
                <w:vertAlign w:val="superscript"/>
                <w:lang w:val="sl-SI"/>
              </w:rPr>
              <w:t>2</w:t>
            </w:r>
          </w:p>
        </w:tc>
      </w:tr>
      <w:tr w:rsidR="00FA6D9B" w:rsidRPr="00433B9F" w14:paraId="597DD416" w14:textId="77777777" w:rsidTr="00024DA6">
        <w:tc>
          <w:tcPr>
            <w:tcW w:w="826" w:type="pct"/>
            <w:shd w:val="clear" w:color="auto" w:fill="auto"/>
            <w:noWrap/>
            <w:hideMark/>
          </w:tcPr>
          <w:p w14:paraId="3BF314A1"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14</w:t>
            </w:r>
          </w:p>
        </w:tc>
        <w:tc>
          <w:tcPr>
            <w:tcW w:w="1548" w:type="pct"/>
            <w:shd w:val="clear" w:color="auto" w:fill="auto"/>
            <w:noWrap/>
            <w:hideMark/>
          </w:tcPr>
          <w:p w14:paraId="776B4A76"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Cerkno</w:t>
            </w:r>
          </w:p>
        </w:tc>
        <w:tc>
          <w:tcPr>
            <w:tcW w:w="1272" w:type="pct"/>
          </w:tcPr>
          <w:p w14:paraId="6A14993C"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4.773</w:t>
            </w:r>
          </w:p>
        </w:tc>
        <w:tc>
          <w:tcPr>
            <w:tcW w:w="1354" w:type="pct"/>
          </w:tcPr>
          <w:p w14:paraId="3347831E" w14:textId="77777777" w:rsidR="00FA6D9B" w:rsidRPr="00433B9F" w:rsidRDefault="00FA6D9B" w:rsidP="00433B9F">
            <w:pPr>
              <w:pStyle w:val="Telobesedila"/>
              <w:ind w:right="429"/>
              <w:jc w:val="both"/>
              <w:rPr>
                <w:rFonts w:ascii="Arial" w:hAnsi="Arial" w:cs="Arial"/>
                <w:sz w:val="18"/>
                <w:szCs w:val="18"/>
                <w:lang w:val="sl-SI"/>
              </w:rPr>
            </w:pPr>
            <w:r w:rsidRPr="00433B9F">
              <w:rPr>
                <w:rFonts w:ascii="Arial" w:hAnsi="Arial" w:cs="Arial"/>
                <w:sz w:val="18"/>
                <w:szCs w:val="18"/>
                <w:lang w:val="sl-SI"/>
              </w:rPr>
              <w:t>132 km</w:t>
            </w:r>
            <w:r w:rsidRPr="00433B9F">
              <w:rPr>
                <w:rFonts w:ascii="Arial" w:hAnsi="Arial" w:cs="Arial"/>
                <w:sz w:val="18"/>
                <w:szCs w:val="18"/>
                <w:vertAlign w:val="superscript"/>
                <w:lang w:val="sl-SI"/>
              </w:rPr>
              <w:t>2</w:t>
            </w:r>
          </w:p>
        </w:tc>
      </w:tr>
      <w:tr w:rsidR="00FA6D9B" w:rsidRPr="00433B9F" w14:paraId="47114280" w14:textId="77777777" w:rsidTr="00024DA6">
        <w:tc>
          <w:tcPr>
            <w:tcW w:w="826" w:type="pct"/>
            <w:shd w:val="clear" w:color="auto" w:fill="auto"/>
            <w:noWrap/>
            <w:hideMark/>
          </w:tcPr>
          <w:p w14:paraId="4B3E470E"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36</w:t>
            </w:r>
          </w:p>
        </w:tc>
        <w:tc>
          <w:tcPr>
            <w:tcW w:w="1548" w:type="pct"/>
            <w:shd w:val="clear" w:color="auto" w:fill="auto"/>
            <w:noWrap/>
            <w:hideMark/>
          </w:tcPr>
          <w:p w14:paraId="2F38AF9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Idrija</w:t>
            </w:r>
          </w:p>
        </w:tc>
        <w:tc>
          <w:tcPr>
            <w:tcW w:w="1272" w:type="pct"/>
          </w:tcPr>
          <w:p w14:paraId="2CB5F779"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11.649</w:t>
            </w:r>
          </w:p>
        </w:tc>
        <w:tc>
          <w:tcPr>
            <w:tcW w:w="1354" w:type="pct"/>
          </w:tcPr>
          <w:p w14:paraId="5BE3A3D6" w14:textId="77777777" w:rsidR="00FA6D9B" w:rsidRPr="00433B9F" w:rsidRDefault="00FA6D9B" w:rsidP="00433B9F">
            <w:pPr>
              <w:pStyle w:val="Telobesedila"/>
              <w:ind w:right="429"/>
              <w:jc w:val="both"/>
              <w:rPr>
                <w:rFonts w:ascii="Arial" w:hAnsi="Arial" w:cs="Arial"/>
                <w:sz w:val="18"/>
                <w:szCs w:val="18"/>
                <w:lang w:val="sl-SI"/>
              </w:rPr>
            </w:pPr>
            <w:r w:rsidRPr="00433B9F">
              <w:rPr>
                <w:rFonts w:ascii="Arial" w:hAnsi="Arial" w:cs="Arial"/>
                <w:sz w:val="18"/>
                <w:szCs w:val="18"/>
                <w:lang w:val="sl-SI"/>
              </w:rPr>
              <w:t>294 km</w:t>
            </w:r>
            <w:r w:rsidRPr="00433B9F">
              <w:rPr>
                <w:rFonts w:ascii="Arial" w:hAnsi="Arial" w:cs="Arial"/>
                <w:sz w:val="18"/>
                <w:szCs w:val="18"/>
                <w:vertAlign w:val="superscript"/>
                <w:lang w:val="sl-SI"/>
              </w:rPr>
              <w:t>2</w:t>
            </w:r>
          </w:p>
        </w:tc>
      </w:tr>
      <w:tr w:rsidR="00FA6D9B" w:rsidRPr="00433B9F" w14:paraId="7C563358" w14:textId="77777777" w:rsidTr="00024DA6">
        <w:tc>
          <w:tcPr>
            <w:tcW w:w="826" w:type="pct"/>
            <w:shd w:val="clear" w:color="auto" w:fill="auto"/>
            <w:noWrap/>
            <w:hideMark/>
          </w:tcPr>
          <w:p w14:paraId="7C3108B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44</w:t>
            </w:r>
          </w:p>
        </w:tc>
        <w:tc>
          <w:tcPr>
            <w:tcW w:w="1548" w:type="pct"/>
            <w:shd w:val="clear" w:color="auto" w:fill="auto"/>
            <w:noWrap/>
            <w:hideMark/>
          </w:tcPr>
          <w:p w14:paraId="0027EA4A"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Kanal</w:t>
            </w:r>
          </w:p>
        </w:tc>
        <w:tc>
          <w:tcPr>
            <w:tcW w:w="1272" w:type="pct"/>
          </w:tcPr>
          <w:p w14:paraId="1653C6F7"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5.460</w:t>
            </w:r>
          </w:p>
        </w:tc>
        <w:tc>
          <w:tcPr>
            <w:tcW w:w="1354" w:type="pct"/>
          </w:tcPr>
          <w:p w14:paraId="2704C069" w14:textId="77777777" w:rsidR="00FA6D9B" w:rsidRPr="00433B9F" w:rsidRDefault="00FA6D9B" w:rsidP="00433B9F">
            <w:pPr>
              <w:pStyle w:val="Telobesedila"/>
              <w:ind w:right="429"/>
              <w:jc w:val="both"/>
              <w:rPr>
                <w:rFonts w:ascii="Arial" w:hAnsi="Arial" w:cs="Arial"/>
                <w:sz w:val="18"/>
                <w:szCs w:val="18"/>
                <w:lang w:val="sl-SI"/>
              </w:rPr>
            </w:pPr>
            <w:r w:rsidRPr="00433B9F">
              <w:rPr>
                <w:rFonts w:ascii="Arial" w:hAnsi="Arial" w:cs="Arial"/>
                <w:sz w:val="18"/>
                <w:szCs w:val="18"/>
                <w:lang w:val="sl-SI"/>
              </w:rPr>
              <w:t>147 km</w:t>
            </w:r>
            <w:r w:rsidRPr="00433B9F">
              <w:rPr>
                <w:rFonts w:ascii="Arial" w:hAnsi="Arial" w:cs="Arial"/>
                <w:sz w:val="18"/>
                <w:szCs w:val="18"/>
                <w:vertAlign w:val="superscript"/>
                <w:lang w:val="sl-SI"/>
              </w:rPr>
              <w:t>2</w:t>
            </w:r>
          </w:p>
        </w:tc>
      </w:tr>
      <w:tr w:rsidR="00FA6D9B" w:rsidRPr="00433B9F" w14:paraId="1804D5EC" w14:textId="77777777" w:rsidTr="00024DA6">
        <w:tc>
          <w:tcPr>
            <w:tcW w:w="826" w:type="pct"/>
            <w:shd w:val="clear" w:color="auto" w:fill="auto"/>
            <w:noWrap/>
            <w:hideMark/>
          </w:tcPr>
          <w:p w14:paraId="11FCBA05"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46</w:t>
            </w:r>
          </w:p>
        </w:tc>
        <w:tc>
          <w:tcPr>
            <w:tcW w:w="1548" w:type="pct"/>
            <w:shd w:val="clear" w:color="auto" w:fill="auto"/>
            <w:noWrap/>
            <w:hideMark/>
          </w:tcPr>
          <w:p w14:paraId="27791FD2"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Kobarid</w:t>
            </w:r>
          </w:p>
        </w:tc>
        <w:tc>
          <w:tcPr>
            <w:tcW w:w="1272" w:type="pct"/>
          </w:tcPr>
          <w:p w14:paraId="6CC67222"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4.196</w:t>
            </w:r>
          </w:p>
        </w:tc>
        <w:tc>
          <w:tcPr>
            <w:tcW w:w="1354" w:type="pct"/>
          </w:tcPr>
          <w:p w14:paraId="1415810F" w14:textId="77777777" w:rsidR="00FA6D9B" w:rsidRPr="00433B9F" w:rsidRDefault="00FA6D9B" w:rsidP="00433B9F">
            <w:pPr>
              <w:pStyle w:val="Telobesedila"/>
              <w:ind w:right="429"/>
              <w:jc w:val="both"/>
              <w:rPr>
                <w:rFonts w:ascii="Arial" w:hAnsi="Arial" w:cs="Arial"/>
                <w:sz w:val="18"/>
                <w:szCs w:val="18"/>
                <w:lang w:val="sl-SI"/>
              </w:rPr>
            </w:pPr>
            <w:r w:rsidRPr="00433B9F">
              <w:rPr>
                <w:rFonts w:ascii="Arial" w:hAnsi="Arial" w:cs="Arial"/>
                <w:sz w:val="18"/>
                <w:szCs w:val="18"/>
                <w:lang w:val="sl-SI"/>
              </w:rPr>
              <w:t>193 km</w:t>
            </w:r>
            <w:r w:rsidRPr="00433B9F">
              <w:rPr>
                <w:rFonts w:ascii="Arial" w:hAnsi="Arial" w:cs="Arial"/>
                <w:sz w:val="18"/>
                <w:szCs w:val="18"/>
                <w:vertAlign w:val="superscript"/>
                <w:lang w:val="sl-SI"/>
              </w:rPr>
              <w:t>2</w:t>
            </w:r>
          </w:p>
        </w:tc>
      </w:tr>
      <w:tr w:rsidR="00FA6D9B" w:rsidRPr="00433B9F" w14:paraId="428D67EE" w14:textId="77777777" w:rsidTr="00024DA6">
        <w:tc>
          <w:tcPr>
            <w:tcW w:w="826" w:type="pct"/>
            <w:shd w:val="clear" w:color="auto" w:fill="auto"/>
            <w:noWrap/>
            <w:hideMark/>
          </w:tcPr>
          <w:p w14:paraId="0C8F7E6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75</w:t>
            </w:r>
          </w:p>
        </w:tc>
        <w:tc>
          <w:tcPr>
            <w:tcW w:w="1548" w:type="pct"/>
            <w:shd w:val="clear" w:color="auto" w:fill="auto"/>
            <w:noWrap/>
            <w:hideMark/>
          </w:tcPr>
          <w:p w14:paraId="77F1DE35"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Miren - Kostanjevica</w:t>
            </w:r>
          </w:p>
        </w:tc>
        <w:tc>
          <w:tcPr>
            <w:tcW w:w="1272" w:type="pct"/>
          </w:tcPr>
          <w:p w14:paraId="14E68374"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4.947</w:t>
            </w:r>
          </w:p>
        </w:tc>
        <w:tc>
          <w:tcPr>
            <w:tcW w:w="1354" w:type="pct"/>
          </w:tcPr>
          <w:p w14:paraId="6A4DB7B4" w14:textId="77777777" w:rsidR="00FA6D9B" w:rsidRPr="00433B9F" w:rsidRDefault="00FA6D9B" w:rsidP="00433B9F">
            <w:pPr>
              <w:pStyle w:val="Telobesedila"/>
              <w:ind w:right="429"/>
              <w:jc w:val="both"/>
              <w:rPr>
                <w:rFonts w:ascii="Arial" w:hAnsi="Arial" w:cs="Arial"/>
                <w:sz w:val="18"/>
                <w:szCs w:val="18"/>
                <w:lang w:val="sl-SI"/>
              </w:rPr>
            </w:pPr>
            <w:r w:rsidRPr="00433B9F">
              <w:rPr>
                <w:rFonts w:ascii="Arial" w:hAnsi="Arial" w:cs="Arial"/>
                <w:sz w:val="18"/>
                <w:szCs w:val="18"/>
                <w:lang w:val="sl-SI"/>
              </w:rPr>
              <w:t>63 km</w:t>
            </w:r>
            <w:r w:rsidRPr="00433B9F">
              <w:rPr>
                <w:rFonts w:ascii="Arial" w:hAnsi="Arial" w:cs="Arial"/>
                <w:sz w:val="18"/>
                <w:szCs w:val="18"/>
                <w:vertAlign w:val="superscript"/>
                <w:lang w:val="sl-SI"/>
              </w:rPr>
              <w:t>2</w:t>
            </w:r>
          </w:p>
        </w:tc>
      </w:tr>
      <w:tr w:rsidR="00FA6D9B" w:rsidRPr="00433B9F" w14:paraId="67BE5A88" w14:textId="77777777" w:rsidTr="00024DA6">
        <w:tc>
          <w:tcPr>
            <w:tcW w:w="826" w:type="pct"/>
            <w:shd w:val="clear" w:color="auto" w:fill="auto"/>
            <w:noWrap/>
            <w:hideMark/>
          </w:tcPr>
          <w:p w14:paraId="45D8F2BF" w14:textId="77777777" w:rsidR="00FA6D9B" w:rsidRPr="00433B9F" w:rsidRDefault="00FA6D9B" w:rsidP="00433B9F">
            <w:pPr>
              <w:pStyle w:val="Telobesedila"/>
              <w:jc w:val="both"/>
              <w:rPr>
                <w:rFonts w:ascii="Arial" w:hAnsi="Arial" w:cs="Arial"/>
                <w:b/>
                <w:bCs/>
                <w:sz w:val="18"/>
                <w:szCs w:val="18"/>
                <w:lang w:val="sl-SI"/>
              </w:rPr>
            </w:pPr>
            <w:r w:rsidRPr="00433B9F">
              <w:rPr>
                <w:rFonts w:ascii="Arial" w:hAnsi="Arial" w:cs="Arial"/>
                <w:b/>
                <w:bCs/>
                <w:sz w:val="18"/>
                <w:szCs w:val="18"/>
                <w:lang w:val="sl-SI"/>
              </w:rPr>
              <w:t>84</w:t>
            </w:r>
          </w:p>
        </w:tc>
        <w:tc>
          <w:tcPr>
            <w:tcW w:w="1548" w:type="pct"/>
            <w:shd w:val="clear" w:color="auto" w:fill="auto"/>
            <w:noWrap/>
            <w:hideMark/>
          </w:tcPr>
          <w:p w14:paraId="2EE568B2" w14:textId="77777777" w:rsidR="00FA6D9B" w:rsidRPr="00433B9F" w:rsidRDefault="00FA6D9B" w:rsidP="00433B9F">
            <w:pPr>
              <w:pStyle w:val="Telobesedila"/>
              <w:jc w:val="both"/>
              <w:rPr>
                <w:rFonts w:ascii="Arial" w:hAnsi="Arial" w:cs="Arial"/>
                <w:b/>
                <w:bCs/>
                <w:sz w:val="18"/>
                <w:szCs w:val="18"/>
                <w:lang w:val="sl-SI"/>
              </w:rPr>
            </w:pPr>
            <w:r w:rsidRPr="00433B9F">
              <w:rPr>
                <w:rFonts w:ascii="Arial" w:hAnsi="Arial" w:cs="Arial"/>
                <w:b/>
                <w:bCs/>
                <w:sz w:val="18"/>
                <w:szCs w:val="18"/>
                <w:lang w:val="sl-SI"/>
              </w:rPr>
              <w:t>Nova Gorica</w:t>
            </w:r>
          </w:p>
        </w:tc>
        <w:tc>
          <w:tcPr>
            <w:tcW w:w="1272" w:type="pct"/>
          </w:tcPr>
          <w:p w14:paraId="31EE504D" w14:textId="77777777" w:rsidR="00FA6D9B" w:rsidRPr="00433B9F" w:rsidRDefault="00FA6D9B" w:rsidP="00433B9F">
            <w:pPr>
              <w:pStyle w:val="Telobesedila"/>
              <w:ind w:right="641"/>
              <w:jc w:val="both"/>
              <w:rPr>
                <w:rFonts w:ascii="Arial" w:hAnsi="Arial" w:cs="Arial"/>
                <w:b/>
                <w:bCs/>
                <w:sz w:val="18"/>
                <w:szCs w:val="18"/>
                <w:lang w:val="sl-SI"/>
              </w:rPr>
            </w:pPr>
            <w:r w:rsidRPr="00433B9F">
              <w:rPr>
                <w:rFonts w:ascii="Arial" w:hAnsi="Arial" w:cs="Arial"/>
                <w:b/>
                <w:bCs/>
                <w:sz w:val="18"/>
                <w:szCs w:val="18"/>
                <w:lang w:val="sl-SI"/>
              </w:rPr>
              <w:t>31.252</w:t>
            </w:r>
          </w:p>
        </w:tc>
        <w:tc>
          <w:tcPr>
            <w:tcW w:w="1354" w:type="pct"/>
          </w:tcPr>
          <w:p w14:paraId="1E8B796F" w14:textId="77777777" w:rsidR="00FA6D9B" w:rsidRPr="00433B9F" w:rsidRDefault="00FA6D9B" w:rsidP="00433B9F">
            <w:pPr>
              <w:pStyle w:val="Telobesedila"/>
              <w:ind w:right="429"/>
              <w:jc w:val="both"/>
              <w:rPr>
                <w:rFonts w:ascii="Arial" w:hAnsi="Arial" w:cs="Arial"/>
                <w:b/>
                <w:bCs/>
                <w:sz w:val="18"/>
                <w:szCs w:val="18"/>
                <w:lang w:val="sl-SI"/>
              </w:rPr>
            </w:pPr>
            <w:r w:rsidRPr="00433B9F">
              <w:rPr>
                <w:rFonts w:ascii="Arial" w:hAnsi="Arial" w:cs="Arial"/>
                <w:b/>
                <w:bCs/>
                <w:sz w:val="18"/>
                <w:szCs w:val="18"/>
                <w:lang w:val="sl-SI"/>
              </w:rPr>
              <w:t>280 km</w:t>
            </w:r>
            <w:r w:rsidRPr="00433B9F">
              <w:rPr>
                <w:rFonts w:ascii="Arial" w:hAnsi="Arial" w:cs="Arial"/>
                <w:b/>
                <w:bCs/>
                <w:sz w:val="18"/>
                <w:szCs w:val="18"/>
                <w:vertAlign w:val="superscript"/>
                <w:lang w:val="sl-SI"/>
              </w:rPr>
              <w:t>2</w:t>
            </w:r>
          </w:p>
        </w:tc>
      </w:tr>
      <w:tr w:rsidR="00FA6D9B" w:rsidRPr="00433B9F" w14:paraId="6FAEA337" w14:textId="77777777" w:rsidTr="00024DA6">
        <w:tc>
          <w:tcPr>
            <w:tcW w:w="826" w:type="pct"/>
            <w:shd w:val="clear" w:color="auto" w:fill="auto"/>
            <w:noWrap/>
            <w:hideMark/>
          </w:tcPr>
          <w:p w14:paraId="0CA410F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201</w:t>
            </w:r>
          </w:p>
        </w:tc>
        <w:tc>
          <w:tcPr>
            <w:tcW w:w="1548" w:type="pct"/>
            <w:shd w:val="clear" w:color="auto" w:fill="auto"/>
            <w:noWrap/>
            <w:hideMark/>
          </w:tcPr>
          <w:p w14:paraId="0D2C7DE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Renče - Vogrsko</w:t>
            </w:r>
          </w:p>
        </w:tc>
        <w:tc>
          <w:tcPr>
            <w:tcW w:w="1272" w:type="pct"/>
          </w:tcPr>
          <w:p w14:paraId="7EE5A42E"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4.357</w:t>
            </w:r>
          </w:p>
        </w:tc>
        <w:tc>
          <w:tcPr>
            <w:tcW w:w="1354" w:type="pct"/>
          </w:tcPr>
          <w:p w14:paraId="4AD8868D" w14:textId="77777777" w:rsidR="00FA6D9B" w:rsidRPr="00433B9F" w:rsidRDefault="00FA6D9B" w:rsidP="00433B9F">
            <w:pPr>
              <w:pStyle w:val="Telobesedila"/>
              <w:ind w:right="429"/>
              <w:jc w:val="both"/>
              <w:rPr>
                <w:rFonts w:ascii="Arial" w:hAnsi="Arial" w:cs="Arial"/>
                <w:sz w:val="18"/>
                <w:szCs w:val="18"/>
                <w:lang w:val="sl-SI"/>
              </w:rPr>
            </w:pPr>
            <w:r w:rsidRPr="00433B9F">
              <w:rPr>
                <w:rFonts w:ascii="Arial" w:hAnsi="Arial" w:cs="Arial"/>
                <w:sz w:val="18"/>
                <w:szCs w:val="18"/>
                <w:lang w:val="sl-SI"/>
              </w:rPr>
              <w:t>30 km</w:t>
            </w:r>
            <w:r w:rsidRPr="00433B9F">
              <w:rPr>
                <w:rFonts w:ascii="Arial" w:hAnsi="Arial" w:cs="Arial"/>
                <w:sz w:val="18"/>
                <w:szCs w:val="18"/>
                <w:vertAlign w:val="superscript"/>
                <w:lang w:val="sl-SI"/>
              </w:rPr>
              <w:t>2</w:t>
            </w:r>
          </w:p>
        </w:tc>
      </w:tr>
      <w:tr w:rsidR="00FA6D9B" w:rsidRPr="00433B9F" w14:paraId="6FEDD61D" w14:textId="77777777" w:rsidTr="00024DA6">
        <w:tc>
          <w:tcPr>
            <w:tcW w:w="826" w:type="pct"/>
            <w:shd w:val="clear" w:color="auto" w:fill="auto"/>
            <w:noWrap/>
            <w:hideMark/>
          </w:tcPr>
          <w:p w14:paraId="19B86693"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183</w:t>
            </w:r>
          </w:p>
        </w:tc>
        <w:tc>
          <w:tcPr>
            <w:tcW w:w="1548" w:type="pct"/>
            <w:shd w:val="clear" w:color="auto" w:fill="auto"/>
            <w:noWrap/>
            <w:hideMark/>
          </w:tcPr>
          <w:p w14:paraId="5243D6F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Šempeter - Vrtojba</w:t>
            </w:r>
          </w:p>
        </w:tc>
        <w:tc>
          <w:tcPr>
            <w:tcW w:w="1272" w:type="pct"/>
          </w:tcPr>
          <w:p w14:paraId="0F9A991A"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6.211</w:t>
            </w:r>
          </w:p>
        </w:tc>
        <w:tc>
          <w:tcPr>
            <w:tcW w:w="1354" w:type="pct"/>
          </w:tcPr>
          <w:p w14:paraId="38F025FB" w14:textId="77777777" w:rsidR="00FA6D9B" w:rsidRPr="00433B9F" w:rsidRDefault="00FA6D9B" w:rsidP="00433B9F">
            <w:pPr>
              <w:pStyle w:val="Telobesedila"/>
              <w:ind w:right="429"/>
              <w:jc w:val="both"/>
              <w:rPr>
                <w:rFonts w:ascii="Arial" w:hAnsi="Arial" w:cs="Arial"/>
                <w:sz w:val="18"/>
                <w:szCs w:val="18"/>
                <w:lang w:val="sl-SI"/>
              </w:rPr>
            </w:pPr>
            <w:r w:rsidRPr="00433B9F">
              <w:rPr>
                <w:rFonts w:ascii="Arial" w:hAnsi="Arial" w:cs="Arial"/>
                <w:sz w:val="18"/>
                <w:szCs w:val="18"/>
                <w:lang w:val="sl-SI"/>
              </w:rPr>
              <w:t>14,9 km</w:t>
            </w:r>
            <w:r w:rsidRPr="00433B9F">
              <w:rPr>
                <w:rFonts w:ascii="Arial" w:hAnsi="Arial" w:cs="Arial"/>
                <w:sz w:val="18"/>
                <w:szCs w:val="18"/>
                <w:vertAlign w:val="superscript"/>
                <w:lang w:val="sl-SI"/>
              </w:rPr>
              <w:t>2</w:t>
            </w:r>
          </w:p>
        </w:tc>
      </w:tr>
      <w:tr w:rsidR="00FA6D9B" w:rsidRPr="00433B9F" w14:paraId="58E8041F" w14:textId="77777777" w:rsidTr="00024DA6">
        <w:tc>
          <w:tcPr>
            <w:tcW w:w="826" w:type="pct"/>
            <w:shd w:val="clear" w:color="auto" w:fill="auto"/>
            <w:noWrap/>
            <w:hideMark/>
          </w:tcPr>
          <w:p w14:paraId="123BFEC3"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128</w:t>
            </w:r>
          </w:p>
        </w:tc>
        <w:tc>
          <w:tcPr>
            <w:tcW w:w="1548" w:type="pct"/>
            <w:shd w:val="clear" w:color="auto" w:fill="auto"/>
            <w:noWrap/>
            <w:hideMark/>
          </w:tcPr>
          <w:p w14:paraId="22A94BC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Tolmin</w:t>
            </w:r>
          </w:p>
        </w:tc>
        <w:tc>
          <w:tcPr>
            <w:tcW w:w="1272" w:type="pct"/>
          </w:tcPr>
          <w:p w14:paraId="53CD7320"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11.185</w:t>
            </w:r>
          </w:p>
        </w:tc>
        <w:tc>
          <w:tcPr>
            <w:tcW w:w="1354" w:type="pct"/>
          </w:tcPr>
          <w:p w14:paraId="0BC67E4D" w14:textId="77777777" w:rsidR="00FA6D9B" w:rsidRPr="00433B9F" w:rsidRDefault="00FA6D9B" w:rsidP="00433B9F">
            <w:pPr>
              <w:pStyle w:val="Telobesedila"/>
              <w:ind w:right="429"/>
              <w:jc w:val="both"/>
              <w:rPr>
                <w:rFonts w:ascii="Arial" w:hAnsi="Arial" w:cs="Arial"/>
                <w:sz w:val="18"/>
                <w:szCs w:val="18"/>
                <w:lang w:val="sl-SI"/>
              </w:rPr>
            </w:pPr>
            <w:r w:rsidRPr="00433B9F">
              <w:rPr>
                <w:rFonts w:ascii="Arial" w:hAnsi="Arial" w:cs="Arial"/>
                <w:sz w:val="18"/>
                <w:szCs w:val="18"/>
                <w:lang w:val="sl-SI"/>
              </w:rPr>
              <w:t>382 km</w:t>
            </w:r>
            <w:r w:rsidRPr="00433B9F">
              <w:rPr>
                <w:rFonts w:ascii="Arial" w:hAnsi="Arial" w:cs="Arial"/>
                <w:sz w:val="18"/>
                <w:szCs w:val="18"/>
                <w:vertAlign w:val="superscript"/>
                <w:lang w:val="sl-SI"/>
              </w:rPr>
              <w:t>2</w:t>
            </w:r>
          </w:p>
        </w:tc>
      </w:tr>
      <w:tr w:rsidR="00FA6D9B" w:rsidRPr="00433B9F" w14:paraId="2571F4A1" w14:textId="77777777" w:rsidTr="00024DA6">
        <w:tc>
          <w:tcPr>
            <w:tcW w:w="826" w:type="pct"/>
            <w:shd w:val="clear" w:color="auto" w:fill="auto"/>
            <w:noWrap/>
            <w:hideMark/>
          </w:tcPr>
          <w:p w14:paraId="57F30349"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136</w:t>
            </w:r>
          </w:p>
        </w:tc>
        <w:tc>
          <w:tcPr>
            <w:tcW w:w="1548" w:type="pct"/>
            <w:shd w:val="clear" w:color="auto" w:fill="auto"/>
            <w:noWrap/>
            <w:hideMark/>
          </w:tcPr>
          <w:p w14:paraId="20D1E22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Vipava</w:t>
            </w:r>
          </w:p>
        </w:tc>
        <w:tc>
          <w:tcPr>
            <w:tcW w:w="1272" w:type="pct"/>
          </w:tcPr>
          <w:p w14:paraId="2EDEF6AC"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5.652</w:t>
            </w:r>
          </w:p>
        </w:tc>
        <w:tc>
          <w:tcPr>
            <w:tcW w:w="1354" w:type="pct"/>
          </w:tcPr>
          <w:p w14:paraId="3AA9F6E8" w14:textId="77777777" w:rsidR="00FA6D9B" w:rsidRPr="00433B9F" w:rsidRDefault="00FA6D9B" w:rsidP="00433B9F">
            <w:pPr>
              <w:pStyle w:val="Telobesedila"/>
              <w:ind w:right="429"/>
              <w:jc w:val="both"/>
              <w:rPr>
                <w:rFonts w:ascii="Arial" w:hAnsi="Arial" w:cs="Arial"/>
                <w:sz w:val="18"/>
                <w:szCs w:val="18"/>
                <w:lang w:val="sl-SI"/>
              </w:rPr>
            </w:pPr>
            <w:r w:rsidRPr="00433B9F">
              <w:rPr>
                <w:rFonts w:ascii="Arial" w:hAnsi="Arial" w:cs="Arial"/>
                <w:sz w:val="18"/>
                <w:szCs w:val="18"/>
                <w:lang w:val="sl-SI"/>
              </w:rPr>
              <w:t>107 km</w:t>
            </w:r>
            <w:r w:rsidRPr="00433B9F">
              <w:rPr>
                <w:rFonts w:ascii="Arial" w:hAnsi="Arial" w:cs="Arial"/>
                <w:sz w:val="18"/>
                <w:szCs w:val="18"/>
                <w:vertAlign w:val="superscript"/>
                <w:lang w:val="sl-SI"/>
              </w:rPr>
              <w:t>2</w:t>
            </w:r>
          </w:p>
        </w:tc>
      </w:tr>
      <w:tr w:rsidR="00FA6D9B" w:rsidRPr="00433B9F" w14:paraId="735F7C1B" w14:textId="77777777" w:rsidTr="00024DA6">
        <w:tc>
          <w:tcPr>
            <w:tcW w:w="2374" w:type="pct"/>
            <w:gridSpan w:val="2"/>
            <w:shd w:val="clear" w:color="auto" w:fill="auto"/>
            <w:noWrap/>
          </w:tcPr>
          <w:p w14:paraId="1FC28FDE"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skupaj:</w:t>
            </w:r>
          </w:p>
        </w:tc>
        <w:tc>
          <w:tcPr>
            <w:tcW w:w="1272" w:type="pct"/>
          </w:tcPr>
          <w:p w14:paraId="06160727" w14:textId="77777777" w:rsidR="00FA6D9B" w:rsidRPr="00433B9F" w:rsidRDefault="00FA6D9B" w:rsidP="00433B9F">
            <w:pPr>
              <w:pStyle w:val="Telobesedila"/>
              <w:ind w:right="641"/>
              <w:jc w:val="both"/>
              <w:rPr>
                <w:rFonts w:ascii="Arial" w:hAnsi="Arial" w:cs="Arial"/>
                <w:b/>
                <w:bCs/>
                <w:sz w:val="18"/>
                <w:szCs w:val="18"/>
                <w:lang w:val="sl-SI"/>
              </w:rPr>
            </w:pPr>
            <w:r w:rsidRPr="00433B9F">
              <w:rPr>
                <w:rFonts w:ascii="Arial" w:hAnsi="Arial" w:cs="Arial"/>
                <w:b/>
                <w:bCs/>
                <w:sz w:val="18"/>
                <w:szCs w:val="18"/>
                <w:lang w:val="sl-SI"/>
              </w:rPr>
              <w:fldChar w:fldCharType="begin"/>
            </w:r>
            <w:r w:rsidRPr="00433B9F">
              <w:rPr>
                <w:rFonts w:ascii="Arial" w:hAnsi="Arial" w:cs="Arial"/>
                <w:b/>
                <w:bCs/>
                <w:sz w:val="18"/>
                <w:szCs w:val="18"/>
                <w:lang w:val="sl-SI"/>
              </w:rPr>
              <w:instrText xml:space="preserve"> =SUM(ABOVE) </w:instrText>
            </w:r>
            <w:r w:rsidRPr="00433B9F">
              <w:rPr>
                <w:rFonts w:ascii="Arial" w:hAnsi="Arial" w:cs="Arial"/>
                <w:b/>
                <w:bCs/>
                <w:sz w:val="18"/>
                <w:szCs w:val="18"/>
                <w:lang w:val="sl-SI"/>
              </w:rPr>
              <w:fldChar w:fldCharType="separate"/>
            </w:r>
            <w:r w:rsidRPr="00433B9F">
              <w:rPr>
                <w:rFonts w:ascii="Arial" w:hAnsi="Arial" w:cs="Arial"/>
                <w:b/>
                <w:bCs/>
                <w:sz w:val="18"/>
                <w:szCs w:val="18"/>
                <w:lang w:val="sl-SI"/>
              </w:rPr>
              <w:t>118.012</w:t>
            </w:r>
            <w:r w:rsidRPr="00433B9F">
              <w:rPr>
                <w:rFonts w:ascii="Arial" w:hAnsi="Arial" w:cs="Arial"/>
                <w:b/>
                <w:bCs/>
                <w:sz w:val="18"/>
                <w:szCs w:val="18"/>
                <w:lang w:val="sl-SI"/>
              </w:rPr>
              <w:fldChar w:fldCharType="end"/>
            </w:r>
          </w:p>
        </w:tc>
        <w:tc>
          <w:tcPr>
            <w:tcW w:w="1354" w:type="pct"/>
          </w:tcPr>
          <w:p w14:paraId="161D0BEF" w14:textId="77777777" w:rsidR="00FA6D9B" w:rsidRPr="00433B9F" w:rsidRDefault="00FA6D9B" w:rsidP="00433B9F">
            <w:pPr>
              <w:pStyle w:val="Telobesedila"/>
              <w:ind w:right="429"/>
              <w:jc w:val="both"/>
              <w:rPr>
                <w:rFonts w:ascii="Arial" w:hAnsi="Arial" w:cs="Arial"/>
                <w:b/>
                <w:sz w:val="18"/>
                <w:szCs w:val="18"/>
                <w:lang w:val="sl-SI"/>
              </w:rPr>
            </w:pPr>
            <w:r w:rsidRPr="00433B9F">
              <w:rPr>
                <w:rFonts w:ascii="Arial" w:hAnsi="Arial" w:cs="Arial"/>
                <w:b/>
                <w:sz w:val="18"/>
                <w:szCs w:val="18"/>
                <w:lang w:val="sl-SI"/>
              </w:rPr>
              <w:fldChar w:fldCharType="begin"/>
            </w:r>
            <w:r w:rsidRPr="00433B9F">
              <w:rPr>
                <w:rFonts w:ascii="Arial" w:hAnsi="Arial" w:cs="Arial"/>
                <w:b/>
                <w:sz w:val="18"/>
                <w:szCs w:val="18"/>
                <w:lang w:val="sl-SI"/>
              </w:rPr>
              <w:instrText xml:space="preserve"> =SUM(above) </w:instrText>
            </w:r>
            <w:r w:rsidRPr="00433B9F">
              <w:rPr>
                <w:rFonts w:ascii="Arial" w:hAnsi="Arial" w:cs="Arial"/>
                <w:b/>
                <w:sz w:val="18"/>
                <w:szCs w:val="18"/>
                <w:lang w:val="sl-SI"/>
              </w:rPr>
              <w:fldChar w:fldCharType="separate"/>
            </w:r>
            <w:r w:rsidRPr="00433B9F">
              <w:rPr>
                <w:rFonts w:ascii="Arial" w:hAnsi="Arial" w:cs="Arial"/>
                <w:b/>
                <w:sz w:val="18"/>
                <w:szCs w:val="18"/>
                <w:lang w:val="sl-SI"/>
              </w:rPr>
              <w:t>2.326,9</w:t>
            </w:r>
            <w:r w:rsidRPr="00433B9F">
              <w:rPr>
                <w:rFonts w:ascii="Arial" w:hAnsi="Arial" w:cs="Arial"/>
                <w:b/>
                <w:sz w:val="18"/>
                <w:szCs w:val="18"/>
                <w:lang w:val="sl-SI"/>
              </w:rPr>
              <w:fldChar w:fldCharType="end"/>
            </w:r>
            <w:r w:rsidRPr="00433B9F">
              <w:rPr>
                <w:rFonts w:ascii="Arial" w:hAnsi="Arial" w:cs="Arial"/>
                <w:b/>
                <w:sz w:val="18"/>
                <w:szCs w:val="18"/>
                <w:lang w:val="sl-SI"/>
              </w:rPr>
              <w:t xml:space="preserve"> km</w:t>
            </w:r>
            <w:r w:rsidRPr="00433B9F">
              <w:rPr>
                <w:rFonts w:ascii="Arial" w:hAnsi="Arial" w:cs="Arial"/>
                <w:b/>
                <w:sz w:val="18"/>
                <w:szCs w:val="18"/>
                <w:vertAlign w:val="superscript"/>
                <w:lang w:val="sl-SI"/>
              </w:rPr>
              <w:t>2</w:t>
            </w:r>
          </w:p>
        </w:tc>
      </w:tr>
    </w:tbl>
    <w:p w14:paraId="3128FF10" w14:textId="77777777" w:rsidR="00FA6D9B" w:rsidRPr="00433B9F" w:rsidRDefault="00FA6D9B" w:rsidP="00433B9F">
      <w:pPr>
        <w:pStyle w:val="Telobesedila"/>
        <w:jc w:val="both"/>
        <w:rPr>
          <w:rFonts w:ascii="Arial" w:hAnsi="Arial" w:cs="Arial"/>
          <w:sz w:val="18"/>
          <w:szCs w:val="18"/>
          <w:lang w:val="pl-PL"/>
        </w:rPr>
      </w:pPr>
      <w:r w:rsidRPr="00433B9F">
        <w:rPr>
          <w:rFonts w:ascii="Arial" w:hAnsi="Arial" w:cs="Arial"/>
          <w:sz w:val="18"/>
          <w:szCs w:val="18"/>
        </w:rPr>
        <w:t xml:space="preserve">Vir: SURS (www.stat.si), 2020. </w:t>
      </w:r>
      <w:r w:rsidRPr="00433B9F">
        <w:rPr>
          <w:rFonts w:ascii="Arial" w:hAnsi="Arial" w:cs="Arial"/>
          <w:sz w:val="18"/>
          <w:szCs w:val="18"/>
          <w:lang w:val="pl-PL"/>
        </w:rPr>
        <w:t>*Število prebivalcev s stalnim prebivališčem v občini na dan 1.7.2020.</w:t>
      </w:r>
    </w:p>
    <w:p w14:paraId="0CCDC7FB" w14:textId="1399E852" w:rsidR="00FA6D9B" w:rsidRDefault="00FA6D9B" w:rsidP="00433B9F">
      <w:pPr>
        <w:pStyle w:val="Telobesedila"/>
        <w:jc w:val="both"/>
        <w:rPr>
          <w:rFonts w:ascii="Arial" w:hAnsi="Arial" w:cs="Arial"/>
          <w:sz w:val="18"/>
          <w:szCs w:val="18"/>
          <w:lang w:val="pl-PL"/>
        </w:rPr>
      </w:pPr>
    </w:p>
    <w:p w14:paraId="127251DB" w14:textId="46BAFDA6" w:rsidR="00A04C49" w:rsidRDefault="00A04C49" w:rsidP="00433B9F">
      <w:pPr>
        <w:pStyle w:val="Telobesedila"/>
        <w:jc w:val="both"/>
        <w:rPr>
          <w:rFonts w:ascii="Arial" w:hAnsi="Arial" w:cs="Arial"/>
          <w:sz w:val="18"/>
          <w:szCs w:val="18"/>
          <w:lang w:val="pl-PL"/>
        </w:rPr>
      </w:pPr>
    </w:p>
    <w:p w14:paraId="0EA1A0E6" w14:textId="69A657FE" w:rsidR="00A04C49" w:rsidRDefault="00A04C49" w:rsidP="00433B9F">
      <w:pPr>
        <w:pStyle w:val="Telobesedila"/>
        <w:jc w:val="both"/>
        <w:rPr>
          <w:rFonts w:ascii="Arial" w:hAnsi="Arial" w:cs="Arial"/>
          <w:sz w:val="18"/>
          <w:szCs w:val="18"/>
          <w:lang w:val="pl-PL"/>
        </w:rPr>
      </w:pPr>
    </w:p>
    <w:p w14:paraId="2D8A8D35" w14:textId="3757ED3E" w:rsidR="00A04C49" w:rsidRDefault="00A04C49" w:rsidP="00433B9F">
      <w:pPr>
        <w:pStyle w:val="Telobesedila"/>
        <w:jc w:val="both"/>
        <w:rPr>
          <w:rFonts w:ascii="Arial" w:hAnsi="Arial" w:cs="Arial"/>
          <w:sz w:val="18"/>
          <w:szCs w:val="18"/>
          <w:lang w:val="pl-PL"/>
        </w:rPr>
      </w:pPr>
    </w:p>
    <w:p w14:paraId="433525D6" w14:textId="68F95310" w:rsidR="00A04C49" w:rsidRDefault="00A04C49" w:rsidP="00433B9F">
      <w:pPr>
        <w:pStyle w:val="Telobesedila"/>
        <w:jc w:val="both"/>
        <w:rPr>
          <w:rFonts w:ascii="Arial" w:hAnsi="Arial" w:cs="Arial"/>
          <w:sz w:val="18"/>
          <w:szCs w:val="18"/>
          <w:lang w:val="pl-PL"/>
        </w:rPr>
      </w:pPr>
    </w:p>
    <w:p w14:paraId="3FF4823A" w14:textId="2234B6C0" w:rsidR="00A04C49" w:rsidRDefault="00A04C49" w:rsidP="00433B9F">
      <w:pPr>
        <w:pStyle w:val="Telobesedila"/>
        <w:jc w:val="both"/>
        <w:rPr>
          <w:rFonts w:ascii="Arial" w:hAnsi="Arial" w:cs="Arial"/>
          <w:sz w:val="18"/>
          <w:szCs w:val="18"/>
          <w:lang w:val="pl-PL"/>
        </w:rPr>
      </w:pPr>
    </w:p>
    <w:p w14:paraId="5B53A8C2" w14:textId="337DFF7B" w:rsidR="00A04C49" w:rsidRDefault="00A04C49" w:rsidP="00433B9F">
      <w:pPr>
        <w:pStyle w:val="Telobesedila"/>
        <w:jc w:val="both"/>
        <w:rPr>
          <w:rFonts w:ascii="Arial" w:hAnsi="Arial" w:cs="Arial"/>
          <w:sz w:val="18"/>
          <w:szCs w:val="18"/>
          <w:lang w:val="pl-PL"/>
        </w:rPr>
      </w:pPr>
    </w:p>
    <w:p w14:paraId="03BEE5D5" w14:textId="4D83CF2E" w:rsidR="00A04C49" w:rsidRDefault="00A04C49" w:rsidP="00433B9F">
      <w:pPr>
        <w:pStyle w:val="Telobesedila"/>
        <w:jc w:val="both"/>
        <w:rPr>
          <w:rFonts w:ascii="Arial" w:hAnsi="Arial" w:cs="Arial"/>
          <w:sz w:val="18"/>
          <w:szCs w:val="18"/>
          <w:lang w:val="pl-PL"/>
        </w:rPr>
      </w:pPr>
    </w:p>
    <w:p w14:paraId="54AFF765" w14:textId="7DB2B5CE" w:rsidR="00A04C49" w:rsidRDefault="00A04C49" w:rsidP="00433B9F">
      <w:pPr>
        <w:pStyle w:val="Telobesedila"/>
        <w:jc w:val="both"/>
        <w:rPr>
          <w:rFonts w:ascii="Arial" w:hAnsi="Arial" w:cs="Arial"/>
          <w:sz w:val="18"/>
          <w:szCs w:val="18"/>
          <w:lang w:val="pl-PL"/>
        </w:rPr>
      </w:pPr>
    </w:p>
    <w:p w14:paraId="4BF5910D" w14:textId="26CA8B3F" w:rsidR="00A04C49" w:rsidRDefault="00A04C49" w:rsidP="00433B9F">
      <w:pPr>
        <w:pStyle w:val="Telobesedila"/>
        <w:jc w:val="both"/>
        <w:rPr>
          <w:rFonts w:ascii="Arial" w:hAnsi="Arial" w:cs="Arial"/>
          <w:sz w:val="18"/>
          <w:szCs w:val="18"/>
          <w:lang w:val="pl-PL"/>
        </w:rPr>
      </w:pPr>
    </w:p>
    <w:p w14:paraId="434CBC77" w14:textId="71E6ED21" w:rsidR="00A04C49" w:rsidRDefault="00A04C49" w:rsidP="00433B9F">
      <w:pPr>
        <w:pStyle w:val="Telobesedila"/>
        <w:jc w:val="both"/>
        <w:rPr>
          <w:rFonts w:ascii="Arial" w:hAnsi="Arial" w:cs="Arial"/>
          <w:sz w:val="18"/>
          <w:szCs w:val="18"/>
          <w:lang w:val="pl-PL"/>
        </w:rPr>
      </w:pPr>
    </w:p>
    <w:p w14:paraId="43240B44" w14:textId="58D10858" w:rsidR="00A04C49" w:rsidRDefault="00A04C49" w:rsidP="00433B9F">
      <w:pPr>
        <w:pStyle w:val="Telobesedila"/>
        <w:jc w:val="both"/>
        <w:rPr>
          <w:rFonts w:ascii="Arial" w:hAnsi="Arial" w:cs="Arial"/>
          <w:sz w:val="18"/>
          <w:szCs w:val="18"/>
          <w:lang w:val="pl-PL"/>
        </w:rPr>
      </w:pPr>
    </w:p>
    <w:p w14:paraId="6639ED3C" w14:textId="574F0BC2" w:rsidR="00A04C49" w:rsidRDefault="00A04C49" w:rsidP="00433B9F">
      <w:pPr>
        <w:pStyle w:val="Telobesedila"/>
        <w:jc w:val="both"/>
        <w:rPr>
          <w:rFonts w:ascii="Arial" w:hAnsi="Arial" w:cs="Arial"/>
          <w:sz w:val="18"/>
          <w:szCs w:val="18"/>
          <w:lang w:val="pl-PL"/>
        </w:rPr>
      </w:pPr>
    </w:p>
    <w:p w14:paraId="0E830013" w14:textId="52A69046" w:rsidR="00A04C49" w:rsidRDefault="00A04C49" w:rsidP="00433B9F">
      <w:pPr>
        <w:pStyle w:val="Telobesedila"/>
        <w:jc w:val="both"/>
        <w:rPr>
          <w:rFonts w:ascii="Arial" w:hAnsi="Arial" w:cs="Arial"/>
          <w:sz w:val="18"/>
          <w:szCs w:val="18"/>
          <w:lang w:val="pl-PL"/>
        </w:rPr>
      </w:pPr>
    </w:p>
    <w:p w14:paraId="5AF9B02F" w14:textId="37E8E459" w:rsidR="00A04C49" w:rsidRDefault="00A04C49" w:rsidP="00433B9F">
      <w:pPr>
        <w:pStyle w:val="Telobesedila"/>
        <w:jc w:val="both"/>
        <w:rPr>
          <w:rFonts w:ascii="Arial" w:hAnsi="Arial" w:cs="Arial"/>
          <w:sz w:val="18"/>
          <w:szCs w:val="18"/>
          <w:lang w:val="pl-PL"/>
        </w:rPr>
      </w:pPr>
    </w:p>
    <w:p w14:paraId="7C8D0C09" w14:textId="4A13B014" w:rsidR="00A04C49" w:rsidRDefault="00A04C49" w:rsidP="00433B9F">
      <w:pPr>
        <w:pStyle w:val="Telobesedila"/>
        <w:jc w:val="both"/>
        <w:rPr>
          <w:rFonts w:ascii="Arial" w:hAnsi="Arial" w:cs="Arial"/>
          <w:sz w:val="18"/>
          <w:szCs w:val="18"/>
          <w:lang w:val="pl-PL"/>
        </w:rPr>
      </w:pPr>
    </w:p>
    <w:p w14:paraId="7056BE03" w14:textId="4AC4759F" w:rsidR="00A04C49" w:rsidRDefault="00A04C49" w:rsidP="00433B9F">
      <w:pPr>
        <w:pStyle w:val="Telobesedila"/>
        <w:jc w:val="both"/>
        <w:rPr>
          <w:rFonts w:ascii="Arial" w:hAnsi="Arial" w:cs="Arial"/>
          <w:sz w:val="18"/>
          <w:szCs w:val="18"/>
          <w:lang w:val="pl-PL"/>
        </w:rPr>
      </w:pPr>
    </w:p>
    <w:p w14:paraId="6DE12A67" w14:textId="7224A2DB" w:rsidR="00A04C49" w:rsidRDefault="00A04C49" w:rsidP="00433B9F">
      <w:pPr>
        <w:pStyle w:val="Telobesedila"/>
        <w:jc w:val="both"/>
        <w:rPr>
          <w:rFonts w:ascii="Arial" w:hAnsi="Arial" w:cs="Arial"/>
          <w:sz w:val="18"/>
          <w:szCs w:val="18"/>
          <w:lang w:val="pl-PL"/>
        </w:rPr>
      </w:pPr>
    </w:p>
    <w:p w14:paraId="0288AC11" w14:textId="503DA912" w:rsidR="00A04C49" w:rsidRDefault="00A04C49" w:rsidP="00433B9F">
      <w:pPr>
        <w:pStyle w:val="Telobesedila"/>
        <w:jc w:val="both"/>
        <w:rPr>
          <w:rFonts w:ascii="Arial" w:hAnsi="Arial" w:cs="Arial"/>
          <w:sz w:val="18"/>
          <w:szCs w:val="18"/>
          <w:lang w:val="pl-PL"/>
        </w:rPr>
      </w:pPr>
    </w:p>
    <w:p w14:paraId="688BE76A" w14:textId="5A39B01D" w:rsidR="00A04C49" w:rsidRDefault="00A04C49" w:rsidP="00433B9F">
      <w:pPr>
        <w:pStyle w:val="Telobesedila"/>
        <w:jc w:val="both"/>
        <w:rPr>
          <w:rFonts w:ascii="Arial" w:hAnsi="Arial" w:cs="Arial"/>
          <w:sz w:val="18"/>
          <w:szCs w:val="18"/>
          <w:lang w:val="pl-PL"/>
        </w:rPr>
      </w:pPr>
    </w:p>
    <w:p w14:paraId="722623DF" w14:textId="3C3B0BF6" w:rsidR="00A04C49" w:rsidRDefault="00A04C49" w:rsidP="00433B9F">
      <w:pPr>
        <w:pStyle w:val="Telobesedila"/>
        <w:jc w:val="both"/>
        <w:rPr>
          <w:rFonts w:ascii="Arial" w:hAnsi="Arial" w:cs="Arial"/>
          <w:sz w:val="18"/>
          <w:szCs w:val="18"/>
          <w:lang w:val="pl-PL"/>
        </w:rPr>
      </w:pPr>
    </w:p>
    <w:p w14:paraId="4046B036" w14:textId="72E2EB45" w:rsidR="00A04C49" w:rsidRDefault="00A04C49" w:rsidP="00433B9F">
      <w:pPr>
        <w:pStyle w:val="Telobesedila"/>
        <w:jc w:val="both"/>
        <w:rPr>
          <w:rFonts w:ascii="Arial" w:hAnsi="Arial" w:cs="Arial"/>
          <w:sz w:val="18"/>
          <w:szCs w:val="18"/>
          <w:lang w:val="pl-P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10"/>
        <w:gridCol w:w="2877"/>
        <w:gridCol w:w="2404"/>
        <w:gridCol w:w="2559"/>
      </w:tblGrid>
      <w:tr w:rsidR="00FA6D9B" w:rsidRPr="00433B9F" w14:paraId="7CCA98AC" w14:textId="77777777" w:rsidTr="00024DA6">
        <w:tc>
          <w:tcPr>
            <w:tcW w:w="5000" w:type="pct"/>
            <w:gridSpan w:val="4"/>
          </w:tcPr>
          <w:p w14:paraId="4D7DA061" w14:textId="77777777" w:rsidR="00FA6D9B" w:rsidRPr="00433B9F" w:rsidRDefault="00FA6D9B" w:rsidP="00433B9F">
            <w:pPr>
              <w:pStyle w:val="Telobesedila"/>
              <w:jc w:val="both"/>
              <w:rPr>
                <w:rFonts w:ascii="Arial" w:hAnsi="Arial" w:cs="Arial"/>
                <w:b/>
                <w:sz w:val="18"/>
                <w:szCs w:val="18"/>
                <w:lang w:val="sl-SI"/>
              </w:rPr>
            </w:pPr>
            <w:r w:rsidRPr="00433B9F">
              <w:rPr>
                <w:rFonts w:ascii="Arial" w:hAnsi="Arial" w:cs="Arial"/>
                <w:b/>
                <w:sz w:val="18"/>
                <w:szCs w:val="18"/>
                <w:lang w:val="sl-SI"/>
              </w:rPr>
              <w:lastRenderedPageBreak/>
              <w:t>Savinjska pokrajina</w:t>
            </w:r>
            <w:r w:rsidRPr="00433B9F">
              <w:rPr>
                <w:rStyle w:val="Sprotnaopomba-sklic"/>
                <w:rFonts w:ascii="Arial" w:hAnsi="Arial" w:cs="Arial"/>
                <w:b/>
                <w:sz w:val="18"/>
                <w:szCs w:val="18"/>
                <w:lang w:val="sl-SI"/>
              </w:rPr>
              <w:footnoteReference w:id="5"/>
            </w:r>
          </w:p>
          <w:p w14:paraId="677E8BEB" w14:textId="69595E1D" w:rsidR="00FA6D9B" w:rsidRPr="00433B9F" w:rsidRDefault="00FA6D9B" w:rsidP="00433B9F">
            <w:pPr>
              <w:pStyle w:val="Telobesedila"/>
              <w:jc w:val="both"/>
              <w:rPr>
                <w:rFonts w:ascii="Arial" w:hAnsi="Arial" w:cs="Arial"/>
                <w:b/>
                <w:sz w:val="18"/>
                <w:szCs w:val="18"/>
                <w:lang w:val="sl-SI"/>
              </w:rPr>
            </w:pPr>
            <w:r w:rsidRPr="00433B9F">
              <w:rPr>
                <w:rFonts w:ascii="Arial" w:hAnsi="Arial" w:cs="Arial"/>
                <w:b/>
                <w:noProof/>
                <w:sz w:val="18"/>
                <w:szCs w:val="18"/>
                <w:lang w:val="sl-SI" w:eastAsia="sl-SI"/>
              </w:rPr>
              <w:drawing>
                <wp:inline distT="0" distB="0" distL="0" distR="0" wp14:anchorId="029895A3" wp14:editId="09CBC536">
                  <wp:extent cx="4457700" cy="3162300"/>
                  <wp:effectExtent l="0" t="0" r="0" b="0"/>
                  <wp:docPr id="9" name="Slika 9"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 descr="Slika, ki vsebuje besede besedilo, preslikava&#10;&#10;Opis je samodejno ustvarje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57700" cy="3162300"/>
                          </a:xfrm>
                          <a:prstGeom prst="rect">
                            <a:avLst/>
                          </a:prstGeom>
                          <a:noFill/>
                          <a:ln>
                            <a:noFill/>
                          </a:ln>
                        </pic:spPr>
                      </pic:pic>
                    </a:graphicData>
                  </a:graphic>
                </wp:inline>
              </w:drawing>
            </w:r>
          </w:p>
        </w:tc>
      </w:tr>
      <w:tr w:rsidR="00FA6D9B" w:rsidRPr="00433B9F" w14:paraId="5D616FEC" w14:textId="77777777" w:rsidTr="00024DA6">
        <w:trPr>
          <w:tblHeader/>
        </w:trPr>
        <w:tc>
          <w:tcPr>
            <w:tcW w:w="852" w:type="pct"/>
            <w:shd w:val="clear" w:color="auto" w:fill="F2F2F2"/>
            <w:noWrap/>
            <w:vAlign w:val="bottom"/>
            <w:hideMark/>
          </w:tcPr>
          <w:p w14:paraId="03500AAE"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šifra občine</w:t>
            </w:r>
          </w:p>
        </w:tc>
        <w:tc>
          <w:tcPr>
            <w:tcW w:w="1522" w:type="pct"/>
            <w:shd w:val="clear" w:color="auto" w:fill="F2F2F2"/>
            <w:noWrap/>
            <w:vAlign w:val="bottom"/>
            <w:hideMark/>
          </w:tcPr>
          <w:p w14:paraId="30B662FE"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občina</w:t>
            </w:r>
          </w:p>
        </w:tc>
        <w:tc>
          <w:tcPr>
            <w:tcW w:w="1272" w:type="pct"/>
            <w:shd w:val="clear" w:color="auto" w:fill="F2F2F2"/>
          </w:tcPr>
          <w:p w14:paraId="6000837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št. prebivalcev*</w:t>
            </w:r>
          </w:p>
        </w:tc>
        <w:tc>
          <w:tcPr>
            <w:tcW w:w="1354" w:type="pct"/>
            <w:shd w:val="clear" w:color="auto" w:fill="F2F2F2"/>
          </w:tcPr>
          <w:p w14:paraId="0EBF5661"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površina</w:t>
            </w:r>
          </w:p>
        </w:tc>
      </w:tr>
      <w:tr w:rsidR="00FA6D9B" w:rsidRPr="00433B9F" w14:paraId="7ADBBBC8" w14:textId="77777777" w:rsidTr="00024DA6">
        <w:tc>
          <w:tcPr>
            <w:tcW w:w="852" w:type="pct"/>
            <w:shd w:val="clear" w:color="auto" w:fill="auto"/>
            <w:noWrap/>
            <w:hideMark/>
          </w:tcPr>
          <w:p w14:paraId="7E0FA2C6"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151</w:t>
            </w:r>
          </w:p>
        </w:tc>
        <w:tc>
          <w:tcPr>
            <w:tcW w:w="1522" w:type="pct"/>
            <w:shd w:val="clear" w:color="auto" w:fill="auto"/>
            <w:noWrap/>
            <w:hideMark/>
          </w:tcPr>
          <w:p w14:paraId="38E4714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Braslovče</w:t>
            </w:r>
          </w:p>
        </w:tc>
        <w:tc>
          <w:tcPr>
            <w:tcW w:w="1272" w:type="pct"/>
          </w:tcPr>
          <w:p w14:paraId="2EDB7C0D" w14:textId="77777777" w:rsidR="00FA6D9B" w:rsidRPr="00433B9F" w:rsidRDefault="00FA6D9B" w:rsidP="00433B9F">
            <w:pPr>
              <w:pStyle w:val="Telobesedila"/>
              <w:ind w:left="-635" w:right="643"/>
              <w:jc w:val="both"/>
              <w:rPr>
                <w:rFonts w:ascii="Arial" w:hAnsi="Arial" w:cs="Arial"/>
                <w:sz w:val="18"/>
                <w:szCs w:val="18"/>
                <w:lang w:val="sl-SI"/>
              </w:rPr>
            </w:pPr>
            <w:r w:rsidRPr="00433B9F">
              <w:rPr>
                <w:rFonts w:ascii="Arial" w:hAnsi="Arial" w:cs="Arial"/>
                <w:sz w:val="18"/>
                <w:szCs w:val="18"/>
                <w:lang w:val="sl-SI"/>
              </w:rPr>
              <w:t>5.799</w:t>
            </w:r>
          </w:p>
        </w:tc>
        <w:tc>
          <w:tcPr>
            <w:tcW w:w="1354" w:type="pct"/>
          </w:tcPr>
          <w:p w14:paraId="3532D9D6" w14:textId="77777777" w:rsidR="00FA6D9B" w:rsidRPr="00433B9F" w:rsidRDefault="00FA6D9B" w:rsidP="00433B9F">
            <w:pPr>
              <w:pStyle w:val="Telobesedila"/>
              <w:ind w:left="-544" w:right="643"/>
              <w:jc w:val="both"/>
              <w:rPr>
                <w:rFonts w:ascii="Arial" w:hAnsi="Arial" w:cs="Arial"/>
                <w:sz w:val="18"/>
                <w:szCs w:val="18"/>
                <w:lang w:val="sl-SI"/>
              </w:rPr>
            </w:pPr>
            <w:r w:rsidRPr="00433B9F">
              <w:rPr>
                <w:rFonts w:ascii="Arial" w:hAnsi="Arial" w:cs="Arial"/>
                <w:sz w:val="18"/>
                <w:szCs w:val="18"/>
                <w:lang w:val="sl-SI"/>
              </w:rPr>
              <w:t>55 km</w:t>
            </w:r>
            <w:r w:rsidRPr="00433B9F">
              <w:rPr>
                <w:rFonts w:ascii="Arial" w:hAnsi="Arial" w:cs="Arial"/>
                <w:sz w:val="18"/>
                <w:szCs w:val="18"/>
                <w:vertAlign w:val="superscript"/>
                <w:lang w:val="sl-SI"/>
              </w:rPr>
              <w:t>2</w:t>
            </w:r>
          </w:p>
        </w:tc>
      </w:tr>
      <w:tr w:rsidR="00FA6D9B" w:rsidRPr="00433B9F" w14:paraId="23889157" w14:textId="77777777" w:rsidTr="00024DA6">
        <w:tc>
          <w:tcPr>
            <w:tcW w:w="852" w:type="pct"/>
            <w:shd w:val="clear" w:color="auto" w:fill="auto"/>
            <w:noWrap/>
            <w:hideMark/>
          </w:tcPr>
          <w:p w14:paraId="5ABFEE14" w14:textId="77777777" w:rsidR="00FA6D9B" w:rsidRPr="00433B9F" w:rsidRDefault="00FA6D9B" w:rsidP="00433B9F">
            <w:pPr>
              <w:pStyle w:val="Telobesedila"/>
              <w:jc w:val="both"/>
              <w:rPr>
                <w:rFonts w:ascii="Arial" w:hAnsi="Arial" w:cs="Arial"/>
                <w:b/>
                <w:bCs/>
                <w:sz w:val="18"/>
                <w:szCs w:val="18"/>
                <w:lang w:val="sl-SI"/>
              </w:rPr>
            </w:pPr>
            <w:r w:rsidRPr="00433B9F">
              <w:rPr>
                <w:rFonts w:ascii="Arial" w:hAnsi="Arial" w:cs="Arial"/>
                <w:b/>
                <w:bCs/>
                <w:sz w:val="18"/>
                <w:szCs w:val="18"/>
                <w:lang w:val="sl-SI"/>
              </w:rPr>
              <w:t>11</w:t>
            </w:r>
          </w:p>
        </w:tc>
        <w:tc>
          <w:tcPr>
            <w:tcW w:w="1522" w:type="pct"/>
            <w:shd w:val="clear" w:color="auto" w:fill="auto"/>
            <w:noWrap/>
            <w:hideMark/>
          </w:tcPr>
          <w:p w14:paraId="101D4A03" w14:textId="77777777" w:rsidR="00FA6D9B" w:rsidRPr="00433B9F" w:rsidRDefault="00FA6D9B" w:rsidP="00433B9F">
            <w:pPr>
              <w:pStyle w:val="Telobesedila"/>
              <w:jc w:val="both"/>
              <w:rPr>
                <w:rFonts w:ascii="Arial" w:hAnsi="Arial" w:cs="Arial"/>
                <w:b/>
                <w:bCs/>
                <w:sz w:val="18"/>
                <w:szCs w:val="18"/>
                <w:lang w:val="sl-SI"/>
              </w:rPr>
            </w:pPr>
            <w:r w:rsidRPr="00433B9F">
              <w:rPr>
                <w:rFonts w:ascii="Arial" w:hAnsi="Arial" w:cs="Arial"/>
                <w:b/>
                <w:bCs/>
                <w:sz w:val="18"/>
                <w:szCs w:val="18"/>
                <w:lang w:val="sl-SI"/>
              </w:rPr>
              <w:t>Celje</w:t>
            </w:r>
          </w:p>
        </w:tc>
        <w:tc>
          <w:tcPr>
            <w:tcW w:w="1272" w:type="pct"/>
          </w:tcPr>
          <w:p w14:paraId="4EAD1946" w14:textId="77777777" w:rsidR="00FA6D9B" w:rsidRPr="00433B9F" w:rsidRDefault="00FA6D9B" w:rsidP="00433B9F">
            <w:pPr>
              <w:pStyle w:val="Telobesedila"/>
              <w:ind w:left="-635" w:right="643"/>
              <w:jc w:val="both"/>
              <w:rPr>
                <w:rFonts w:ascii="Arial" w:hAnsi="Arial" w:cs="Arial"/>
                <w:b/>
                <w:bCs/>
                <w:sz w:val="18"/>
                <w:szCs w:val="18"/>
                <w:lang w:val="sl-SI"/>
              </w:rPr>
            </w:pPr>
            <w:r w:rsidRPr="00433B9F">
              <w:rPr>
                <w:rFonts w:ascii="Arial" w:hAnsi="Arial" w:cs="Arial"/>
                <w:b/>
                <w:bCs/>
                <w:sz w:val="18"/>
                <w:szCs w:val="18"/>
                <w:lang w:val="sl-SI"/>
              </w:rPr>
              <w:t>48.471</w:t>
            </w:r>
          </w:p>
        </w:tc>
        <w:tc>
          <w:tcPr>
            <w:tcW w:w="1354" w:type="pct"/>
          </w:tcPr>
          <w:p w14:paraId="61AF7782" w14:textId="77777777" w:rsidR="00FA6D9B" w:rsidRPr="00433B9F" w:rsidRDefault="00FA6D9B" w:rsidP="00433B9F">
            <w:pPr>
              <w:pStyle w:val="Telobesedila"/>
              <w:ind w:left="-544" w:right="643"/>
              <w:jc w:val="both"/>
              <w:rPr>
                <w:rFonts w:ascii="Arial" w:hAnsi="Arial" w:cs="Arial"/>
                <w:b/>
                <w:bCs/>
                <w:sz w:val="18"/>
                <w:szCs w:val="18"/>
                <w:lang w:val="sl-SI"/>
              </w:rPr>
            </w:pPr>
            <w:r w:rsidRPr="00433B9F">
              <w:rPr>
                <w:rFonts w:ascii="Arial" w:hAnsi="Arial" w:cs="Arial"/>
                <w:b/>
                <w:bCs/>
                <w:sz w:val="18"/>
                <w:szCs w:val="18"/>
                <w:lang w:val="sl-SI"/>
              </w:rPr>
              <w:t>95 km</w:t>
            </w:r>
            <w:r w:rsidRPr="00433B9F">
              <w:rPr>
                <w:rFonts w:ascii="Arial" w:hAnsi="Arial" w:cs="Arial"/>
                <w:b/>
                <w:bCs/>
                <w:sz w:val="18"/>
                <w:szCs w:val="18"/>
                <w:vertAlign w:val="superscript"/>
                <w:lang w:val="sl-SI"/>
              </w:rPr>
              <w:t>2</w:t>
            </w:r>
          </w:p>
        </w:tc>
      </w:tr>
      <w:tr w:rsidR="00FA6D9B" w:rsidRPr="00433B9F" w14:paraId="17EE4228" w14:textId="77777777" w:rsidTr="00024DA6">
        <w:tc>
          <w:tcPr>
            <w:tcW w:w="852" w:type="pct"/>
            <w:shd w:val="clear" w:color="auto" w:fill="auto"/>
            <w:noWrap/>
            <w:hideMark/>
          </w:tcPr>
          <w:p w14:paraId="493C8BA6"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154</w:t>
            </w:r>
          </w:p>
        </w:tc>
        <w:tc>
          <w:tcPr>
            <w:tcW w:w="1522" w:type="pct"/>
            <w:shd w:val="clear" w:color="auto" w:fill="auto"/>
            <w:noWrap/>
            <w:hideMark/>
          </w:tcPr>
          <w:p w14:paraId="32C63F5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Dobje</w:t>
            </w:r>
          </w:p>
        </w:tc>
        <w:tc>
          <w:tcPr>
            <w:tcW w:w="1272" w:type="pct"/>
          </w:tcPr>
          <w:p w14:paraId="7A79A760" w14:textId="77777777" w:rsidR="00FA6D9B" w:rsidRPr="00433B9F" w:rsidRDefault="00FA6D9B" w:rsidP="00433B9F">
            <w:pPr>
              <w:pStyle w:val="Telobesedila"/>
              <w:ind w:left="-635" w:right="643"/>
              <w:jc w:val="both"/>
              <w:rPr>
                <w:rFonts w:ascii="Arial" w:hAnsi="Arial" w:cs="Arial"/>
                <w:sz w:val="18"/>
                <w:szCs w:val="18"/>
                <w:lang w:val="sl-SI"/>
              </w:rPr>
            </w:pPr>
            <w:r w:rsidRPr="00433B9F">
              <w:rPr>
                <w:rFonts w:ascii="Arial" w:hAnsi="Arial" w:cs="Arial"/>
                <w:sz w:val="18"/>
                <w:szCs w:val="18"/>
                <w:lang w:val="sl-SI"/>
              </w:rPr>
              <w:t>1.001</w:t>
            </w:r>
          </w:p>
        </w:tc>
        <w:tc>
          <w:tcPr>
            <w:tcW w:w="1354" w:type="pct"/>
          </w:tcPr>
          <w:p w14:paraId="281710DA" w14:textId="77777777" w:rsidR="00FA6D9B" w:rsidRPr="00433B9F" w:rsidRDefault="00FA6D9B" w:rsidP="00433B9F">
            <w:pPr>
              <w:pStyle w:val="Telobesedila"/>
              <w:ind w:left="-544" w:right="643"/>
              <w:jc w:val="both"/>
              <w:rPr>
                <w:rFonts w:ascii="Arial" w:hAnsi="Arial" w:cs="Arial"/>
                <w:sz w:val="18"/>
                <w:szCs w:val="18"/>
                <w:lang w:val="sl-SI"/>
              </w:rPr>
            </w:pPr>
            <w:r w:rsidRPr="00433B9F">
              <w:rPr>
                <w:rFonts w:ascii="Arial" w:hAnsi="Arial" w:cs="Arial"/>
                <w:sz w:val="18"/>
                <w:szCs w:val="18"/>
                <w:lang w:val="sl-SI"/>
              </w:rPr>
              <w:t>18 km</w:t>
            </w:r>
            <w:r w:rsidRPr="00433B9F">
              <w:rPr>
                <w:rFonts w:ascii="Arial" w:hAnsi="Arial" w:cs="Arial"/>
                <w:sz w:val="18"/>
                <w:szCs w:val="18"/>
                <w:vertAlign w:val="superscript"/>
                <w:lang w:val="sl-SI"/>
              </w:rPr>
              <w:t>2</w:t>
            </w:r>
          </w:p>
        </w:tc>
      </w:tr>
      <w:tr w:rsidR="00FA6D9B" w:rsidRPr="00433B9F" w14:paraId="5BE76DEA" w14:textId="77777777" w:rsidTr="00024DA6">
        <w:tc>
          <w:tcPr>
            <w:tcW w:w="852" w:type="pct"/>
            <w:shd w:val="clear" w:color="auto" w:fill="auto"/>
            <w:noWrap/>
            <w:hideMark/>
          </w:tcPr>
          <w:p w14:paraId="2A6CAC88"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155</w:t>
            </w:r>
          </w:p>
        </w:tc>
        <w:tc>
          <w:tcPr>
            <w:tcW w:w="1522" w:type="pct"/>
            <w:shd w:val="clear" w:color="auto" w:fill="auto"/>
            <w:noWrap/>
            <w:hideMark/>
          </w:tcPr>
          <w:p w14:paraId="2623B97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Dobrna</w:t>
            </w:r>
          </w:p>
        </w:tc>
        <w:tc>
          <w:tcPr>
            <w:tcW w:w="1272" w:type="pct"/>
          </w:tcPr>
          <w:p w14:paraId="438FF9AE" w14:textId="77777777" w:rsidR="00FA6D9B" w:rsidRPr="00433B9F" w:rsidRDefault="00FA6D9B" w:rsidP="00433B9F">
            <w:pPr>
              <w:pStyle w:val="Telobesedila"/>
              <w:ind w:left="-635" w:right="643"/>
              <w:jc w:val="both"/>
              <w:rPr>
                <w:rFonts w:ascii="Arial" w:hAnsi="Arial" w:cs="Arial"/>
                <w:sz w:val="18"/>
                <w:szCs w:val="18"/>
                <w:lang w:val="sl-SI"/>
              </w:rPr>
            </w:pPr>
            <w:r w:rsidRPr="00433B9F">
              <w:rPr>
                <w:rFonts w:ascii="Arial" w:hAnsi="Arial" w:cs="Arial"/>
                <w:sz w:val="18"/>
                <w:szCs w:val="18"/>
                <w:lang w:val="sl-SI"/>
              </w:rPr>
              <w:t>2.184</w:t>
            </w:r>
          </w:p>
        </w:tc>
        <w:tc>
          <w:tcPr>
            <w:tcW w:w="1354" w:type="pct"/>
          </w:tcPr>
          <w:p w14:paraId="056A5910" w14:textId="77777777" w:rsidR="00FA6D9B" w:rsidRPr="00433B9F" w:rsidRDefault="00FA6D9B" w:rsidP="00433B9F">
            <w:pPr>
              <w:pStyle w:val="Telobesedila"/>
              <w:ind w:left="-544" w:right="643"/>
              <w:jc w:val="both"/>
              <w:rPr>
                <w:rFonts w:ascii="Arial" w:hAnsi="Arial" w:cs="Arial"/>
                <w:sz w:val="18"/>
                <w:szCs w:val="18"/>
                <w:lang w:val="sl-SI"/>
              </w:rPr>
            </w:pPr>
            <w:r w:rsidRPr="00433B9F">
              <w:rPr>
                <w:rFonts w:ascii="Arial" w:hAnsi="Arial" w:cs="Arial"/>
                <w:sz w:val="18"/>
                <w:szCs w:val="18"/>
                <w:lang w:val="sl-SI"/>
              </w:rPr>
              <w:t>32 km</w:t>
            </w:r>
            <w:r w:rsidRPr="00433B9F">
              <w:rPr>
                <w:rFonts w:ascii="Arial" w:hAnsi="Arial" w:cs="Arial"/>
                <w:sz w:val="18"/>
                <w:szCs w:val="18"/>
                <w:vertAlign w:val="superscript"/>
                <w:lang w:val="sl-SI"/>
              </w:rPr>
              <w:t>2</w:t>
            </w:r>
          </w:p>
        </w:tc>
      </w:tr>
      <w:tr w:rsidR="00FA6D9B" w:rsidRPr="00433B9F" w14:paraId="3DEAF8DA" w14:textId="77777777" w:rsidTr="00024DA6">
        <w:tc>
          <w:tcPr>
            <w:tcW w:w="852" w:type="pct"/>
            <w:shd w:val="clear" w:color="auto" w:fill="auto"/>
            <w:noWrap/>
            <w:hideMark/>
          </w:tcPr>
          <w:p w14:paraId="58707F33"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51</w:t>
            </w:r>
          </w:p>
        </w:tc>
        <w:tc>
          <w:tcPr>
            <w:tcW w:w="1522" w:type="pct"/>
            <w:shd w:val="clear" w:color="auto" w:fill="auto"/>
            <w:noWrap/>
            <w:hideMark/>
          </w:tcPr>
          <w:p w14:paraId="6ECCB585"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Kozje</w:t>
            </w:r>
          </w:p>
        </w:tc>
        <w:tc>
          <w:tcPr>
            <w:tcW w:w="1272" w:type="pct"/>
          </w:tcPr>
          <w:p w14:paraId="3E5CA208" w14:textId="77777777" w:rsidR="00FA6D9B" w:rsidRPr="00433B9F" w:rsidRDefault="00FA6D9B" w:rsidP="00433B9F">
            <w:pPr>
              <w:pStyle w:val="Telobesedila"/>
              <w:ind w:left="-635" w:right="643"/>
              <w:jc w:val="both"/>
              <w:rPr>
                <w:rFonts w:ascii="Arial" w:hAnsi="Arial" w:cs="Arial"/>
                <w:sz w:val="18"/>
                <w:szCs w:val="18"/>
                <w:lang w:val="sl-SI"/>
              </w:rPr>
            </w:pPr>
            <w:r w:rsidRPr="00433B9F">
              <w:rPr>
                <w:rFonts w:ascii="Arial" w:hAnsi="Arial" w:cs="Arial"/>
                <w:sz w:val="18"/>
                <w:szCs w:val="18"/>
                <w:lang w:val="sl-SI"/>
              </w:rPr>
              <w:t>3.174</w:t>
            </w:r>
          </w:p>
        </w:tc>
        <w:tc>
          <w:tcPr>
            <w:tcW w:w="1354" w:type="pct"/>
          </w:tcPr>
          <w:p w14:paraId="02C0EA59" w14:textId="77777777" w:rsidR="00FA6D9B" w:rsidRPr="00433B9F" w:rsidRDefault="00FA6D9B" w:rsidP="00433B9F">
            <w:pPr>
              <w:pStyle w:val="Telobesedila"/>
              <w:ind w:left="-544" w:right="643"/>
              <w:jc w:val="both"/>
              <w:rPr>
                <w:rFonts w:ascii="Arial" w:hAnsi="Arial" w:cs="Arial"/>
                <w:sz w:val="18"/>
                <w:szCs w:val="18"/>
                <w:lang w:val="sl-SI"/>
              </w:rPr>
            </w:pPr>
            <w:r w:rsidRPr="00433B9F">
              <w:rPr>
                <w:rFonts w:ascii="Arial" w:hAnsi="Arial" w:cs="Arial"/>
                <w:sz w:val="18"/>
                <w:szCs w:val="18"/>
                <w:lang w:val="sl-SI"/>
              </w:rPr>
              <w:t>90 km</w:t>
            </w:r>
            <w:r w:rsidRPr="00433B9F">
              <w:rPr>
                <w:rFonts w:ascii="Arial" w:hAnsi="Arial" w:cs="Arial"/>
                <w:sz w:val="18"/>
                <w:szCs w:val="18"/>
                <w:vertAlign w:val="superscript"/>
                <w:lang w:val="sl-SI"/>
              </w:rPr>
              <w:t>2</w:t>
            </w:r>
          </w:p>
        </w:tc>
      </w:tr>
      <w:tr w:rsidR="00FA6D9B" w:rsidRPr="00433B9F" w14:paraId="380E6074" w14:textId="77777777" w:rsidTr="00024DA6">
        <w:tc>
          <w:tcPr>
            <w:tcW w:w="852" w:type="pct"/>
            <w:shd w:val="clear" w:color="auto" w:fill="auto"/>
            <w:noWrap/>
            <w:hideMark/>
          </w:tcPr>
          <w:p w14:paraId="7A59969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57</w:t>
            </w:r>
          </w:p>
        </w:tc>
        <w:tc>
          <w:tcPr>
            <w:tcW w:w="1522" w:type="pct"/>
            <w:shd w:val="clear" w:color="auto" w:fill="auto"/>
            <w:noWrap/>
            <w:hideMark/>
          </w:tcPr>
          <w:p w14:paraId="59F31611"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Laško</w:t>
            </w:r>
          </w:p>
        </w:tc>
        <w:tc>
          <w:tcPr>
            <w:tcW w:w="1272" w:type="pct"/>
          </w:tcPr>
          <w:p w14:paraId="5DA263B7" w14:textId="77777777" w:rsidR="00FA6D9B" w:rsidRPr="00433B9F" w:rsidRDefault="00FA6D9B" w:rsidP="00433B9F">
            <w:pPr>
              <w:pStyle w:val="Telobesedila"/>
              <w:ind w:left="-635" w:right="643"/>
              <w:jc w:val="both"/>
              <w:rPr>
                <w:rFonts w:ascii="Arial" w:hAnsi="Arial" w:cs="Arial"/>
                <w:sz w:val="18"/>
                <w:szCs w:val="18"/>
                <w:lang w:val="sl-SI"/>
              </w:rPr>
            </w:pPr>
            <w:r w:rsidRPr="00433B9F">
              <w:rPr>
                <w:rFonts w:ascii="Arial" w:hAnsi="Arial" w:cs="Arial"/>
                <w:sz w:val="18"/>
                <w:szCs w:val="18"/>
                <w:lang w:val="sl-SI"/>
              </w:rPr>
              <w:t>13.249</w:t>
            </w:r>
          </w:p>
        </w:tc>
        <w:tc>
          <w:tcPr>
            <w:tcW w:w="1354" w:type="pct"/>
          </w:tcPr>
          <w:p w14:paraId="39D83FA5" w14:textId="77777777" w:rsidR="00FA6D9B" w:rsidRPr="00433B9F" w:rsidRDefault="00FA6D9B" w:rsidP="00433B9F">
            <w:pPr>
              <w:pStyle w:val="Telobesedila"/>
              <w:ind w:left="-544" w:right="643"/>
              <w:jc w:val="both"/>
              <w:rPr>
                <w:rFonts w:ascii="Arial" w:hAnsi="Arial" w:cs="Arial"/>
                <w:sz w:val="18"/>
                <w:szCs w:val="18"/>
                <w:lang w:val="sl-SI"/>
              </w:rPr>
            </w:pPr>
            <w:r w:rsidRPr="00433B9F">
              <w:rPr>
                <w:rFonts w:ascii="Arial" w:hAnsi="Arial" w:cs="Arial"/>
                <w:sz w:val="18"/>
                <w:szCs w:val="18"/>
                <w:lang w:val="sl-SI"/>
              </w:rPr>
              <w:t>198 km</w:t>
            </w:r>
            <w:r w:rsidRPr="00433B9F">
              <w:rPr>
                <w:rFonts w:ascii="Arial" w:hAnsi="Arial" w:cs="Arial"/>
                <w:sz w:val="18"/>
                <w:szCs w:val="18"/>
                <w:vertAlign w:val="superscript"/>
                <w:lang w:val="sl-SI"/>
              </w:rPr>
              <w:t>2</w:t>
            </w:r>
          </w:p>
        </w:tc>
      </w:tr>
      <w:tr w:rsidR="00FA6D9B" w:rsidRPr="00433B9F" w14:paraId="1EE0EA0B" w14:textId="77777777" w:rsidTr="00024DA6">
        <w:tc>
          <w:tcPr>
            <w:tcW w:w="852" w:type="pct"/>
            <w:shd w:val="clear" w:color="auto" w:fill="auto"/>
            <w:noWrap/>
            <w:hideMark/>
          </w:tcPr>
          <w:p w14:paraId="1A970ED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92</w:t>
            </w:r>
          </w:p>
        </w:tc>
        <w:tc>
          <w:tcPr>
            <w:tcW w:w="1522" w:type="pct"/>
            <w:shd w:val="clear" w:color="auto" w:fill="auto"/>
            <w:noWrap/>
            <w:hideMark/>
          </w:tcPr>
          <w:p w14:paraId="3022347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Podčetrtek</w:t>
            </w:r>
          </w:p>
        </w:tc>
        <w:tc>
          <w:tcPr>
            <w:tcW w:w="1272" w:type="pct"/>
          </w:tcPr>
          <w:p w14:paraId="2B447115" w14:textId="77777777" w:rsidR="00FA6D9B" w:rsidRPr="00433B9F" w:rsidRDefault="00FA6D9B" w:rsidP="00433B9F">
            <w:pPr>
              <w:pStyle w:val="Telobesedila"/>
              <w:ind w:left="-635" w:right="643"/>
              <w:jc w:val="both"/>
              <w:rPr>
                <w:rFonts w:ascii="Arial" w:hAnsi="Arial" w:cs="Arial"/>
                <w:sz w:val="18"/>
                <w:szCs w:val="18"/>
                <w:lang w:val="sl-SI"/>
              </w:rPr>
            </w:pPr>
            <w:r w:rsidRPr="00433B9F">
              <w:rPr>
                <w:rFonts w:ascii="Arial" w:hAnsi="Arial" w:cs="Arial"/>
                <w:sz w:val="18"/>
                <w:szCs w:val="18"/>
                <w:lang w:val="sl-SI"/>
              </w:rPr>
              <w:t>3.535</w:t>
            </w:r>
          </w:p>
        </w:tc>
        <w:tc>
          <w:tcPr>
            <w:tcW w:w="1354" w:type="pct"/>
          </w:tcPr>
          <w:p w14:paraId="7BB30C04" w14:textId="77777777" w:rsidR="00FA6D9B" w:rsidRPr="00433B9F" w:rsidRDefault="00FA6D9B" w:rsidP="00433B9F">
            <w:pPr>
              <w:pStyle w:val="Telobesedila"/>
              <w:ind w:left="-544" w:right="643"/>
              <w:jc w:val="both"/>
              <w:rPr>
                <w:rFonts w:ascii="Arial" w:hAnsi="Arial" w:cs="Arial"/>
                <w:sz w:val="18"/>
                <w:szCs w:val="18"/>
                <w:lang w:val="sl-SI"/>
              </w:rPr>
            </w:pPr>
            <w:r w:rsidRPr="00433B9F">
              <w:rPr>
                <w:rFonts w:ascii="Arial" w:hAnsi="Arial" w:cs="Arial"/>
                <w:sz w:val="18"/>
                <w:szCs w:val="18"/>
                <w:lang w:val="sl-SI"/>
              </w:rPr>
              <w:t>61 km</w:t>
            </w:r>
            <w:r w:rsidRPr="00433B9F">
              <w:rPr>
                <w:rFonts w:ascii="Arial" w:hAnsi="Arial" w:cs="Arial"/>
                <w:sz w:val="18"/>
                <w:szCs w:val="18"/>
                <w:vertAlign w:val="superscript"/>
                <w:lang w:val="sl-SI"/>
              </w:rPr>
              <w:t>2</w:t>
            </w:r>
          </w:p>
        </w:tc>
      </w:tr>
      <w:tr w:rsidR="00FA6D9B" w:rsidRPr="00433B9F" w14:paraId="724F1EE8" w14:textId="77777777" w:rsidTr="00024DA6">
        <w:tc>
          <w:tcPr>
            <w:tcW w:w="852" w:type="pct"/>
            <w:shd w:val="clear" w:color="auto" w:fill="auto"/>
            <w:noWrap/>
            <w:hideMark/>
          </w:tcPr>
          <w:p w14:paraId="357F73C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173</w:t>
            </w:r>
          </w:p>
        </w:tc>
        <w:tc>
          <w:tcPr>
            <w:tcW w:w="1522" w:type="pct"/>
            <w:shd w:val="clear" w:color="auto" w:fill="auto"/>
            <w:noWrap/>
            <w:hideMark/>
          </w:tcPr>
          <w:p w14:paraId="758858B9"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Polzela</w:t>
            </w:r>
          </w:p>
        </w:tc>
        <w:tc>
          <w:tcPr>
            <w:tcW w:w="1272" w:type="pct"/>
          </w:tcPr>
          <w:p w14:paraId="0AC0B875" w14:textId="77777777" w:rsidR="00FA6D9B" w:rsidRPr="00433B9F" w:rsidRDefault="00FA6D9B" w:rsidP="00433B9F">
            <w:pPr>
              <w:pStyle w:val="Telobesedila"/>
              <w:ind w:left="-635" w:right="643"/>
              <w:jc w:val="both"/>
              <w:rPr>
                <w:rFonts w:ascii="Arial" w:hAnsi="Arial" w:cs="Arial"/>
                <w:sz w:val="18"/>
                <w:szCs w:val="18"/>
                <w:lang w:val="sl-SI"/>
              </w:rPr>
            </w:pPr>
            <w:r w:rsidRPr="00433B9F">
              <w:rPr>
                <w:rFonts w:ascii="Arial" w:hAnsi="Arial" w:cs="Arial"/>
                <w:sz w:val="18"/>
                <w:szCs w:val="18"/>
                <w:lang w:val="sl-SI"/>
              </w:rPr>
              <w:t>6.221</w:t>
            </w:r>
          </w:p>
        </w:tc>
        <w:tc>
          <w:tcPr>
            <w:tcW w:w="1354" w:type="pct"/>
          </w:tcPr>
          <w:p w14:paraId="1E710EBD" w14:textId="77777777" w:rsidR="00FA6D9B" w:rsidRPr="00433B9F" w:rsidRDefault="00FA6D9B" w:rsidP="00433B9F">
            <w:pPr>
              <w:pStyle w:val="Telobesedila"/>
              <w:ind w:left="-544" w:right="643"/>
              <w:jc w:val="both"/>
              <w:rPr>
                <w:rFonts w:ascii="Arial" w:hAnsi="Arial" w:cs="Arial"/>
                <w:sz w:val="18"/>
                <w:szCs w:val="18"/>
                <w:lang w:val="sl-SI"/>
              </w:rPr>
            </w:pPr>
            <w:r w:rsidRPr="00433B9F">
              <w:rPr>
                <w:rFonts w:ascii="Arial" w:hAnsi="Arial" w:cs="Arial"/>
                <w:sz w:val="18"/>
                <w:szCs w:val="18"/>
                <w:lang w:val="sl-SI"/>
              </w:rPr>
              <w:t>34 km</w:t>
            </w:r>
            <w:r w:rsidRPr="00433B9F">
              <w:rPr>
                <w:rFonts w:ascii="Arial" w:hAnsi="Arial" w:cs="Arial"/>
                <w:sz w:val="18"/>
                <w:szCs w:val="18"/>
                <w:vertAlign w:val="superscript"/>
                <w:lang w:val="sl-SI"/>
              </w:rPr>
              <w:t>2</w:t>
            </w:r>
          </w:p>
        </w:tc>
      </w:tr>
      <w:tr w:rsidR="00FA6D9B" w:rsidRPr="00433B9F" w14:paraId="4620B126" w14:textId="77777777" w:rsidTr="00024DA6">
        <w:tc>
          <w:tcPr>
            <w:tcW w:w="852" w:type="pct"/>
            <w:shd w:val="clear" w:color="auto" w:fill="auto"/>
            <w:noWrap/>
            <w:hideMark/>
          </w:tcPr>
          <w:p w14:paraId="6061979A"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174</w:t>
            </w:r>
          </w:p>
        </w:tc>
        <w:tc>
          <w:tcPr>
            <w:tcW w:w="1522" w:type="pct"/>
            <w:shd w:val="clear" w:color="auto" w:fill="auto"/>
            <w:noWrap/>
            <w:hideMark/>
          </w:tcPr>
          <w:p w14:paraId="1B01C963"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Prebold</w:t>
            </w:r>
          </w:p>
        </w:tc>
        <w:tc>
          <w:tcPr>
            <w:tcW w:w="1272" w:type="pct"/>
          </w:tcPr>
          <w:p w14:paraId="2E9797A8" w14:textId="77777777" w:rsidR="00FA6D9B" w:rsidRPr="00433B9F" w:rsidRDefault="00FA6D9B" w:rsidP="00433B9F">
            <w:pPr>
              <w:pStyle w:val="Telobesedila"/>
              <w:ind w:left="-635" w:right="643"/>
              <w:jc w:val="both"/>
              <w:rPr>
                <w:rFonts w:ascii="Arial" w:hAnsi="Arial" w:cs="Arial"/>
                <w:sz w:val="18"/>
                <w:szCs w:val="18"/>
                <w:lang w:val="sl-SI"/>
              </w:rPr>
            </w:pPr>
            <w:r w:rsidRPr="00433B9F">
              <w:rPr>
                <w:rFonts w:ascii="Arial" w:hAnsi="Arial" w:cs="Arial"/>
                <w:sz w:val="18"/>
                <w:szCs w:val="18"/>
                <w:lang w:val="sl-SI"/>
              </w:rPr>
              <w:t>5.032</w:t>
            </w:r>
          </w:p>
        </w:tc>
        <w:tc>
          <w:tcPr>
            <w:tcW w:w="1354" w:type="pct"/>
          </w:tcPr>
          <w:p w14:paraId="08A1E6D2" w14:textId="77777777" w:rsidR="00FA6D9B" w:rsidRPr="00433B9F" w:rsidRDefault="00FA6D9B" w:rsidP="00433B9F">
            <w:pPr>
              <w:pStyle w:val="Telobesedila"/>
              <w:ind w:left="-544" w:right="643"/>
              <w:jc w:val="both"/>
              <w:rPr>
                <w:rFonts w:ascii="Arial" w:hAnsi="Arial" w:cs="Arial"/>
                <w:sz w:val="18"/>
                <w:szCs w:val="18"/>
                <w:lang w:val="sl-SI"/>
              </w:rPr>
            </w:pPr>
            <w:r w:rsidRPr="00433B9F">
              <w:rPr>
                <w:rFonts w:ascii="Arial" w:hAnsi="Arial" w:cs="Arial"/>
                <w:sz w:val="18"/>
                <w:szCs w:val="18"/>
                <w:lang w:val="sl-SI"/>
              </w:rPr>
              <w:t>41 km</w:t>
            </w:r>
            <w:r w:rsidRPr="00433B9F">
              <w:rPr>
                <w:rFonts w:ascii="Arial" w:hAnsi="Arial" w:cs="Arial"/>
                <w:sz w:val="18"/>
                <w:szCs w:val="18"/>
                <w:vertAlign w:val="superscript"/>
                <w:lang w:val="sl-SI"/>
              </w:rPr>
              <w:t>2</w:t>
            </w:r>
          </w:p>
        </w:tc>
      </w:tr>
      <w:tr w:rsidR="00FA6D9B" w:rsidRPr="00433B9F" w14:paraId="2FEB84DF" w14:textId="77777777" w:rsidTr="00024DA6">
        <w:tc>
          <w:tcPr>
            <w:tcW w:w="852" w:type="pct"/>
            <w:shd w:val="clear" w:color="auto" w:fill="auto"/>
            <w:noWrap/>
            <w:hideMark/>
          </w:tcPr>
          <w:p w14:paraId="6F38D4B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106</w:t>
            </w:r>
          </w:p>
        </w:tc>
        <w:tc>
          <w:tcPr>
            <w:tcW w:w="1522" w:type="pct"/>
            <w:shd w:val="clear" w:color="auto" w:fill="auto"/>
            <w:noWrap/>
            <w:hideMark/>
          </w:tcPr>
          <w:p w14:paraId="72468A56"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Rogaška Slatina</w:t>
            </w:r>
          </w:p>
        </w:tc>
        <w:tc>
          <w:tcPr>
            <w:tcW w:w="1272" w:type="pct"/>
          </w:tcPr>
          <w:p w14:paraId="1735F543" w14:textId="77777777" w:rsidR="00FA6D9B" w:rsidRPr="00433B9F" w:rsidRDefault="00FA6D9B" w:rsidP="00433B9F">
            <w:pPr>
              <w:pStyle w:val="Telobesedila"/>
              <w:ind w:left="-635" w:right="643"/>
              <w:jc w:val="both"/>
              <w:rPr>
                <w:rFonts w:ascii="Arial" w:hAnsi="Arial" w:cs="Arial"/>
                <w:sz w:val="18"/>
                <w:szCs w:val="18"/>
                <w:lang w:val="sl-SI"/>
              </w:rPr>
            </w:pPr>
            <w:r w:rsidRPr="00433B9F">
              <w:rPr>
                <w:rFonts w:ascii="Arial" w:hAnsi="Arial" w:cs="Arial"/>
                <w:sz w:val="18"/>
                <w:szCs w:val="18"/>
                <w:lang w:val="sl-SI"/>
              </w:rPr>
              <w:t>11.203</w:t>
            </w:r>
          </w:p>
        </w:tc>
        <w:tc>
          <w:tcPr>
            <w:tcW w:w="1354" w:type="pct"/>
          </w:tcPr>
          <w:p w14:paraId="0C0ED419" w14:textId="77777777" w:rsidR="00FA6D9B" w:rsidRPr="00433B9F" w:rsidRDefault="00FA6D9B" w:rsidP="00433B9F">
            <w:pPr>
              <w:pStyle w:val="Telobesedila"/>
              <w:ind w:left="-544" w:right="643"/>
              <w:jc w:val="both"/>
              <w:rPr>
                <w:rFonts w:ascii="Arial" w:hAnsi="Arial" w:cs="Arial"/>
                <w:sz w:val="18"/>
                <w:szCs w:val="18"/>
                <w:lang w:val="sl-SI"/>
              </w:rPr>
            </w:pPr>
            <w:r w:rsidRPr="00433B9F">
              <w:rPr>
                <w:rFonts w:ascii="Arial" w:hAnsi="Arial" w:cs="Arial"/>
                <w:sz w:val="18"/>
                <w:szCs w:val="18"/>
                <w:lang w:val="sl-SI"/>
              </w:rPr>
              <w:t>72 km</w:t>
            </w:r>
            <w:r w:rsidRPr="00433B9F">
              <w:rPr>
                <w:rFonts w:ascii="Arial" w:hAnsi="Arial" w:cs="Arial"/>
                <w:sz w:val="18"/>
                <w:szCs w:val="18"/>
                <w:vertAlign w:val="superscript"/>
                <w:lang w:val="sl-SI"/>
              </w:rPr>
              <w:t>2</w:t>
            </w:r>
          </w:p>
        </w:tc>
      </w:tr>
      <w:tr w:rsidR="00FA6D9B" w:rsidRPr="00433B9F" w14:paraId="0DE7A686" w14:textId="77777777" w:rsidTr="00024DA6">
        <w:tc>
          <w:tcPr>
            <w:tcW w:w="852" w:type="pct"/>
            <w:shd w:val="clear" w:color="auto" w:fill="auto"/>
            <w:noWrap/>
            <w:hideMark/>
          </w:tcPr>
          <w:p w14:paraId="795524E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107</w:t>
            </w:r>
          </w:p>
        </w:tc>
        <w:tc>
          <w:tcPr>
            <w:tcW w:w="1522" w:type="pct"/>
            <w:shd w:val="clear" w:color="auto" w:fill="auto"/>
            <w:noWrap/>
            <w:hideMark/>
          </w:tcPr>
          <w:p w14:paraId="5276374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Rogatec</w:t>
            </w:r>
          </w:p>
        </w:tc>
        <w:tc>
          <w:tcPr>
            <w:tcW w:w="1272" w:type="pct"/>
          </w:tcPr>
          <w:p w14:paraId="1C331B20" w14:textId="77777777" w:rsidR="00FA6D9B" w:rsidRPr="00433B9F" w:rsidRDefault="00FA6D9B" w:rsidP="00433B9F">
            <w:pPr>
              <w:pStyle w:val="Telobesedila"/>
              <w:ind w:left="-635" w:right="643"/>
              <w:jc w:val="both"/>
              <w:rPr>
                <w:rFonts w:ascii="Arial" w:hAnsi="Arial" w:cs="Arial"/>
                <w:sz w:val="18"/>
                <w:szCs w:val="18"/>
                <w:lang w:val="sl-SI"/>
              </w:rPr>
            </w:pPr>
            <w:r w:rsidRPr="00433B9F">
              <w:rPr>
                <w:rFonts w:ascii="Arial" w:hAnsi="Arial" w:cs="Arial"/>
                <w:sz w:val="18"/>
                <w:szCs w:val="18"/>
                <w:lang w:val="sl-SI"/>
              </w:rPr>
              <w:t>3.123</w:t>
            </w:r>
          </w:p>
        </w:tc>
        <w:tc>
          <w:tcPr>
            <w:tcW w:w="1354" w:type="pct"/>
          </w:tcPr>
          <w:p w14:paraId="6FA451EB" w14:textId="77777777" w:rsidR="00FA6D9B" w:rsidRPr="00433B9F" w:rsidRDefault="00FA6D9B" w:rsidP="00433B9F">
            <w:pPr>
              <w:pStyle w:val="Telobesedila"/>
              <w:ind w:left="-544" w:right="643"/>
              <w:jc w:val="both"/>
              <w:rPr>
                <w:rFonts w:ascii="Arial" w:hAnsi="Arial" w:cs="Arial"/>
                <w:sz w:val="18"/>
                <w:szCs w:val="18"/>
                <w:lang w:val="sl-SI"/>
              </w:rPr>
            </w:pPr>
            <w:r w:rsidRPr="00433B9F">
              <w:rPr>
                <w:rFonts w:ascii="Arial" w:hAnsi="Arial" w:cs="Arial"/>
                <w:sz w:val="18"/>
                <w:szCs w:val="18"/>
                <w:lang w:val="sl-SI"/>
              </w:rPr>
              <w:t>40 km</w:t>
            </w:r>
            <w:r w:rsidRPr="00433B9F">
              <w:rPr>
                <w:rFonts w:ascii="Arial" w:hAnsi="Arial" w:cs="Arial"/>
                <w:sz w:val="18"/>
                <w:szCs w:val="18"/>
                <w:vertAlign w:val="superscript"/>
                <w:lang w:val="sl-SI"/>
              </w:rPr>
              <w:t>2</w:t>
            </w:r>
          </w:p>
        </w:tc>
      </w:tr>
      <w:tr w:rsidR="00FA6D9B" w:rsidRPr="00433B9F" w14:paraId="6998E807" w14:textId="77777777" w:rsidTr="00024DA6">
        <w:tc>
          <w:tcPr>
            <w:tcW w:w="852" w:type="pct"/>
            <w:shd w:val="clear" w:color="auto" w:fill="auto"/>
            <w:noWrap/>
          </w:tcPr>
          <w:p w14:paraId="0AEC29CA"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114</w:t>
            </w:r>
          </w:p>
        </w:tc>
        <w:tc>
          <w:tcPr>
            <w:tcW w:w="1522" w:type="pct"/>
            <w:shd w:val="clear" w:color="auto" w:fill="auto"/>
            <w:noWrap/>
          </w:tcPr>
          <w:p w14:paraId="210BEC52"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Slovenske Konjice</w:t>
            </w:r>
          </w:p>
        </w:tc>
        <w:tc>
          <w:tcPr>
            <w:tcW w:w="1272" w:type="pct"/>
          </w:tcPr>
          <w:p w14:paraId="6175D9A2" w14:textId="77777777" w:rsidR="00FA6D9B" w:rsidRPr="00433B9F" w:rsidRDefault="00FA6D9B" w:rsidP="00433B9F">
            <w:pPr>
              <w:pStyle w:val="Telobesedila"/>
              <w:ind w:left="-635" w:right="643"/>
              <w:jc w:val="both"/>
              <w:rPr>
                <w:rFonts w:ascii="Arial" w:hAnsi="Arial" w:cs="Arial"/>
                <w:sz w:val="18"/>
                <w:szCs w:val="18"/>
                <w:lang w:val="sl-SI"/>
              </w:rPr>
            </w:pPr>
            <w:r w:rsidRPr="00433B9F">
              <w:rPr>
                <w:rFonts w:ascii="Arial" w:hAnsi="Arial" w:cs="Arial"/>
                <w:sz w:val="18"/>
                <w:szCs w:val="18"/>
                <w:lang w:val="sl-SI"/>
              </w:rPr>
              <w:t>14.818</w:t>
            </w:r>
          </w:p>
        </w:tc>
        <w:tc>
          <w:tcPr>
            <w:tcW w:w="1354" w:type="pct"/>
          </w:tcPr>
          <w:p w14:paraId="012AFF83" w14:textId="77777777" w:rsidR="00FA6D9B" w:rsidRPr="00433B9F" w:rsidRDefault="00FA6D9B" w:rsidP="00433B9F">
            <w:pPr>
              <w:pStyle w:val="Telobesedila"/>
              <w:ind w:left="-544" w:right="643"/>
              <w:jc w:val="both"/>
              <w:rPr>
                <w:rFonts w:ascii="Arial" w:hAnsi="Arial" w:cs="Arial"/>
                <w:sz w:val="18"/>
                <w:szCs w:val="18"/>
                <w:lang w:val="sl-SI"/>
              </w:rPr>
            </w:pPr>
            <w:r w:rsidRPr="00433B9F">
              <w:rPr>
                <w:rFonts w:ascii="Arial" w:hAnsi="Arial" w:cs="Arial"/>
                <w:sz w:val="18"/>
                <w:szCs w:val="18"/>
                <w:lang w:val="sl-SI"/>
              </w:rPr>
              <w:t>98 km</w:t>
            </w:r>
            <w:r w:rsidRPr="00433B9F">
              <w:rPr>
                <w:rFonts w:ascii="Arial" w:hAnsi="Arial" w:cs="Arial"/>
                <w:sz w:val="18"/>
                <w:szCs w:val="18"/>
                <w:vertAlign w:val="superscript"/>
                <w:lang w:val="sl-SI"/>
              </w:rPr>
              <w:t>2</w:t>
            </w:r>
          </w:p>
        </w:tc>
      </w:tr>
      <w:tr w:rsidR="00FA6D9B" w:rsidRPr="00433B9F" w14:paraId="55D419C9" w14:textId="77777777" w:rsidTr="00024DA6">
        <w:tc>
          <w:tcPr>
            <w:tcW w:w="852" w:type="pct"/>
            <w:shd w:val="clear" w:color="auto" w:fill="auto"/>
            <w:noWrap/>
            <w:hideMark/>
          </w:tcPr>
          <w:p w14:paraId="2A0A518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120</w:t>
            </w:r>
          </w:p>
        </w:tc>
        <w:tc>
          <w:tcPr>
            <w:tcW w:w="1522" w:type="pct"/>
            <w:shd w:val="clear" w:color="auto" w:fill="auto"/>
            <w:noWrap/>
            <w:hideMark/>
          </w:tcPr>
          <w:p w14:paraId="68E66615"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Šentjur</w:t>
            </w:r>
          </w:p>
        </w:tc>
        <w:tc>
          <w:tcPr>
            <w:tcW w:w="1272" w:type="pct"/>
          </w:tcPr>
          <w:p w14:paraId="69E71CC0" w14:textId="77777777" w:rsidR="00FA6D9B" w:rsidRPr="00433B9F" w:rsidRDefault="00FA6D9B" w:rsidP="00433B9F">
            <w:pPr>
              <w:pStyle w:val="Telobesedila"/>
              <w:ind w:left="-635" w:right="643"/>
              <w:jc w:val="both"/>
              <w:rPr>
                <w:rFonts w:ascii="Arial" w:hAnsi="Arial" w:cs="Arial"/>
                <w:sz w:val="18"/>
                <w:szCs w:val="18"/>
                <w:lang w:val="sl-SI"/>
              </w:rPr>
            </w:pPr>
            <w:r w:rsidRPr="00433B9F">
              <w:rPr>
                <w:rFonts w:ascii="Arial" w:hAnsi="Arial" w:cs="Arial"/>
                <w:sz w:val="18"/>
                <w:szCs w:val="18"/>
                <w:lang w:val="sl-SI"/>
              </w:rPr>
              <w:t>19.616</w:t>
            </w:r>
          </w:p>
        </w:tc>
        <w:tc>
          <w:tcPr>
            <w:tcW w:w="1354" w:type="pct"/>
          </w:tcPr>
          <w:p w14:paraId="6246EBE2" w14:textId="77777777" w:rsidR="00FA6D9B" w:rsidRPr="00433B9F" w:rsidRDefault="00FA6D9B" w:rsidP="00433B9F">
            <w:pPr>
              <w:pStyle w:val="Telobesedila"/>
              <w:ind w:left="-544" w:right="643"/>
              <w:jc w:val="both"/>
              <w:rPr>
                <w:rFonts w:ascii="Arial" w:hAnsi="Arial" w:cs="Arial"/>
                <w:sz w:val="18"/>
                <w:szCs w:val="18"/>
                <w:lang w:val="sl-SI"/>
              </w:rPr>
            </w:pPr>
            <w:r w:rsidRPr="00433B9F">
              <w:rPr>
                <w:rFonts w:ascii="Arial" w:hAnsi="Arial" w:cs="Arial"/>
                <w:sz w:val="18"/>
                <w:szCs w:val="18"/>
                <w:lang w:val="sl-SI"/>
              </w:rPr>
              <w:t>222 km</w:t>
            </w:r>
            <w:r w:rsidRPr="00433B9F">
              <w:rPr>
                <w:rFonts w:ascii="Arial" w:hAnsi="Arial" w:cs="Arial"/>
                <w:sz w:val="18"/>
                <w:szCs w:val="18"/>
                <w:vertAlign w:val="superscript"/>
                <w:lang w:val="sl-SI"/>
              </w:rPr>
              <w:t>2</w:t>
            </w:r>
          </w:p>
        </w:tc>
      </w:tr>
      <w:tr w:rsidR="00FA6D9B" w:rsidRPr="00433B9F" w14:paraId="1B8FDC4E" w14:textId="77777777" w:rsidTr="00024DA6">
        <w:tc>
          <w:tcPr>
            <w:tcW w:w="852" w:type="pct"/>
            <w:shd w:val="clear" w:color="auto" w:fill="auto"/>
            <w:noWrap/>
            <w:hideMark/>
          </w:tcPr>
          <w:p w14:paraId="44EE284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124</w:t>
            </w:r>
          </w:p>
        </w:tc>
        <w:tc>
          <w:tcPr>
            <w:tcW w:w="1522" w:type="pct"/>
            <w:shd w:val="clear" w:color="auto" w:fill="auto"/>
            <w:noWrap/>
            <w:hideMark/>
          </w:tcPr>
          <w:p w14:paraId="7F8D34F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Šmarje pri Jelšah</w:t>
            </w:r>
          </w:p>
        </w:tc>
        <w:tc>
          <w:tcPr>
            <w:tcW w:w="1272" w:type="pct"/>
          </w:tcPr>
          <w:p w14:paraId="6734DE03" w14:textId="77777777" w:rsidR="00FA6D9B" w:rsidRPr="00433B9F" w:rsidRDefault="00FA6D9B" w:rsidP="00433B9F">
            <w:pPr>
              <w:pStyle w:val="Telobesedila"/>
              <w:ind w:left="-635" w:right="643"/>
              <w:jc w:val="both"/>
              <w:rPr>
                <w:rFonts w:ascii="Arial" w:hAnsi="Arial" w:cs="Arial"/>
                <w:sz w:val="18"/>
                <w:szCs w:val="18"/>
                <w:lang w:val="sl-SI"/>
              </w:rPr>
            </w:pPr>
            <w:r w:rsidRPr="00433B9F">
              <w:rPr>
                <w:rFonts w:ascii="Arial" w:hAnsi="Arial" w:cs="Arial"/>
                <w:sz w:val="18"/>
                <w:szCs w:val="18"/>
                <w:lang w:val="sl-SI"/>
              </w:rPr>
              <w:t>10.414</w:t>
            </w:r>
          </w:p>
        </w:tc>
        <w:tc>
          <w:tcPr>
            <w:tcW w:w="1354" w:type="pct"/>
          </w:tcPr>
          <w:p w14:paraId="7235F89F" w14:textId="77777777" w:rsidR="00FA6D9B" w:rsidRPr="00433B9F" w:rsidRDefault="00FA6D9B" w:rsidP="00433B9F">
            <w:pPr>
              <w:pStyle w:val="Telobesedila"/>
              <w:ind w:left="-544" w:right="643"/>
              <w:jc w:val="both"/>
              <w:rPr>
                <w:rFonts w:ascii="Arial" w:hAnsi="Arial" w:cs="Arial"/>
                <w:sz w:val="18"/>
                <w:szCs w:val="18"/>
                <w:lang w:val="sl-SI"/>
              </w:rPr>
            </w:pPr>
            <w:r w:rsidRPr="00433B9F">
              <w:rPr>
                <w:rFonts w:ascii="Arial" w:hAnsi="Arial" w:cs="Arial"/>
                <w:sz w:val="18"/>
                <w:szCs w:val="18"/>
                <w:lang w:val="sl-SI"/>
              </w:rPr>
              <w:t>108 km</w:t>
            </w:r>
            <w:r w:rsidRPr="00433B9F">
              <w:rPr>
                <w:rFonts w:ascii="Arial" w:hAnsi="Arial" w:cs="Arial"/>
                <w:sz w:val="18"/>
                <w:szCs w:val="18"/>
                <w:vertAlign w:val="superscript"/>
                <w:lang w:val="sl-SI"/>
              </w:rPr>
              <w:t>2</w:t>
            </w:r>
          </w:p>
        </w:tc>
      </w:tr>
      <w:tr w:rsidR="00FA6D9B" w:rsidRPr="00433B9F" w14:paraId="7A16AFBE" w14:textId="77777777" w:rsidTr="00024DA6">
        <w:tc>
          <w:tcPr>
            <w:tcW w:w="852" w:type="pct"/>
            <w:shd w:val="clear" w:color="auto" w:fill="auto"/>
            <w:noWrap/>
            <w:hideMark/>
          </w:tcPr>
          <w:p w14:paraId="79036F9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127</w:t>
            </w:r>
          </w:p>
        </w:tc>
        <w:tc>
          <w:tcPr>
            <w:tcW w:w="1522" w:type="pct"/>
            <w:shd w:val="clear" w:color="auto" w:fill="auto"/>
            <w:noWrap/>
            <w:hideMark/>
          </w:tcPr>
          <w:p w14:paraId="13DC796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Štore</w:t>
            </w:r>
          </w:p>
        </w:tc>
        <w:tc>
          <w:tcPr>
            <w:tcW w:w="1272" w:type="pct"/>
          </w:tcPr>
          <w:p w14:paraId="0C2A28FB" w14:textId="77777777" w:rsidR="00FA6D9B" w:rsidRPr="00433B9F" w:rsidRDefault="00FA6D9B" w:rsidP="00433B9F">
            <w:pPr>
              <w:pStyle w:val="Telobesedila"/>
              <w:ind w:left="-635" w:right="643"/>
              <w:jc w:val="both"/>
              <w:rPr>
                <w:rFonts w:ascii="Arial" w:hAnsi="Arial" w:cs="Arial"/>
                <w:sz w:val="18"/>
                <w:szCs w:val="18"/>
                <w:lang w:val="sl-SI"/>
              </w:rPr>
            </w:pPr>
            <w:r w:rsidRPr="00433B9F">
              <w:rPr>
                <w:rFonts w:ascii="Arial" w:hAnsi="Arial" w:cs="Arial"/>
                <w:sz w:val="18"/>
                <w:szCs w:val="18"/>
                <w:lang w:val="sl-SI"/>
              </w:rPr>
              <w:t>4.313</w:t>
            </w:r>
          </w:p>
        </w:tc>
        <w:tc>
          <w:tcPr>
            <w:tcW w:w="1354" w:type="pct"/>
          </w:tcPr>
          <w:p w14:paraId="4872E060" w14:textId="77777777" w:rsidR="00FA6D9B" w:rsidRPr="00433B9F" w:rsidRDefault="00FA6D9B" w:rsidP="00433B9F">
            <w:pPr>
              <w:pStyle w:val="Telobesedila"/>
              <w:ind w:left="-544" w:right="643"/>
              <w:jc w:val="both"/>
              <w:rPr>
                <w:rFonts w:ascii="Arial" w:hAnsi="Arial" w:cs="Arial"/>
                <w:sz w:val="18"/>
                <w:szCs w:val="18"/>
                <w:lang w:val="sl-SI"/>
              </w:rPr>
            </w:pPr>
            <w:r w:rsidRPr="00433B9F">
              <w:rPr>
                <w:rFonts w:ascii="Arial" w:hAnsi="Arial" w:cs="Arial"/>
                <w:sz w:val="18"/>
                <w:szCs w:val="18"/>
                <w:lang w:val="sl-SI"/>
              </w:rPr>
              <w:t>28 km</w:t>
            </w:r>
            <w:r w:rsidRPr="00433B9F">
              <w:rPr>
                <w:rFonts w:ascii="Arial" w:hAnsi="Arial" w:cs="Arial"/>
                <w:sz w:val="18"/>
                <w:szCs w:val="18"/>
                <w:vertAlign w:val="superscript"/>
                <w:lang w:val="sl-SI"/>
              </w:rPr>
              <w:t>2</w:t>
            </w:r>
          </w:p>
        </w:tc>
      </w:tr>
      <w:tr w:rsidR="00FA6D9B" w:rsidRPr="00433B9F" w14:paraId="5039D0A8" w14:textId="77777777" w:rsidTr="00024DA6">
        <w:tc>
          <w:tcPr>
            <w:tcW w:w="852" w:type="pct"/>
            <w:shd w:val="clear" w:color="auto" w:fill="auto"/>
            <w:noWrap/>
            <w:hideMark/>
          </w:tcPr>
          <w:p w14:paraId="5361094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184</w:t>
            </w:r>
          </w:p>
        </w:tc>
        <w:tc>
          <w:tcPr>
            <w:tcW w:w="1522" w:type="pct"/>
            <w:shd w:val="clear" w:color="auto" w:fill="auto"/>
            <w:noWrap/>
            <w:hideMark/>
          </w:tcPr>
          <w:p w14:paraId="4CAEC3C9"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Tabor</w:t>
            </w:r>
          </w:p>
        </w:tc>
        <w:tc>
          <w:tcPr>
            <w:tcW w:w="1272" w:type="pct"/>
          </w:tcPr>
          <w:p w14:paraId="6799D6AD" w14:textId="77777777" w:rsidR="00FA6D9B" w:rsidRPr="00433B9F" w:rsidRDefault="00FA6D9B" w:rsidP="00433B9F">
            <w:pPr>
              <w:pStyle w:val="Telobesedila"/>
              <w:ind w:left="-635" w:right="643"/>
              <w:jc w:val="both"/>
              <w:rPr>
                <w:rFonts w:ascii="Arial" w:hAnsi="Arial" w:cs="Arial"/>
                <w:sz w:val="18"/>
                <w:szCs w:val="18"/>
                <w:lang w:val="sl-SI"/>
              </w:rPr>
            </w:pPr>
            <w:r w:rsidRPr="00433B9F">
              <w:rPr>
                <w:rFonts w:ascii="Arial" w:hAnsi="Arial" w:cs="Arial"/>
                <w:sz w:val="18"/>
                <w:szCs w:val="18"/>
                <w:lang w:val="sl-SI"/>
              </w:rPr>
              <w:t>1.738</w:t>
            </w:r>
          </w:p>
        </w:tc>
        <w:tc>
          <w:tcPr>
            <w:tcW w:w="1354" w:type="pct"/>
          </w:tcPr>
          <w:p w14:paraId="13CD90D4" w14:textId="77777777" w:rsidR="00FA6D9B" w:rsidRPr="00433B9F" w:rsidRDefault="00FA6D9B" w:rsidP="00433B9F">
            <w:pPr>
              <w:pStyle w:val="Telobesedila"/>
              <w:ind w:left="-544" w:right="643"/>
              <w:jc w:val="both"/>
              <w:rPr>
                <w:rFonts w:ascii="Arial" w:hAnsi="Arial" w:cs="Arial"/>
                <w:sz w:val="18"/>
                <w:szCs w:val="18"/>
                <w:lang w:val="sl-SI"/>
              </w:rPr>
            </w:pPr>
            <w:r w:rsidRPr="00433B9F">
              <w:rPr>
                <w:rFonts w:ascii="Arial" w:hAnsi="Arial" w:cs="Arial"/>
                <w:sz w:val="18"/>
                <w:szCs w:val="18"/>
                <w:lang w:val="sl-SI"/>
              </w:rPr>
              <w:t>35 km</w:t>
            </w:r>
            <w:r w:rsidRPr="00433B9F">
              <w:rPr>
                <w:rFonts w:ascii="Arial" w:hAnsi="Arial" w:cs="Arial"/>
                <w:sz w:val="18"/>
                <w:szCs w:val="18"/>
                <w:vertAlign w:val="superscript"/>
                <w:lang w:val="sl-SI"/>
              </w:rPr>
              <w:t>2</w:t>
            </w:r>
          </w:p>
        </w:tc>
      </w:tr>
      <w:tr w:rsidR="00FA6D9B" w:rsidRPr="00433B9F" w14:paraId="29487654" w14:textId="77777777" w:rsidTr="00024DA6">
        <w:tc>
          <w:tcPr>
            <w:tcW w:w="852" w:type="pct"/>
            <w:shd w:val="clear" w:color="auto" w:fill="auto"/>
            <w:noWrap/>
          </w:tcPr>
          <w:p w14:paraId="5506AD59"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137</w:t>
            </w:r>
          </w:p>
        </w:tc>
        <w:tc>
          <w:tcPr>
            <w:tcW w:w="1522" w:type="pct"/>
            <w:shd w:val="clear" w:color="auto" w:fill="auto"/>
            <w:noWrap/>
          </w:tcPr>
          <w:p w14:paraId="7C3513E2"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Vitanje</w:t>
            </w:r>
          </w:p>
        </w:tc>
        <w:tc>
          <w:tcPr>
            <w:tcW w:w="1272" w:type="pct"/>
          </w:tcPr>
          <w:p w14:paraId="1B48BC2A" w14:textId="77777777" w:rsidR="00FA6D9B" w:rsidRPr="00433B9F" w:rsidRDefault="00FA6D9B" w:rsidP="00433B9F">
            <w:pPr>
              <w:pStyle w:val="Telobesedila"/>
              <w:ind w:left="-635" w:right="643"/>
              <w:jc w:val="both"/>
              <w:rPr>
                <w:rFonts w:ascii="Arial" w:hAnsi="Arial" w:cs="Arial"/>
                <w:sz w:val="18"/>
                <w:szCs w:val="18"/>
                <w:lang w:val="sl-SI"/>
              </w:rPr>
            </w:pPr>
            <w:r w:rsidRPr="00433B9F">
              <w:rPr>
                <w:rFonts w:ascii="Arial" w:hAnsi="Arial" w:cs="Arial"/>
                <w:sz w:val="18"/>
                <w:szCs w:val="18"/>
                <w:lang w:val="sl-SI"/>
              </w:rPr>
              <w:t>2.271</w:t>
            </w:r>
          </w:p>
        </w:tc>
        <w:tc>
          <w:tcPr>
            <w:tcW w:w="1354" w:type="pct"/>
          </w:tcPr>
          <w:p w14:paraId="506762DC" w14:textId="77777777" w:rsidR="00FA6D9B" w:rsidRPr="00433B9F" w:rsidRDefault="00FA6D9B" w:rsidP="00433B9F">
            <w:pPr>
              <w:pStyle w:val="Telobesedila"/>
              <w:ind w:left="-544" w:right="643"/>
              <w:jc w:val="both"/>
              <w:rPr>
                <w:rFonts w:ascii="Arial" w:hAnsi="Arial" w:cs="Arial"/>
                <w:sz w:val="18"/>
                <w:szCs w:val="18"/>
                <w:lang w:val="sl-SI"/>
              </w:rPr>
            </w:pPr>
            <w:r w:rsidRPr="00433B9F">
              <w:rPr>
                <w:rFonts w:ascii="Arial" w:hAnsi="Arial" w:cs="Arial"/>
                <w:sz w:val="18"/>
                <w:szCs w:val="18"/>
                <w:lang w:val="sl-SI"/>
              </w:rPr>
              <w:t>59 km</w:t>
            </w:r>
            <w:r w:rsidRPr="00433B9F">
              <w:rPr>
                <w:rFonts w:ascii="Arial" w:hAnsi="Arial" w:cs="Arial"/>
                <w:sz w:val="18"/>
                <w:szCs w:val="18"/>
                <w:vertAlign w:val="superscript"/>
                <w:lang w:val="sl-SI"/>
              </w:rPr>
              <w:t>2</w:t>
            </w:r>
          </w:p>
        </w:tc>
      </w:tr>
      <w:tr w:rsidR="00FA6D9B" w:rsidRPr="00433B9F" w14:paraId="6667C657" w14:textId="77777777" w:rsidTr="00024DA6">
        <w:tc>
          <w:tcPr>
            <w:tcW w:w="852" w:type="pct"/>
            <w:shd w:val="clear" w:color="auto" w:fill="auto"/>
            <w:noWrap/>
            <w:hideMark/>
          </w:tcPr>
          <w:p w14:paraId="5BF03746"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139</w:t>
            </w:r>
          </w:p>
        </w:tc>
        <w:tc>
          <w:tcPr>
            <w:tcW w:w="1522" w:type="pct"/>
            <w:shd w:val="clear" w:color="auto" w:fill="auto"/>
            <w:noWrap/>
            <w:hideMark/>
          </w:tcPr>
          <w:p w14:paraId="29857291"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Vojnik</w:t>
            </w:r>
          </w:p>
        </w:tc>
        <w:tc>
          <w:tcPr>
            <w:tcW w:w="1272" w:type="pct"/>
          </w:tcPr>
          <w:p w14:paraId="7F88DAFF" w14:textId="77777777" w:rsidR="00FA6D9B" w:rsidRPr="00433B9F" w:rsidRDefault="00FA6D9B" w:rsidP="00433B9F">
            <w:pPr>
              <w:pStyle w:val="Telobesedila"/>
              <w:ind w:left="-635" w:right="643"/>
              <w:jc w:val="both"/>
              <w:rPr>
                <w:rFonts w:ascii="Arial" w:hAnsi="Arial" w:cs="Arial"/>
                <w:sz w:val="18"/>
                <w:szCs w:val="18"/>
                <w:lang w:val="sl-SI"/>
              </w:rPr>
            </w:pPr>
            <w:r w:rsidRPr="00433B9F">
              <w:rPr>
                <w:rFonts w:ascii="Arial" w:hAnsi="Arial" w:cs="Arial"/>
                <w:sz w:val="18"/>
                <w:szCs w:val="18"/>
                <w:lang w:val="sl-SI"/>
              </w:rPr>
              <w:t>9.092</w:t>
            </w:r>
          </w:p>
        </w:tc>
        <w:tc>
          <w:tcPr>
            <w:tcW w:w="1354" w:type="pct"/>
          </w:tcPr>
          <w:p w14:paraId="40465CED" w14:textId="77777777" w:rsidR="00FA6D9B" w:rsidRPr="00433B9F" w:rsidRDefault="00FA6D9B" w:rsidP="00433B9F">
            <w:pPr>
              <w:pStyle w:val="Telobesedila"/>
              <w:ind w:left="-544" w:right="643"/>
              <w:jc w:val="both"/>
              <w:rPr>
                <w:rFonts w:ascii="Arial" w:hAnsi="Arial" w:cs="Arial"/>
                <w:sz w:val="18"/>
                <w:szCs w:val="18"/>
                <w:lang w:val="sl-SI"/>
              </w:rPr>
            </w:pPr>
            <w:r w:rsidRPr="00433B9F">
              <w:rPr>
                <w:rFonts w:ascii="Arial" w:hAnsi="Arial" w:cs="Arial"/>
                <w:sz w:val="18"/>
                <w:szCs w:val="18"/>
                <w:lang w:val="sl-SI"/>
              </w:rPr>
              <w:t>75 km</w:t>
            </w:r>
            <w:r w:rsidRPr="00433B9F">
              <w:rPr>
                <w:rFonts w:ascii="Arial" w:hAnsi="Arial" w:cs="Arial"/>
                <w:sz w:val="18"/>
                <w:szCs w:val="18"/>
                <w:vertAlign w:val="superscript"/>
                <w:lang w:val="sl-SI"/>
              </w:rPr>
              <w:t>2</w:t>
            </w:r>
          </w:p>
        </w:tc>
      </w:tr>
      <w:tr w:rsidR="00FA6D9B" w:rsidRPr="00433B9F" w14:paraId="01B19CC3" w14:textId="77777777" w:rsidTr="00024DA6">
        <w:tc>
          <w:tcPr>
            <w:tcW w:w="852" w:type="pct"/>
            <w:shd w:val="clear" w:color="auto" w:fill="auto"/>
            <w:noWrap/>
            <w:hideMark/>
          </w:tcPr>
          <w:p w14:paraId="3630D411"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189</w:t>
            </w:r>
          </w:p>
        </w:tc>
        <w:tc>
          <w:tcPr>
            <w:tcW w:w="1522" w:type="pct"/>
            <w:shd w:val="clear" w:color="auto" w:fill="auto"/>
            <w:noWrap/>
            <w:hideMark/>
          </w:tcPr>
          <w:p w14:paraId="0A446F9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Vransko</w:t>
            </w:r>
          </w:p>
        </w:tc>
        <w:tc>
          <w:tcPr>
            <w:tcW w:w="1272" w:type="pct"/>
          </w:tcPr>
          <w:p w14:paraId="7E78A38D" w14:textId="77777777" w:rsidR="00FA6D9B" w:rsidRPr="00433B9F" w:rsidRDefault="00FA6D9B" w:rsidP="00433B9F">
            <w:pPr>
              <w:pStyle w:val="Telobesedila"/>
              <w:ind w:left="-635" w:right="643"/>
              <w:jc w:val="both"/>
              <w:rPr>
                <w:rFonts w:ascii="Arial" w:hAnsi="Arial" w:cs="Arial"/>
                <w:sz w:val="18"/>
                <w:szCs w:val="18"/>
                <w:lang w:val="sl-SI"/>
              </w:rPr>
            </w:pPr>
            <w:r w:rsidRPr="00433B9F">
              <w:rPr>
                <w:rFonts w:ascii="Arial" w:hAnsi="Arial" w:cs="Arial"/>
                <w:sz w:val="18"/>
                <w:szCs w:val="18"/>
                <w:lang w:val="sl-SI"/>
              </w:rPr>
              <w:t>2.617</w:t>
            </w:r>
          </w:p>
        </w:tc>
        <w:tc>
          <w:tcPr>
            <w:tcW w:w="1354" w:type="pct"/>
          </w:tcPr>
          <w:p w14:paraId="752759EC" w14:textId="77777777" w:rsidR="00FA6D9B" w:rsidRPr="00433B9F" w:rsidRDefault="00FA6D9B" w:rsidP="00433B9F">
            <w:pPr>
              <w:pStyle w:val="Telobesedila"/>
              <w:ind w:left="-544" w:right="643"/>
              <w:jc w:val="both"/>
              <w:rPr>
                <w:rFonts w:ascii="Arial" w:hAnsi="Arial" w:cs="Arial"/>
                <w:sz w:val="18"/>
                <w:szCs w:val="18"/>
                <w:lang w:val="sl-SI"/>
              </w:rPr>
            </w:pPr>
            <w:r w:rsidRPr="00433B9F">
              <w:rPr>
                <w:rFonts w:ascii="Arial" w:hAnsi="Arial" w:cs="Arial"/>
                <w:sz w:val="18"/>
                <w:szCs w:val="18"/>
                <w:lang w:val="sl-SI"/>
              </w:rPr>
              <w:t>53 km</w:t>
            </w:r>
            <w:r w:rsidRPr="00433B9F">
              <w:rPr>
                <w:rFonts w:ascii="Arial" w:hAnsi="Arial" w:cs="Arial"/>
                <w:sz w:val="18"/>
                <w:szCs w:val="18"/>
                <w:vertAlign w:val="superscript"/>
                <w:lang w:val="sl-SI"/>
              </w:rPr>
              <w:t>2</w:t>
            </w:r>
          </w:p>
        </w:tc>
      </w:tr>
      <w:tr w:rsidR="00FA6D9B" w:rsidRPr="00433B9F" w14:paraId="0C3B54B1" w14:textId="77777777" w:rsidTr="00024DA6">
        <w:tc>
          <w:tcPr>
            <w:tcW w:w="852" w:type="pct"/>
            <w:shd w:val="clear" w:color="auto" w:fill="auto"/>
            <w:noWrap/>
          </w:tcPr>
          <w:p w14:paraId="15D79938"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144</w:t>
            </w:r>
          </w:p>
        </w:tc>
        <w:tc>
          <w:tcPr>
            <w:tcW w:w="1522" w:type="pct"/>
            <w:shd w:val="clear" w:color="auto" w:fill="auto"/>
            <w:noWrap/>
          </w:tcPr>
          <w:p w14:paraId="0B1DAB8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Zreče</w:t>
            </w:r>
          </w:p>
        </w:tc>
        <w:tc>
          <w:tcPr>
            <w:tcW w:w="1272" w:type="pct"/>
          </w:tcPr>
          <w:p w14:paraId="0C4AFF2A" w14:textId="77777777" w:rsidR="00FA6D9B" w:rsidRPr="00433B9F" w:rsidRDefault="00FA6D9B" w:rsidP="00433B9F">
            <w:pPr>
              <w:pStyle w:val="Telobesedila"/>
              <w:ind w:left="-635" w:right="643"/>
              <w:jc w:val="both"/>
              <w:rPr>
                <w:rFonts w:ascii="Arial" w:hAnsi="Arial" w:cs="Arial"/>
                <w:sz w:val="18"/>
                <w:szCs w:val="18"/>
                <w:lang w:val="sl-SI"/>
              </w:rPr>
            </w:pPr>
            <w:r w:rsidRPr="00433B9F">
              <w:rPr>
                <w:rFonts w:ascii="Arial" w:hAnsi="Arial" w:cs="Arial"/>
                <w:sz w:val="18"/>
                <w:szCs w:val="18"/>
                <w:lang w:val="sl-SI"/>
              </w:rPr>
              <w:t>6.472</w:t>
            </w:r>
          </w:p>
        </w:tc>
        <w:tc>
          <w:tcPr>
            <w:tcW w:w="1354" w:type="pct"/>
          </w:tcPr>
          <w:p w14:paraId="342BB7EA" w14:textId="77777777" w:rsidR="00FA6D9B" w:rsidRPr="00433B9F" w:rsidRDefault="00FA6D9B" w:rsidP="00433B9F">
            <w:pPr>
              <w:pStyle w:val="Telobesedila"/>
              <w:ind w:left="-544" w:right="643"/>
              <w:jc w:val="both"/>
              <w:rPr>
                <w:rFonts w:ascii="Arial" w:hAnsi="Arial" w:cs="Arial"/>
                <w:sz w:val="18"/>
                <w:szCs w:val="18"/>
                <w:lang w:val="sl-SI"/>
              </w:rPr>
            </w:pPr>
            <w:r w:rsidRPr="00433B9F">
              <w:rPr>
                <w:rFonts w:ascii="Arial" w:hAnsi="Arial" w:cs="Arial"/>
                <w:sz w:val="18"/>
                <w:szCs w:val="18"/>
                <w:lang w:val="sl-SI"/>
              </w:rPr>
              <w:t>67 km</w:t>
            </w:r>
            <w:r w:rsidRPr="00433B9F">
              <w:rPr>
                <w:rFonts w:ascii="Arial" w:hAnsi="Arial" w:cs="Arial"/>
                <w:sz w:val="18"/>
                <w:szCs w:val="18"/>
                <w:vertAlign w:val="superscript"/>
                <w:lang w:val="sl-SI"/>
              </w:rPr>
              <w:t>2</w:t>
            </w:r>
          </w:p>
        </w:tc>
      </w:tr>
      <w:tr w:rsidR="00FA6D9B" w:rsidRPr="00433B9F" w14:paraId="5E28C153" w14:textId="77777777" w:rsidTr="00024DA6">
        <w:tc>
          <w:tcPr>
            <w:tcW w:w="852" w:type="pct"/>
            <w:shd w:val="clear" w:color="auto" w:fill="auto"/>
            <w:noWrap/>
            <w:hideMark/>
          </w:tcPr>
          <w:p w14:paraId="5B2CC51E"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190</w:t>
            </w:r>
          </w:p>
        </w:tc>
        <w:tc>
          <w:tcPr>
            <w:tcW w:w="1522" w:type="pct"/>
            <w:shd w:val="clear" w:color="auto" w:fill="auto"/>
            <w:noWrap/>
            <w:hideMark/>
          </w:tcPr>
          <w:p w14:paraId="5F93004A"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Žalec</w:t>
            </w:r>
          </w:p>
        </w:tc>
        <w:tc>
          <w:tcPr>
            <w:tcW w:w="1272" w:type="pct"/>
          </w:tcPr>
          <w:p w14:paraId="257F0268" w14:textId="77777777" w:rsidR="00FA6D9B" w:rsidRPr="00433B9F" w:rsidRDefault="00FA6D9B" w:rsidP="00433B9F">
            <w:pPr>
              <w:pStyle w:val="Telobesedila"/>
              <w:ind w:left="-635" w:right="643"/>
              <w:jc w:val="both"/>
              <w:rPr>
                <w:rFonts w:ascii="Arial" w:hAnsi="Arial" w:cs="Arial"/>
                <w:sz w:val="18"/>
                <w:szCs w:val="18"/>
                <w:lang w:val="sl-SI"/>
              </w:rPr>
            </w:pPr>
            <w:r w:rsidRPr="00433B9F">
              <w:rPr>
                <w:rFonts w:ascii="Arial" w:hAnsi="Arial" w:cs="Arial"/>
                <w:sz w:val="18"/>
                <w:szCs w:val="18"/>
                <w:lang w:val="sl-SI"/>
              </w:rPr>
              <w:t>21.577</w:t>
            </w:r>
          </w:p>
        </w:tc>
        <w:tc>
          <w:tcPr>
            <w:tcW w:w="1354" w:type="pct"/>
          </w:tcPr>
          <w:p w14:paraId="148C1C5C" w14:textId="77777777" w:rsidR="00FA6D9B" w:rsidRPr="00433B9F" w:rsidRDefault="00FA6D9B" w:rsidP="00433B9F">
            <w:pPr>
              <w:pStyle w:val="Telobesedila"/>
              <w:ind w:left="-544" w:right="643"/>
              <w:jc w:val="both"/>
              <w:rPr>
                <w:rFonts w:ascii="Arial" w:hAnsi="Arial" w:cs="Arial"/>
                <w:sz w:val="18"/>
                <w:szCs w:val="18"/>
                <w:lang w:val="sl-SI"/>
              </w:rPr>
            </w:pPr>
            <w:r w:rsidRPr="00433B9F">
              <w:rPr>
                <w:rFonts w:ascii="Arial" w:hAnsi="Arial" w:cs="Arial"/>
                <w:sz w:val="18"/>
                <w:szCs w:val="18"/>
                <w:lang w:val="sl-SI"/>
              </w:rPr>
              <w:t>117 km</w:t>
            </w:r>
            <w:r w:rsidRPr="00433B9F">
              <w:rPr>
                <w:rFonts w:ascii="Arial" w:hAnsi="Arial" w:cs="Arial"/>
                <w:sz w:val="18"/>
                <w:szCs w:val="18"/>
                <w:vertAlign w:val="superscript"/>
                <w:lang w:val="sl-SI"/>
              </w:rPr>
              <w:t>2</w:t>
            </w:r>
          </w:p>
        </w:tc>
      </w:tr>
      <w:tr w:rsidR="00FA6D9B" w:rsidRPr="00433B9F" w14:paraId="6C0CFEC3" w14:textId="77777777" w:rsidTr="00024DA6">
        <w:tc>
          <w:tcPr>
            <w:tcW w:w="2374" w:type="pct"/>
            <w:gridSpan w:val="2"/>
            <w:shd w:val="clear" w:color="auto" w:fill="auto"/>
            <w:noWrap/>
          </w:tcPr>
          <w:p w14:paraId="5C8D6711"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skupaj:</w:t>
            </w:r>
          </w:p>
        </w:tc>
        <w:tc>
          <w:tcPr>
            <w:tcW w:w="1272" w:type="pct"/>
          </w:tcPr>
          <w:p w14:paraId="37B7CFD1" w14:textId="77777777" w:rsidR="00FA6D9B" w:rsidRPr="00433B9F" w:rsidRDefault="00FA6D9B" w:rsidP="00433B9F">
            <w:pPr>
              <w:pStyle w:val="Telobesedila"/>
              <w:ind w:left="-635" w:right="643"/>
              <w:jc w:val="both"/>
              <w:rPr>
                <w:rFonts w:ascii="Arial" w:hAnsi="Arial" w:cs="Arial"/>
                <w:b/>
                <w:sz w:val="18"/>
                <w:szCs w:val="18"/>
                <w:lang w:val="sl-SI"/>
              </w:rPr>
            </w:pPr>
            <w:r w:rsidRPr="00433B9F">
              <w:rPr>
                <w:rFonts w:ascii="Arial" w:hAnsi="Arial" w:cs="Arial"/>
                <w:b/>
                <w:sz w:val="18"/>
                <w:szCs w:val="18"/>
                <w:lang w:val="sl-SI"/>
              </w:rPr>
              <w:fldChar w:fldCharType="begin"/>
            </w:r>
            <w:r w:rsidRPr="00433B9F">
              <w:rPr>
                <w:rFonts w:ascii="Arial" w:hAnsi="Arial" w:cs="Arial"/>
                <w:b/>
                <w:sz w:val="18"/>
                <w:szCs w:val="18"/>
                <w:lang w:val="sl-SI"/>
              </w:rPr>
              <w:instrText xml:space="preserve"> =SUM(ABOVE) </w:instrText>
            </w:r>
            <w:r w:rsidRPr="00433B9F">
              <w:rPr>
                <w:rFonts w:ascii="Arial" w:hAnsi="Arial" w:cs="Arial"/>
                <w:b/>
                <w:sz w:val="18"/>
                <w:szCs w:val="18"/>
                <w:lang w:val="sl-SI"/>
              </w:rPr>
              <w:fldChar w:fldCharType="separate"/>
            </w:r>
            <w:r w:rsidRPr="00433B9F">
              <w:rPr>
                <w:rFonts w:ascii="Arial" w:hAnsi="Arial" w:cs="Arial"/>
                <w:b/>
                <w:sz w:val="18"/>
                <w:szCs w:val="18"/>
                <w:lang w:val="sl-SI"/>
              </w:rPr>
              <w:t>195.920</w:t>
            </w:r>
            <w:r w:rsidRPr="00433B9F">
              <w:rPr>
                <w:rFonts w:ascii="Arial" w:hAnsi="Arial" w:cs="Arial"/>
                <w:b/>
                <w:sz w:val="18"/>
                <w:szCs w:val="18"/>
                <w:lang w:val="sl-SI"/>
              </w:rPr>
              <w:fldChar w:fldCharType="end"/>
            </w:r>
          </w:p>
        </w:tc>
        <w:tc>
          <w:tcPr>
            <w:tcW w:w="1354" w:type="pct"/>
          </w:tcPr>
          <w:p w14:paraId="21AC5A32" w14:textId="77777777" w:rsidR="00FA6D9B" w:rsidRPr="00433B9F" w:rsidRDefault="00FA6D9B" w:rsidP="00433B9F">
            <w:pPr>
              <w:pStyle w:val="Telobesedila"/>
              <w:ind w:left="-544" w:right="641"/>
              <w:jc w:val="both"/>
              <w:rPr>
                <w:rFonts w:ascii="Arial" w:hAnsi="Arial" w:cs="Arial"/>
                <w:b/>
                <w:sz w:val="18"/>
                <w:szCs w:val="18"/>
                <w:lang w:val="sl-SI"/>
              </w:rPr>
            </w:pPr>
            <w:r w:rsidRPr="00433B9F">
              <w:rPr>
                <w:rFonts w:ascii="Arial" w:hAnsi="Arial" w:cs="Arial"/>
                <w:b/>
                <w:sz w:val="18"/>
                <w:szCs w:val="18"/>
                <w:lang w:val="sl-SI"/>
              </w:rPr>
              <w:fldChar w:fldCharType="begin"/>
            </w:r>
            <w:r w:rsidRPr="00433B9F">
              <w:rPr>
                <w:rFonts w:ascii="Arial" w:hAnsi="Arial" w:cs="Arial"/>
                <w:b/>
                <w:sz w:val="18"/>
                <w:szCs w:val="18"/>
                <w:lang w:val="sl-SI"/>
              </w:rPr>
              <w:instrText xml:space="preserve"> =SUM(above) \# "#.##0" </w:instrText>
            </w:r>
            <w:r w:rsidRPr="00433B9F">
              <w:rPr>
                <w:rFonts w:ascii="Arial" w:hAnsi="Arial" w:cs="Arial"/>
                <w:b/>
                <w:sz w:val="18"/>
                <w:szCs w:val="18"/>
                <w:lang w:val="sl-SI"/>
              </w:rPr>
              <w:fldChar w:fldCharType="separate"/>
            </w:r>
            <w:r w:rsidRPr="00433B9F">
              <w:rPr>
                <w:rFonts w:ascii="Arial" w:hAnsi="Arial" w:cs="Arial"/>
                <w:b/>
                <w:sz w:val="18"/>
                <w:szCs w:val="18"/>
                <w:lang w:val="sl-SI"/>
              </w:rPr>
              <w:t>1.598</w:t>
            </w:r>
            <w:r w:rsidRPr="00433B9F">
              <w:rPr>
                <w:rFonts w:ascii="Arial" w:hAnsi="Arial" w:cs="Arial"/>
                <w:b/>
                <w:sz w:val="18"/>
                <w:szCs w:val="18"/>
                <w:lang w:val="sl-SI"/>
              </w:rPr>
              <w:fldChar w:fldCharType="end"/>
            </w:r>
            <w:r w:rsidRPr="00433B9F">
              <w:rPr>
                <w:rFonts w:ascii="Arial" w:hAnsi="Arial" w:cs="Arial"/>
                <w:b/>
                <w:sz w:val="18"/>
                <w:szCs w:val="18"/>
                <w:lang w:val="sl-SI"/>
              </w:rPr>
              <w:t xml:space="preserve"> km</w:t>
            </w:r>
            <w:r w:rsidRPr="00433B9F">
              <w:rPr>
                <w:rFonts w:ascii="Arial" w:hAnsi="Arial" w:cs="Arial"/>
                <w:b/>
                <w:sz w:val="18"/>
                <w:szCs w:val="18"/>
                <w:vertAlign w:val="superscript"/>
                <w:lang w:val="sl-SI"/>
              </w:rPr>
              <w:t>2</w:t>
            </w:r>
          </w:p>
        </w:tc>
      </w:tr>
    </w:tbl>
    <w:p w14:paraId="49966D6F" w14:textId="77777777" w:rsidR="00FA6D9B" w:rsidRPr="00433B9F" w:rsidRDefault="00FA6D9B" w:rsidP="00433B9F">
      <w:pPr>
        <w:pStyle w:val="Telobesedila"/>
        <w:jc w:val="both"/>
        <w:rPr>
          <w:rFonts w:ascii="Arial" w:hAnsi="Arial" w:cs="Arial"/>
          <w:sz w:val="18"/>
          <w:szCs w:val="18"/>
          <w:lang w:val="pl-PL"/>
        </w:rPr>
      </w:pPr>
      <w:r w:rsidRPr="00433B9F">
        <w:rPr>
          <w:rFonts w:ascii="Arial" w:hAnsi="Arial" w:cs="Arial"/>
          <w:sz w:val="18"/>
          <w:szCs w:val="18"/>
        </w:rPr>
        <w:t xml:space="preserve">Vir: SURS (www.stat.si), 2020. </w:t>
      </w:r>
      <w:r w:rsidRPr="00433B9F">
        <w:rPr>
          <w:rFonts w:ascii="Arial" w:hAnsi="Arial" w:cs="Arial"/>
          <w:sz w:val="18"/>
          <w:szCs w:val="18"/>
          <w:lang w:val="pl-PL"/>
        </w:rPr>
        <w:t>*Število prebivalcev s stalnim prebivališčem v občini na dan 1.7.2020.</w:t>
      </w:r>
    </w:p>
    <w:p w14:paraId="2AF11910" w14:textId="5A3D8A29" w:rsidR="00FA6D9B" w:rsidRDefault="00FA6D9B" w:rsidP="00433B9F">
      <w:pPr>
        <w:pStyle w:val="Telobesedila"/>
        <w:jc w:val="both"/>
        <w:rPr>
          <w:rFonts w:ascii="Arial" w:hAnsi="Arial" w:cs="Arial"/>
          <w:sz w:val="18"/>
          <w:szCs w:val="18"/>
          <w:lang w:val="pl-PL"/>
        </w:rPr>
      </w:pPr>
    </w:p>
    <w:p w14:paraId="05EA2DB3" w14:textId="03E7E799" w:rsidR="00164C14" w:rsidRDefault="00164C14" w:rsidP="00433B9F">
      <w:pPr>
        <w:pStyle w:val="Telobesedila"/>
        <w:jc w:val="both"/>
        <w:rPr>
          <w:rFonts w:ascii="Arial" w:hAnsi="Arial" w:cs="Arial"/>
          <w:sz w:val="18"/>
          <w:szCs w:val="18"/>
          <w:lang w:val="pl-PL"/>
        </w:rPr>
      </w:pPr>
    </w:p>
    <w:p w14:paraId="72AC9B91" w14:textId="62D8F259" w:rsidR="00164C14" w:rsidRDefault="00164C14" w:rsidP="00433B9F">
      <w:pPr>
        <w:pStyle w:val="Telobesedila"/>
        <w:jc w:val="both"/>
        <w:rPr>
          <w:rFonts w:ascii="Arial" w:hAnsi="Arial" w:cs="Arial"/>
          <w:sz w:val="18"/>
          <w:szCs w:val="18"/>
          <w:lang w:val="pl-PL"/>
        </w:rPr>
      </w:pPr>
    </w:p>
    <w:p w14:paraId="37D63718" w14:textId="300C69BD" w:rsidR="00164C14" w:rsidRDefault="00164C14" w:rsidP="00433B9F">
      <w:pPr>
        <w:pStyle w:val="Telobesedila"/>
        <w:jc w:val="both"/>
        <w:rPr>
          <w:rFonts w:ascii="Arial" w:hAnsi="Arial" w:cs="Arial"/>
          <w:sz w:val="18"/>
          <w:szCs w:val="18"/>
          <w:lang w:val="pl-PL"/>
        </w:rPr>
      </w:pPr>
    </w:p>
    <w:p w14:paraId="67413F37" w14:textId="4D230CBA" w:rsidR="00164C14" w:rsidRDefault="00164C14" w:rsidP="00433B9F">
      <w:pPr>
        <w:pStyle w:val="Telobesedila"/>
        <w:jc w:val="both"/>
        <w:rPr>
          <w:rFonts w:ascii="Arial" w:hAnsi="Arial" w:cs="Arial"/>
          <w:sz w:val="18"/>
          <w:szCs w:val="18"/>
          <w:lang w:val="pl-PL"/>
        </w:rPr>
      </w:pPr>
    </w:p>
    <w:p w14:paraId="54AC1D0D" w14:textId="69E3619F" w:rsidR="00164C14" w:rsidRDefault="00164C14" w:rsidP="00433B9F">
      <w:pPr>
        <w:pStyle w:val="Telobesedila"/>
        <w:jc w:val="both"/>
        <w:rPr>
          <w:rFonts w:ascii="Arial" w:hAnsi="Arial" w:cs="Arial"/>
          <w:sz w:val="18"/>
          <w:szCs w:val="18"/>
          <w:lang w:val="pl-PL"/>
        </w:rPr>
      </w:pPr>
    </w:p>
    <w:p w14:paraId="53251229" w14:textId="5036A355" w:rsidR="00164C14" w:rsidRDefault="00164C14" w:rsidP="00433B9F">
      <w:pPr>
        <w:pStyle w:val="Telobesedila"/>
        <w:jc w:val="both"/>
        <w:rPr>
          <w:rFonts w:ascii="Arial" w:hAnsi="Arial" w:cs="Arial"/>
          <w:sz w:val="18"/>
          <w:szCs w:val="18"/>
          <w:lang w:val="pl-PL"/>
        </w:rPr>
      </w:pPr>
    </w:p>
    <w:p w14:paraId="5B24D80F" w14:textId="2F818BAC" w:rsidR="00164C14" w:rsidRDefault="00164C14" w:rsidP="00433B9F">
      <w:pPr>
        <w:pStyle w:val="Telobesedila"/>
        <w:jc w:val="both"/>
        <w:rPr>
          <w:rFonts w:ascii="Arial" w:hAnsi="Arial" w:cs="Arial"/>
          <w:sz w:val="18"/>
          <w:szCs w:val="18"/>
          <w:lang w:val="pl-PL"/>
        </w:rPr>
      </w:pPr>
    </w:p>
    <w:p w14:paraId="17D7FF42" w14:textId="54683C2D" w:rsidR="00164C14" w:rsidRDefault="00164C14" w:rsidP="00433B9F">
      <w:pPr>
        <w:pStyle w:val="Telobesedila"/>
        <w:jc w:val="both"/>
        <w:rPr>
          <w:rFonts w:ascii="Arial" w:hAnsi="Arial" w:cs="Arial"/>
          <w:sz w:val="18"/>
          <w:szCs w:val="18"/>
          <w:lang w:val="pl-PL"/>
        </w:rPr>
      </w:pPr>
    </w:p>
    <w:p w14:paraId="3DD962D7" w14:textId="57B19970" w:rsidR="00164C14" w:rsidRDefault="00164C14" w:rsidP="00433B9F">
      <w:pPr>
        <w:pStyle w:val="Telobesedila"/>
        <w:jc w:val="both"/>
        <w:rPr>
          <w:rFonts w:ascii="Arial" w:hAnsi="Arial" w:cs="Arial"/>
          <w:sz w:val="18"/>
          <w:szCs w:val="18"/>
          <w:lang w:val="pl-PL"/>
        </w:rPr>
      </w:pPr>
    </w:p>
    <w:p w14:paraId="53583487" w14:textId="79E40CE2" w:rsidR="00164C14" w:rsidRDefault="00164C14" w:rsidP="00433B9F">
      <w:pPr>
        <w:pStyle w:val="Telobesedila"/>
        <w:jc w:val="both"/>
        <w:rPr>
          <w:rFonts w:ascii="Arial" w:hAnsi="Arial" w:cs="Arial"/>
          <w:sz w:val="18"/>
          <w:szCs w:val="18"/>
          <w:lang w:val="pl-PL"/>
        </w:rPr>
      </w:pPr>
    </w:p>
    <w:p w14:paraId="3CCF453E" w14:textId="004A646F" w:rsidR="00983A56" w:rsidRDefault="00983A56">
      <w:pPr>
        <w:rPr>
          <w:rFonts w:ascii="Arial" w:hAnsi="Arial" w:cs="Arial"/>
          <w:sz w:val="18"/>
          <w:szCs w:val="18"/>
          <w:lang w:val="pl-PL"/>
        </w:rPr>
      </w:pPr>
      <w:r>
        <w:rPr>
          <w:rFonts w:ascii="Arial" w:hAnsi="Arial" w:cs="Arial"/>
          <w:sz w:val="18"/>
          <w:szCs w:val="18"/>
          <w:lang w:val="pl-PL"/>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97"/>
        <w:gridCol w:w="2884"/>
        <w:gridCol w:w="2404"/>
        <w:gridCol w:w="2565"/>
      </w:tblGrid>
      <w:tr w:rsidR="00FA6D9B" w:rsidRPr="00433B9F" w14:paraId="1A89C00B" w14:textId="77777777" w:rsidTr="00024DA6">
        <w:tc>
          <w:tcPr>
            <w:tcW w:w="5000" w:type="pct"/>
            <w:gridSpan w:val="4"/>
          </w:tcPr>
          <w:p w14:paraId="7E5B3734" w14:textId="77777777" w:rsidR="00FA6D9B" w:rsidRPr="00433B9F" w:rsidRDefault="00FA6D9B" w:rsidP="00433B9F">
            <w:pPr>
              <w:pStyle w:val="Telobesedila"/>
              <w:jc w:val="both"/>
              <w:rPr>
                <w:rFonts w:ascii="Arial" w:hAnsi="Arial" w:cs="Arial"/>
                <w:b/>
                <w:sz w:val="18"/>
                <w:szCs w:val="18"/>
                <w:lang w:val="sl-SI"/>
              </w:rPr>
            </w:pPr>
            <w:r w:rsidRPr="00433B9F">
              <w:rPr>
                <w:rFonts w:ascii="Arial" w:hAnsi="Arial" w:cs="Arial"/>
                <w:b/>
                <w:sz w:val="18"/>
                <w:szCs w:val="18"/>
                <w:lang w:val="sl-SI"/>
              </w:rPr>
              <w:lastRenderedPageBreak/>
              <w:t>Koroško-šaleška pokrajina</w:t>
            </w:r>
            <w:r w:rsidRPr="00433B9F">
              <w:rPr>
                <w:rStyle w:val="Sprotnaopomba-sklic"/>
                <w:rFonts w:ascii="Arial" w:hAnsi="Arial" w:cs="Arial"/>
                <w:b/>
                <w:sz w:val="18"/>
                <w:szCs w:val="18"/>
                <w:lang w:val="sl-SI"/>
              </w:rPr>
              <w:footnoteReference w:id="6"/>
            </w:r>
          </w:p>
          <w:p w14:paraId="0C61AF2B" w14:textId="3C4E3080" w:rsidR="00FA6D9B" w:rsidRPr="00433B9F" w:rsidRDefault="00FA6D9B" w:rsidP="00433B9F">
            <w:pPr>
              <w:pStyle w:val="Telobesedila"/>
              <w:jc w:val="both"/>
              <w:rPr>
                <w:rFonts w:ascii="Arial" w:hAnsi="Arial" w:cs="Arial"/>
                <w:sz w:val="18"/>
                <w:szCs w:val="18"/>
                <w:lang w:val="sl-SI"/>
              </w:rPr>
            </w:pPr>
            <w:r w:rsidRPr="00433B9F">
              <w:rPr>
                <w:rFonts w:ascii="Arial" w:hAnsi="Arial" w:cs="Arial"/>
                <w:noProof/>
                <w:sz w:val="18"/>
                <w:szCs w:val="18"/>
                <w:lang w:val="sl-SI" w:eastAsia="sl-SI"/>
              </w:rPr>
              <w:drawing>
                <wp:inline distT="0" distB="0" distL="0" distR="0" wp14:anchorId="32B145D0" wp14:editId="05201EE7">
                  <wp:extent cx="3648075" cy="2581275"/>
                  <wp:effectExtent l="0" t="0" r="9525" b="9525"/>
                  <wp:docPr id="8" name="Slika 8"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descr="Slika, ki vsebuje besede besedilo, preslikava&#10;&#10;Opis je samodejno ustvarje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48075" cy="2581275"/>
                          </a:xfrm>
                          <a:prstGeom prst="rect">
                            <a:avLst/>
                          </a:prstGeom>
                          <a:noFill/>
                          <a:ln>
                            <a:noFill/>
                          </a:ln>
                        </pic:spPr>
                      </pic:pic>
                    </a:graphicData>
                  </a:graphic>
                </wp:inline>
              </w:drawing>
            </w:r>
          </w:p>
        </w:tc>
      </w:tr>
      <w:tr w:rsidR="00FA6D9B" w:rsidRPr="00433B9F" w14:paraId="0663743C" w14:textId="77777777" w:rsidTr="00024DA6">
        <w:trPr>
          <w:tblHeader/>
        </w:trPr>
        <w:tc>
          <w:tcPr>
            <w:tcW w:w="845" w:type="pct"/>
            <w:shd w:val="clear" w:color="auto" w:fill="F2F2F2"/>
            <w:noWrap/>
            <w:vAlign w:val="bottom"/>
            <w:hideMark/>
          </w:tcPr>
          <w:p w14:paraId="31991B0C"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šifra občine</w:t>
            </w:r>
          </w:p>
        </w:tc>
        <w:tc>
          <w:tcPr>
            <w:tcW w:w="1526" w:type="pct"/>
            <w:shd w:val="clear" w:color="auto" w:fill="F2F2F2"/>
            <w:noWrap/>
            <w:vAlign w:val="bottom"/>
            <w:hideMark/>
          </w:tcPr>
          <w:p w14:paraId="59AF65E9"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občina</w:t>
            </w:r>
          </w:p>
        </w:tc>
        <w:tc>
          <w:tcPr>
            <w:tcW w:w="1272" w:type="pct"/>
            <w:shd w:val="clear" w:color="auto" w:fill="F2F2F2"/>
          </w:tcPr>
          <w:p w14:paraId="38E59195"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št. prebivalcev*</w:t>
            </w:r>
          </w:p>
        </w:tc>
        <w:tc>
          <w:tcPr>
            <w:tcW w:w="1357" w:type="pct"/>
            <w:shd w:val="clear" w:color="auto" w:fill="F2F2F2"/>
          </w:tcPr>
          <w:p w14:paraId="5A0ED738"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površina</w:t>
            </w:r>
          </w:p>
        </w:tc>
      </w:tr>
      <w:tr w:rsidR="00FA6D9B" w:rsidRPr="00433B9F" w14:paraId="61FA62BD" w14:textId="77777777" w:rsidTr="00024DA6">
        <w:tc>
          <w:tcPr>
            <w:tcW w:w="845" w:type="pct"/>
            <w:shd w:val="clear" w:color="auto" w:fill="auto"/>
            <w:noWrap/>
            <w:hideMark/>
          </w:tcPr>
          <w:p w14:paraId="306EE31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16</w:t>
            </w:r>
          </w:p>
        </w:tc>
        <w:tc>
          <w:tcPr>
            <w:tcW w:w="1526" w:type="pct"/>
            <w:shd w:val="clear" w:color="auto" w:fill="auto"/>
            <w:noWrap/>
            <w:hideMark/>
          </w:tcPr>
          <w:p w14:paraId="2909984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Črna na Koroškem</w:t>
            </w:r>
          </w:p>
        </w:tc>
        <w:tc>
          <w:tcPr>
            <w:tcW w:w="1272" w:type="pct"/>
          </w:tcPr>
          <w:p w14:paraId="7024CAB7"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3.161</w:t>
            </w:r>
          </w:p>
        </w:tc>
        <w:tc>
          <w:tcPr>
            <w:tcW w:w="1357" w:type="pct"/>
          </w:tcPr>
          <w:p w14:paraId="4E81BB47"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156 km</w:t>
            </w:r>
            <w:r w:rsidRPr="00433B9F">
              <w:rPr>
                <w:rFonts w:ascii="Arial" w:hAnsi="Arial" w:cs="Arial"/>
                <w:sz w:val="18"/>
                <w:szCs w:val="18"/>
                <w:vertAlign w:val="superscript"/>
                <w:lang w:val="sl-SI"/>
              </w:rPr>
              <w:t>2</w:t>
            </w:r>
          </w:p>
        </w:tc>
      </w:tr>
      <w:tr w:rsidR="00FA6D9B" w:rsidRPr="00433B9F" w14:paraId="1D5B0DB8" w14:textId="77777777" w:rsidTr="00024DA6">
        <w:tc>
          <w:tcPr>
            <w:tcW w:w="845" w:type="pct"/>
            <w:shd w:val="clear" w:color="auto" w:fill="auto"/>
            <w:noWrap/>
            <w:hideMark/>
          </w:tcPr>
          <w:p w14:paraId="5DAAE598"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25</w:t>
            </w:r>
          </w:p>
        </w:tc>
        <w:tc>
          <w:tcPr>
            <w:tcW w:w="1526" w:type="pct"/>
            <w:shd w:val="clear" w:color="auto" w:fill="auto"/>
            <w:noWrap/>
            <w:hideMark/>
          </w:tcPr>
          <w:p w14:paraId="0036D881"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Dravograd</w:t>
            </w:r>
          </w:p>
        </w:tc>
        <w:tc>
          <w:tcPr>
            <w:tcW w:w="1272" w:type="pct"/>
          </w:tcPr>
          <w:p w14:paraId="531C9000"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8.717</w:t>
            </w:r>
          </w:p>
        </w:tc>
        <w:tc>
          <w:tcPr>
            <w:tcW w:w="1357" w:type="pct"/>
          </w:tcPr>
          <w:p w14:paraId="09CD2041"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105 km</w:t>
            </w:r>
            <w:r w:rsidRPr="00433B9F">
              <w:rPr>
                <w:rFonts w:ascii="Arial" w:hAnsi="Arial" w:cs="Arial"/>
                <w:sz w:val="18"/>
                <w:szCs w:val="18"/>
                <w:vertAlign w:val="superscript"/>
                <w:lang w:val="sl-SI"/>
              </w:rPr>
              <w:t>2</w:t>
            </w:r>
          </w:p>
        </w:tc>
      </w:tr>
      <w:tr w:rsidR="00FA6D9B" w:rsidRPr="00433B9F" w14:paraId="25E2C861" w14:textId="77777777" w:rsidTr="00024DA6">
        <w:tc>
          <w:tcPr>
            <w:tcW w:w="845" w:type="pct"/>
            <w:shd w:val="clear" w:color="auto" w:fill="auto"/>
            <w:noWrap/>
          </w:tcPr>
          <w:p w14:paraId="492A16D9"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30</w:t>
            </w:r>
          </w:p>
        </w:tc>
        <w:tc>
          <w:tcPr>
            <w:tcW w:w="1526" w:type="pct"/>
            <w:shd w:val="clear" w:color="auto" w:fill="auto"/>
            <w:noWrap/>
          </w:tcPr>
          <w:p w14:paraId="6EBB55DA"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Gornji Grad</w:t>
            </w:r>
          </w:p>
        </w:tc>
        <w:tc>
          <w:tcPr>
            <w:tcW w:w="1272" w:type="pct"/>
          </w:tcPr>
          <w:p w14:paraId="23D96FED"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2.449</w:t>
            </w:r>
          </w:p>
        </w:tc>
        <w:tc>
          <w:tcPr>
            <w:tcW w:w="1357" w:type="pct"/>
          </w:tcPr>
          <w:p w14:paraId="67A7A7F1"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90 km</w:t>
            </w:r>
            <w:r w:rsidRPr="00433B9F">
              <w:rPr>
                <w:rFonts w:ascii="Arial" w:hAnsi="Arial" w:cs="Arial"/>
                <w:sz w:val="18"/>
                <w:szCs w:val="18"/>
                <w:vertAlign w:val="superscript"/>
                <w:lang w:val="sl-SI"/>
              </w:rPr>
              <w:t>2</w:t>
            </w:r>
          </w:p>
        </w:tc>
      </w:tr>
      <w:tr w:rsidR="00FA6D9B" w:rsidRPr="00433B9F" w14:paraId="05EC3D27" w14:textId="77777777" w:rsidTr="00024DA6">
        <w:tc>
          <w:tcPr>
            <w:tcW w:w="845" w:type="pct"/>
            <w:shd w:val="clear" w:color="auto" w:fill="auto"/>
            <w:noWrap/>
          </w:tcPr>
          <w:p w14:paraId="082E066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62</w:t>
            </w:r>
          </w:p>
        </w:tc>
        <w:tc>
          <w:tcPr>
            <w:tcW w:w="1526" w:type="pct"/>
            <w:shd w:val="clear" w:color="auto" w:fill="auto"/>
            <w:noWrap/>
          </w:tcPr>
          <w:p w14:paraId="68B997F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Ljubno</w:t>
            </w:r>
          </w:p>
        </w:tc>
        <w:tc>
          <w:tcPr>
            <w:tcW w:w="1272" w:type="pct"/>
          </w:tcPr>
          <w:p w14:paraId="33075E5B"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2.626</w:t>
            </w:r>
          </w:p>
        </w:tc>
        <w:tc>
          <w:tcPr>
            <w:tcW w:w="1357" w:type="pct"/>
          </w:tcPr>
          <w:p w14:paraId="3CBBA66B"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79 km</w:t>
            </w:r>
            <w:r w:rsidRPr="00433B9F">
              <w:rPr>
                <w:rFonts w:ascii="Arial" w:hAnsi="Arial" w:cs="Arial"/>
                <w:sz w:val="18"/>
                <w:szCs w:val="18"/>
                <w:vertAlign w:val="superscript"/>
                <w:lang w:val="sl-SI"/>
              </w:rPr>
              <w:t>2</w:t>
            </w:r>
          </w:p>
        </w:tc>
      </w:tr>
      <w:tr w:rsidR="00FA6D9B" w:rsidRPr="00433B9F" w14:paraId="10CE17F8" w14:textId="77777777" w:rsidTr="00024DA6">
        <w:tc>
          <w:tcPr>
            <w:tcW w:w="845" w:type="pct"/>
            <w:shd w:val="clear" w:color="auto" w:fill="auto"/>
            <w:noWrap/>
          </w:tcPr>
          <w:p w14:paraId="52F2B252"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67</w:t>
            </w:r>
          </w:p>
        </w:tc>
        <w:tc>
          <w:tcPr>
            <w:tcW w:w="1526" w:type="pct"/>
            <w:shd w:val="clear" w:color="auto" w:fill="auto"/>
            <w:noWrap/>
          </w:tcPr>
          <w:p w14:paraId="43AFD39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Luče</w:t>
            </w:r>
          </w:p>
        </w:tc>
        <w:tc>
          <w:tcPr>
            <w:tcW w:w="1272" w:type="pct"/>
          </w:tcPr>
          <w:p w14:paraId="4B5660D0"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1.516</w:t>
            </w:r>
          </w:p>
        </w:tc>
        <w:tc>
          <w:tcPr>
            <w:tcW w:w="1357" w:type="pct"/>
          </w:tcPr>
          <w:p w14:paraId="4BCCF489"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110 km</w:t>
            </w:r>
            <w:r w:rsidRPr="00433B9F">
              <w:rPr>
                <w:rFonts w:ascii="Arial" w:hAnsi="Arial" w:cs="Arial"/>
                <w:sz w:val="18"/>
                <w:szCs w:val="18"/>
                <w:vertAlign w:val="superscript"/>
                <w:lang w:val="sl-SI"/>
              </w:rPr>
              <w:t>2</w:t>
            </w:r>
          </w:p>
        </w:tc>
      </w:tr>
      <w:tr w:rsidR="00FA6D9B" w:rsidRPr="00433B9F" w14:paraId="6E1BBE81" w14:textId="77777777" w:rsidTr="00024DA6">
        <w:tc>
          <w:tcPr>
            <w:tcW w:w="845" w:type="pct"/>
            <w:shd w:val="clear" w:color="auto" w:fill="auto"/>
            <w:noWrap/>
            <w:hideMark/>
          </w:tcPr>
          <w:p w14:paraId="4D7A43A9"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74</w:t>
            </w:r>
          </w:p>
        </w:tc>
        <w:tc>
          <w:tcPr>
            <w:tcW w:w="1526" w:type="pct"/>
            <w:shd w:val="clear" w:color="auto" w:fill="auto"/>
            <w:noWrap/>
            <w:hideMark/>
          </w:tcPr>
          <w:p w14:paraId="66827792"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Mežica</w:t>
            </w:r>
          </w:p>
        </w:tc>
        <w:tc>
          <w:tcPr>
            <w:tcW w:w="1272" w:type="pct"/>
          </w:tcPr>
          <w:p w14:paraId="3631F953"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3.577</w:t>
            </w:r>
          </w:p>
        </w:tc>
        <w:tc>
          <w:tcPr>
            <w:tcW w:w="1357" w:type="pct"/>
          </w:tcPr>
          <w:p w14:paraId="3636C476"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26 km</w:t>
            </w:r>
            <w:r w:rsidRPr="00433B9F">
              <w:rPr>
                <w:rFonts w:ascii="Arial" w:hAnsi="Arial" w:cs="Arial"/>
                <w:sz w:val="18"/>
                <w:szCs w:val="18"/>
                <w:vertAlign w:val="superscript"/>
                <w:lang w:val="sl-SI"/>
              </w:rPr>
              <w:t>2</w:t>
            </w:r>
          </w:p>
        </w:tc>
      </w:tr>
      <w:tr w:rsidR="00FA6D9B" w:rsidRPr="00433B9F" w14:paraId="33D93A8C" w14:textId="77777777" w:rsidTr="00024DA6">
        <w:tc>
          <w:tcPr>
            <w:tcW w:w="845" w:type="pct"/>
            <w:shd w:val="clear" w:color="auto" w:fill="auto"/>
            <w:noWrap/>
            <w:hideMark/>
          </w:tcPr>
          <w:p w14:paraId="39683A53"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76</w:t>
            </w:r>
          </w:p>
        </w:tc>
        <w:tc>
          <w:tcPr>
            <w:tcW w:w="1526" w:type="pct"/>
            <w:shd w:val="clear" w:color="auto" w:fill="auto"/>
            <w:noWrap/>
            <w:hideMark/>
          </w:tcPr>
          <w:p w14:paraId="6E924583"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Mislinja</w:t>
            </w:r>
          </w:p>
        </w:tc>
        <w:tc>
          <w:tcPr>
            <w:tcW w:w="1272" w:type="pct"/>
          </w:tcPr>
          <w:p w14:paraId="7C8197BD"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4.702</w:t>
            </w:r>
          </w:p>
        </w:tc>
        <w:tc>
          <w:tcPr>
            <w:tcW w:w="1357" w:type="pct"/>
          </w:tcPr>
          <w:p w14:paraId="12A73642"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112 km</w:t>
            </w:r>
            <w:r w:rsidRPr="00433B9F">
              <w:rPr>
                <w:rFonts w:ascii="Arial" w:hAnsi="Arial" w:cs="Arial"/>
                <w:sz w:val="18"/>
                <w:szCs w:val="18"/>
                <w:vertAlign w:val="superscript"/>
                <w:lang w:val="sl-SI"/>
              </w:rPr>
              <w:t>2</w:t>
            </w:r>
          </w:p>
        </w:tc>
      </w:tr>
      <w:tr w:rsidR="00FA6D9B" w:rsidRPr="00433B9F" w14:paraId="64B56708" w14:textId="77777777" w:rsidTr="00024DA6">
        <w:tc>
          <w:tcPr>
            <w:tcW w:w="845" w:type="pct"/>
            <w:shd w:val="clear" w:color="auto" w:fill="auto"/>
            <w:noWrap/>
          </w:tcPr>
          <w:p w14:paraId="2FA7EC05"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79</w:t>
            </w:r>
          </w:p>
        </w:tc>
        <w:tc>
          <w:tcPr>
            <w:tcW w:w="1526" w:type="pct"/>
            <w:shd w:val="clear" w:color="auto" w:fill="auto"/>
            <w:noWrap/>
          </w:tcPr>
          <w:p w14:paraId="5816498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Mozirje</w:t>
            </w:r>
          </w:p>
        </w:tc>
        <w:tc>
          <w:tcPr>
            <w:tcW w:w="1272" w:type="pct"/>
          </w:tcPr>
          <w:p w14:paraId="6A0F34A7"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4.232</w:t>
            </w:r>
          </w:p>
        </w:tc>
        <w:tc>
          <w:tcPr>
            <w:tcW w:w="1357" w:type="pct"/>
          </w:tcPr>
          <w:p w14:paraId="6463D37E"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54 km</w:t>
            </w:r>
            <w:r w:rsidRPr="00433B9F">
              <w:rPr>
                <w:rFonts w:ascii="Arial" w:hAnsi="Arial" w:cs="Arial"/>
                <w:sz w:val="18"/>
                <w:szCs w:val="18"/>
                <w:vertAlign w:val="superscript"/>
                <w:lang w:val="sl-SI"/>
              </w:rPr>
              <w:t>2</w:t>
            </w:r>
          </w:p>
        </w:tc>
      </w:tr>
      <w:tr w:rsidR="00FA6D9B" w:rsidRPr="00433B9F" w14:paraId="60FAF7D5" w14:textId="77777777" w:rsidTr="00024DA6">
        <w:tc>
          <w:tcPr>
            <w:tcW w:w="845" w:type="pct"/>
            <w:shd w:val="clear" w:color="auto" w:fill="auto"/>
            <w:noWrap/>
            <w:hideMark/>
          </w:tcPr>
          <w:p w14:paraId="1E3E8B1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81</w:t>
            </w:r>
          </w:p>
        </w:tc>
        <w:tc>
          <w:tcPr>
            <w:tcW w:w="1526" w:type="pct"/>
            <w:shd w:val="clear" w:color="auto" w:fill="auto"/>
            <w:noWrap/>
            <w:hideMark/>
          </w:tcPr>
          <w:p w14:paraId="606A4AB1"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Muta</w:t>
            </w:r>
          </w:p>
        </w:tc>
        <w:tc>
          <w:tcPr>
            <w:tcW w:w="1272" w:type="pct"/>
          </w:tcPr>
          <w:p w14:paraId="68C04CA1"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3.496</w:t>
            </w:r>
          </w:p>
        </w:tc>
        <w:tc>
          <w:tcPr>
            <w:tcW w:w="1357" w:type="pct"/>
          </w:tcPr>
          <w:p w14:paraId="34489EA5"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39 km</w:t>
            </w:r>
            <w:r w:rsidRPr="00433B9F">
              <w:rPr>
                <w:rFonts w:ascii="Arial" w:hAnsi="Arial" w:cs="Arial"/>
                <w:sz w:val="18"/>
                <w:szCs w:val="18"/>
                <w:vertAlign w:val="superscript"/>
                <w:lang w:val="sl-SI"/>
              </w:rPr>
              <w:t>2</w:t>
            </w:r>
          </w:p>
        </w:tc>
      </w:tr>
      <w:tr w:rsidR="00FA6D9B" w:rsidRPr="00433B9F" w14:paraId="28B14798" w14:textId="77777777" w:rsidTr="00024DA6">
        <w:tc>
          <w:tcPr>
            <w:tcW w:w="845" w:type="pct"/>
            <w:shd w:val="clear" w:color="auto" w:fill="auto"/>
            <w:noWrap/>
          </w:tcPr>
          <w:p w14:paraId="170282B2"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83</w:t>
            </w:r>
          </w:p>
        </w:tc>
        <w:tc>
          <w:tcPr>
            <w:tcW w:w="1526" w:type="pct"/>
            <w:shd w:val="clear" w:color="auto" w:fill="auto"/>
            <w:noWrap/>
          </w:tcPr>
          <w:p w14:paraId="565C91B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Nazarje</w:t>
            </w:r>
          </w:p>
        </w:tc>
        <w:tc>
          <w:tcPr>
            <w:tcW w:w="1272" w:type="pct"/>
          </w:tcPr>
          <w:p w14:paraId="3850373C"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2.676</w:t>
            </w:r>
          </w:p>
        </w:tc>
        <w:tc>
          <w:tcPr>
            <w:tcW w:w="1357" w:type="pct"/>
          </w:tcPr>
          <w:p w14:paraId="7863D362"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43 km</w:t>
            </w:r>
            <w:r w:rsidRPr="00433B9F">
              <w:rPr>
                <w:rFonts w:ascii="Arial" w:hAnsi="Arial" w:cs="Arial"/>
                <w:sz w:val="18"/>
                <w:szCs w:val="18"/>
                <w:vertAlign w:val="superscript"/>
                <w:lang w:val="sl-SI"/>
              </w:rPr>
              <w:t>2</w:t>
            </w:r>
          </w:p>
        </w:tc>
      </w:tr>
      <w:tr w:rsidR="00FA6D9B" w:rsidRPr="00433B9F" w14:paraId="2A358BB6" w14:textId="77777777" w:rsidTr="00024DA6">
        <w:tc>
          <w:tcPr>
            <w:tcW w:w="845" w:type="pct"/>
            <w:shd w:val="clear" w:color="auto" w:fill="auto"/>
            <w:noWrap/>
            <w:hideMark/>
          </w:tcPr>
          <w:p w14:paraId="341468C3"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93</w:t>
            </w:r>
          </w:p>
        </w:tc>
        <w:tc>
          <w:tcPr>
            <w:tcW w:w="1526" w:type="pct"/>
            <w:shd w:val="clear" w:color="auto" w:fill="auto"/>
            <w:noWrap/>
            <w:hideMark/>
          </w:tcPr>
          <w:p w14:paraId="0E03D2D1"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Podvelka</w:t>
            </w:r>
          </w:p>
        </w:tc>
        <w:tc>
          <w:tcPr>
            <w:tcW w:w="1272" w:type="pct"/>
          </w:tcPr>
          <w:p w14:paraId="43BB4476"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2.409</w:t>
            </w:r>
          </w:p>
        </w:tc>
        <w:tc>
          <w:tcPr>
            <w:tcW w:w="1357" w:type="pct"/>
          </w:tcPr>
          <w:p w14:paraId="023E46FA"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104 km</w:t>
            </w:r>
            <w:r w:rsidRPr="00433B9F">
              <w:rPr>
                <w:rFonts w:ascii="Arial" w:hAnsi="Arial" w:cs="Arial"/>
                <w:sz w:val="18"/>
                <w:szCs w:val="18"/>
                <w:vertAlign w:val="superscript"/>
                <w:lang w:val="sl-SI"/>
              </w:rPr>
              <w:t>2</w:t>
            </w:r>
          </w:p>
        </w:tc>
      </w:tr>
      <w:tr w:rsidR="00FA6D9B" w:rsidRPr="00433B9F" w14:paraId="0DE2097C" w14:textId="77777777" w:rsidTr="00024DA6">
        <w:tc>
          <w:tcPr>
            <w:tcW w:w="845" w:type="pct"/>
            <w:shd w:val="clear" w:color="auto" w:fill="auto"/>
            <w:noWrap/>
            <w:hideMark/>
          </w:tcPr>
          <w:p w14:paraId="633D8302"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175</w:t>
            </w:r>
          </w:p>
        </w:tc>
        <w:tc>
          <w:tcPr>
            <w:tcW w:w="1526" w:type="pct"/>
            <w:shd w:val="clear" w:color="auto" w:fill="auto"/>
            <w:noWrap/>
            <w:hideMark/>
          </w:tcPr>
          <w:p w14:paraId="49D7D5E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Prevalje</w:t>
            </w:r>
          </w:p>
        </w:tc>
        <w:tc>
          <w:tcPr>
            <w:tcW w:w="1272" w:type="pct"/>
          </w:tcPr>
          <w:p w14:paraId="78366B50"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6.682</w:t>
            </w:r>
          </w:p>
        </w:tc>
        <w:tc>
          <w:tcPr>
            <w:tcW w:w="1357" w:type="pct"/>
          </w:tcPr>
          <w:p w14:paraId="5ABFDF30"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58 km</w:t>
            </w:r>
            <w:r w:rsidRPr="00433B9F">
              <w:rPr>
                <w:rFonts w:ascii="Arial" w:hAnsi="Arial" w:cs="Arial"/>
                <w:sz w:val="18"/>
                <w:szCs w:val="18"/>
                <w:vertAlign w:val="superscript"/>
                <w:lang w:val="sl-SI"/>
              </w:rPr>
              <w:t>2</w:t>
            </w:r>
          </w:p>
        </w:tc>
      </w:tr>
      <w:tr w:rsidR="00FA6D9B" w:rsidRPr="00433B9F" w14:paraId="5BD096CC" w14:textId="77777777" w:rsidTr="00024DA6">
        <w:tc>
          <w:tcPr>
            <w:tcW w:w="845" w:type="pct"/>
            <w:shd w:val="clear" w:color="auto" w:fill="auto"/>
            <w:noWrap/>
            <w:hideMark/>
          </w:tcPr>
          <w:p w14:paraId="339293BE"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101</w:t>
            </w:r>
          </w:p>
        </w:tc>
        <w:tc>
          <w:tcPr>
            <w:tcW w:w="1526" w:type="pct"/>
            <w:shd w:val="clear" w:color="auto" w:fill="auto"/>
            <w:noWrap/>
            <w:hideMark/>
          </w:tcPr>
          <w:p w14:paraId="193AB49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Radlje ob Dravi</w:t>
            </w:r>
          </w:p>
        </w:tc>
        <w:tc>
          <w:tcPr>
            <w:tcW w:w="1272" w:type="pct"/>
          </w:tcPr>
          <w:p w14:paraId="7C2FEE02"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6.125</w:t>
            </w:r>
          </w:p>
        </w:tc>
        <w:tc>
          <w:tcPr>
            <w:tcW w:w="1357" w:type="pct"/>
          </w:tcPr>
          <w:p w14:paraId="55CAB00C"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94 km</w:t>
            </w:r>
            <w:r w:rsidRPr="00433B9F">
              <w:rPr>
                <w:rFonts w:ascii="Arial" w:hAnsi="Arial" w:cs="Arial"/>
                <w:sz w:val="18"/>
                <w:szCs w:val="18"/>
                <w:vertAlign w:val="superscript"/>
                <w:lang w:val="sl-SI"/>
              </w:rPr>
              <w:t>2</w:t>
            </w:r>
          </w:p>
        </w:tc>
      </w:tr>
      <w:tr w:rsidR="00FA6D9B" w:rsidRPr="00433B9F" w14:paraId="46E9D73B" w14:textId="77777777" w:rsidTr="00024DA6">
        <w:tc>
          <w:tcPr>
            <w:tcW w:w="845" w:type="pct"/>
            <w:shd w:val="clear" w:color="auto" w:fill="auto"/>
            <w:noWrap/>
            <w:hideMark/>
          </w:tcPr>
          <w:p w14:paraId="6C35F32A"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103</w:t>
            </w:r>
          </w:p>
        </w:tc>
        <w:tc>
          <w:tcPr>
            <w:tcW w:w="1526" w:type="pct"/>
            <w:shd w:val="clear" w:color="auto" w:fill="auto"/>
            <w:noWrap/>
            <w:hideMark/>
          </w:tcPr>
          <w:p w14:paraId="6CBE710A"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Ravne na Koroškem</w:t>
            </w:r>
          </w:p>
        </w:tc>
        <w:tc>
          <w:tcPr>
            <w:tcW w:w="1272" w:type="pct"/>
          </w:tcPr>
          <w:p w14:paraId="6103844B"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11.448</w:t>
            </w:r>
          </w:p>
        </w:tc>
        <w:tc>
          <w:tcPr>
            <w:tcW w:w="1357" w:type="pct"/>
          </w:tcPr>
          <w:p w14:paraId="5EF70E3B"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63 km</w:t>
            </w:r>
            <w:r w:rsidRPr="00433B9F">
              <w:rPr>
                <w:rFonts w:ascii="Arial" w:hAnsi="Arial" w:cs="Arial"/>
                <w:sz w:val="18"/>
                <w:szCs w:val="18"/>
                <w:vertAlign w:val="superscript"/>
                <w:lang w:val="sl-SI"/>
              </w:rPr>
              <w:t>2</w:t>
            </w:r>
          </w:p>
        </w:tc>
      </w:tr>
      <w:tr w:rsidR="00FA6D9B" w:rsidRPr="00433B9F" w14:paraId="26CA83E2" w14:textId="77777777" w:rsidTr="00024DA6">
        <w:tc>
          <w:tcPr>
            <w:tcW w:w="845" w:type="pct"/>
            <w:shd w:val="clear" w:color="auto" w:fill="auto"/>
            <w:noWrap/>
          </w:tcPr>
          <w:p w14:paraId="13F2DE8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209</w:t>
            </w:r>
          </w:p>
        </w:tc>
        <w:tc>
          <w:tcPr>
            <w:tcW w:w="1526" w:type="pct"/>
            <w:shd w:val="clear" w:color="auto" w:fill="auto"/>
            <w:noWrap/>
          </w:tcPr>
          <w:p w14:paraId="6750CB8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Rečica ob Savinji</w:t>
            </w:r>
          </w:p>
        </w:tc>
        <w:tc>
          <w:tcPr>
            <w:tcW w:w="1272" w:type="pct"/>
          </w:tcPr>
          <w:p w14:paraId="219D8B29"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2.319</w:t>
            </w:r>
          </w:p>
        </w:tc>
        <w:tc>
          <w:tcPr>
            <w:tcW w:w="1357" w:type="pct"/>
          </w:tcPr>
          <w:p w14:paraId="33F05A72"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30 km</w:t>
            </w:r>
            <w:r w:rsidRPr="00433B9F">
              <w:rPr>
                <w:rFonts w:ascii="Arial" w:hAnsi="Arial" w:cs="Arial"/>
                <w:sz w:val="18"/>
                <w:szCs w:val="18"/>
                <w:vertAlign w:val="superscript"/>
                <w:lang w:val="sl-SI"/>
              </w:rPr>
              <w:t>2</w:t>
            </w:r>
          </w:p>
        </w:tc>
      </w:tr>
      <w:tr w:rsidR="00FA6D9B" w:rsidRPr="00433B9F" w14:paraId="53F686DB" w14:textId="77777777" w:rsidTr="00024DA6">
        <w:tc>
          <w:tcPr>
            <w:tcW w:w="845" w:type="pct"/>
            <w:shd w:val="clear" w:color="auto" w:fill="auto"/>
            <w:noWrap/>
            <w:hideMark/>
          </w:tcPr>
          <w:p w14:paraId="42323EF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177</w:t>
            </w:r>
          </w:p>
        </w:tc>
        <w:tc>
          <w:tcPr>
            <w:tcW w:w="1526" w:type="pct"/>
            <w:shd w:val="clear" w:color="auto" w:fill="auto"/>
            <w:noWrap/>
            <w:hideMark/>
          </w:tcPr>
          <w:p w14:paraId="1CA700C6"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Ribnica na Pohorju</w:t>
            </w:r>
          </w:p>
        </w:tc>
        <w:tc>
          <w:tcPr>
            <w:tcW w:w="1272" w:type="pct"/>
          </w:tcPr>
          <w:p w14:paraId="4DD55A62"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1.159</w:t>
            </w:r>
          </w:p>
        </w:tc>
        <w:tc>
          <w:tcPr>
            <w:tcW w:w="1357" w:type="pct"/>
          </w:tcPr>
          <w:p w14:paraId="0CF9531F"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60 km</w:t>
            </w:r>
            <w:r w:rsidRPr="00433B9F">
              <w:rPr>
                <w:rFonts w:ascii="Arial" w:hAnsi="Arial" w:cs="Arial"/>
                <w:sz w:val="18"/>
                <w:szCs w:val="18"/>
                <w:vertAlign w:val="superscript"/>
                <w:lang w:val="sl-SI"/>
              </w:rPr>
              <w:t>2</w:t>
            </w:r>
          </w:p>
        </w:tc>
      </w:tr>
      <w:tr w:rsidR="00FA6D9B" w:rsidRPr="00433B9F" w14:paraId="4BC7D73D" w14:textId="77777777" w:rsidTr="00024DA6">
        <w:tc>
          <w:tcPr>
            <w:tcW w:w="845" w:type="pct"/>
            <w:shd w:val="clear" w:color="auto" w:fill="auto"/>
            <w:noWrap/>
            <w:hideMark/>
          </w:tcPr>
          <w:p w14:paraId="33A05B0C"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112</w:t>
            </w:r>
          </w:p>
        </w:tc>
        <w:tc>
          <w:tcPr>
            <w:tcW w:w="1526" w:type="pct"/>
            <w:shd w:val="clear" w:color="auto" w:fill="auto"/>
            <w:noWrap/>
            <w:hideMark/>
          </w:tcPr>
          <w:p w14:paraId="29D1ACE2" w14:textId="77777777" w:rsidR="00FA6D9B" w:rsidRPr="00433B9F" w:rsidRDefault="00FA6D9B" w:rsidP="00433B9F">
            <w:pPr>
              <w:pStyle w:val="Telobesedila"/>
              <w:jc w:val="both"/>
              <w:rPr>
                <w:rFonts w:ascii="Arial" w:hAnsi="Arial" w:cs="Arial"/>
                <w:b/>
                <w:sz w:val="18"/>
                <w:szCs w:val="18"/>
                <w:lang w:val="sl-SI"/>
              </w:rPr>
            </w:pPr>
            <w:r w:rsidRPr="00433B9F">
              <w:rPr>
                <w:rFonts w:ascii="Arial" w:hAnsi="Arial" w:cs="Arial"/>
                <w:b/>
                <w:sz w:val="18"/>
                <w:szCs w:val="18"/>
                <w:lang w:val="sl-SI"/>
              </w:rPr>
              <w:t>Slovenj Gradec</w:t>
            </w:r>
          </w:p>
        </w:tc>
        <w:tc>
          <w:tcPr>
            <w:tcW w:w="1272" w:type="pct"/>
          </w:tcPr>
          <w:p w14:paraId="6BE2258D" w14:textId="77777777" w:rsidR="00FA6D9B" w:rsidRPr="00433B9F" w:rsidRDefault="00FA6D9B" w:rsidP="00433B9F">
            <w:pPr>
              <w:pStyle w:val="Telobesedila"/>
              <w:ind w:right="641"/>
              <w:jc w:val="both"/>
              <w:rPr>
                <w:rFonts w:ascii="Arial" w:hAnsi="Arial" w:cs="Arial"/>
                <w:b/>
                <w:sz w:val="18"/>
                <w:szCs w:val="18"/>
                <w:lang w:val="sl-SI"/>
              </w:rPr>
            </w:pPr>
            <w:r w:rsidRPr="00433B9F">
              <w:rPr>
                <w:rFonts w:ascii="Arial" w:hAnsi="Arial" w:cs="Arial"/>
                <w:b/>
                <w:sz w:val="18"/>
                <w:szCs w:val="18"/>
                <w:lang w:val="sl-SI"/>
              </w:rPr>
              <w:t>16.938</w:t>
            </w:r>
          </w:p>
        </w:tc>
        <w:tc>
          <w:tcPr>
            <w:tcW w:w="1357" w:type="pct"/>
          </w:tcPr>
          <w:p w14:paraId="5DC78F0D"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174 km</w:t>
            </w:r>
            <w:r w:rsidRPr="00433B9F">
              <w:rPr>
                <w:rFonts w:ascii="Arial" w:hAnsi="Arial" w:cs="Arial"/>
                <w:sz w:val="18"/>
                <w:szCs w:val="18"/>
                <w:vertAlign w:val="superscript"/>
                <w:lang w:val="sl-SI"/>
              </w:rPr>
              <w:t>2</w:t>
            </w:r>
          </w:p>
        </w:tc>
      </w:tr>
      <w:tr w:rsidR="00FA6D9B" w:rsidRPr="00433B9F" w14:paraId="5810A3C0" w14:textId="77777777" w:rsidTr="00024DA6">
        <w:tc>
          <w:tcPr>
            <w:tcW w:w="845" w:type="pct"/>
            <w:shd w:val="clear" w:color="auto" w:fill="auto"/>
            <w:noWrap/>
          </w:tcPr>
          <w:p w14:paraId="4C99201E"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180</w:t>
            </w:r>
          </w:p>
        </w:tc>
        <w:tc>
          <w:tcPr>
            <w:tcW w:w="1526" w:type="pct"/>
            <w:shd w:val="clear" w:color="auto" w:fill="auto"/>
            <w:noWrap/>
          </w:tcPr>
          <w:p w14:paraId="2971FA63" w14:textId="77777777" w:rsidR="00FA6D9B" w:rsidRPr="00433B9F" w:rsidRDefault="00FA6D9B" w:rsidP="00433B9F">
            <w:pPr>
              <w:pStyle w:val="Telobesedila"/>
              <w:jc w:val="both"/>
              <w:rPr>
                <w:rFonts w:ascii="Arial" w:hAnsi="Arial" w:cs="Arial"/>
                <w:b/>
                <w:sz w:val="18"/>
                <w:szCs w:val="18"/>
                <w:lang w:val="sl-SI"/>
              </w:rPr>
            </w:pPr>
            <w:r w:rsidRPr="00433B9F">
              <w:rPr>
                <w:rFonts w:ascii="Arial" w:hAnsi="Arial" w:cs="Arial"/>
                <w:sz w:val="18"/>
                <w:szCs w:val="18"/>
                <w:lang w:val="sl-SI"/>
              </w:rPr>
              <w:t>Solčava</w:t>
            </w:r>
          </w:p>
        </w:tc>
        <w:tc>
          <w:tcPr>
            <w:tcW w:w="1272" w:type="pct"/>
          </w:tcPr>
          <w:p w14:paraId="149F797D" w14:textId="77777777" w:rsidR="00FA6D9B" w:rsidRPr="00433B9F" w:rsidRDefault="00FA6D9B" w:rsidP="00433B9F">
            <w:pPr>
              <w:pStyle w:val="Telobesedila"/>
              <w:ind w:right="641"/>
              <w:jc w:val="both"/>
              <w:rPr>
                <w:rFonts w:ascii="Arial" w:hAnsi="Arial" w:cs="Arial"/>
                <w:b/>
                <w:sz w:val="18"/>
                <w:szCs w:val="18"/>
                <w:lang w:val="sl-SI"/>
              </w:rPr>
            </w:pPr>
            <w:r w:rsidRPr="00433B9F">
              <w:rPr>
                <w:rFonts w:ascii="Arial" w:hAnsi="Arial" w:cs="Arial"/>
                <w:b/>
                <w:sz w:val="18"/>
                <w:szCs w:val="18"/>
                <w:lang w:val="sl-SI"/>
              </w:rPr>
              <w:t>534</w:t>
            </w:r>
          </w:p>
        </w:tc>
        <w:tc>
          <w:tcPr>
            <w:tcW w:w="1357" w:type="pct"/>
          </w:tcPr>
          <w:p w14:paraId="45047BDD"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103 km</w:t>
            </w:r>
            <w:r w:rsidRPr="00433B9F">
              <w:rPr>
                <w:rFonts w:ascii="Arial" w:hAnsi="Arial" w:cs="Arial"/>
                <w:sz w:val="18"/>
                <w:szCs w:val="18"/>
                <w:vertAlign w:val="superscript"/>
                <w:lang w:val="sl-SI"/>
              </w:rPr>
              <w:t>2</w:t>
            </w:r>
          </w:p>
        </w:tc>
      </w:tr>
      <w:tr w:rsidR="00FA6D9B" w:rsidRPr="00433B9F" w14:paraId="1D486AD8" w14:textId="77777777" w:rsidTr="00024DA6">
        <w:tc>
          <w:tcPr>
            <w:tcW w:w="845" w:type="pct"/>
            <w:shd w:val="clear" w:color="auto" w:fill="auto"/>
            <w:noWrap/>
          </w:tcPr>
          <w:p w14:paraId="1166EE1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125</w:t>
            </w:r>
          </w:p>
        </w:tc>
        <w:tc>
          <w:tcPr>
            <w:tcW w:w="1526" w:type="pct"/>
            <w:shd w:val="clear" w:color="auto" w:fill="auto"/>
            <w:noWrap/>
          </w:tcPr>
          <w:p w14:paraId="34C9C7EC" w14:textId="77777777" w:rsidR="00FA6D9B" w:rsidRPr="00433B9F" w:rsidRDefault="00FA6D9B" w:rsidP="00433B9F">
            <w:pPr>
              <w:pStyle w:val="Telobesedila"/>
              <w:jc w:val="both"/>
              <w:rPr>
                <w:rFonts w:ascii="Arial" w:hAnsi="Arial" w:cs="Arial"/>
                <w:b/>
                <w:sz w:val="18"/>
                <w:szCs w:val="18"/>
                <w:lang w:val="sl-SI"/>
              </w:rPr>
            </w:pPr>
            <w:r w:rsidRPr="00433B9F">
              <w:rPr>
                <w:rFonts w:ascii="Arial" w:hAnsi="Arial" w:cs="Arial"/>
                <w:sz w:val="18"/>
                <w:szCs w:val="18"/>
                <w:lang w:val="sl-SI"/>
              </w:rPr>
              <w:t>Šmartno ob Paki</w:t>
            </w:r>
          </w:p>
        </w:tc>
        <w:tc>
          <w:tcPr>
            <w:tcW w:w="1272" w:type="pct"/>
          </w:tcPr>
          <w:p w14:paraId="3C07661A" w14:textId="77777777" w:rsidR="00FA6D9B" w:rsidRPr="00433B9F" w:rsidRDefault="00FA6D9B" w:rsidP="00433B9F">
            <w:pPr>
              <w:pStyle w:val="Telobesedila"/>
              <w:ind w:right="641"/>
              <w:jc w:val="both"/>
              <w:rPr>
                <w:rFonts w:ascii="Arial" w:hAnsi="Arial" w:cs="Arial"/>
                <w:b/>
                <w:sz w:val="18"/>
                <w:szCs w:val="18"/>
                <w:lang w:val="sl-SI"/>
              </w:rPr>
            </w:pPr>
            <w:r w:rsidRPr="00433B9F">
              <w:rPr>
                <w:rFonts w:ascii="Arial" w:hAnsi="Arial" w:cs="Arial"/>
                <w:b/>
                <w:sz w:val="18"/>
                <w:szCs w:val="18"/>
                <w:lang w:val="sl-SI"/>
              </w:rPr>
              <w:t>3.308</w:t>
            </w:r>
          </w:p>
        </w:tc>
        <w:tc>
          <w:tcPr>
            <w:tcW w:w="1357" w:type="pct"/>
          </w:tcPr>
          <w:p w14:paraId="02E4C439"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18 km</w:t>
            </w:r>
            <w:r w:rsidRPr="00433B9F">
              <w:rPr>
                <w:rFonts w:ascii="Arial" w:hAnsi="Arial" w:cs="Arial"/>
                <w:sz w:val="18"/>
                <w:szCs w:val="18"/>
                <w:vertAlign w:val="superscript"/>
                <w:lang w:val="sl-SI"/>
              </w:rPr>
              <w:t>2</w:t>
            </w:r>
          </w:p>
        </w:tc>
      </w:tr>
      <w:tr w:rsidR="00FA6D9B" w:rsidRPr="00433B9F" w14:paraId="522593B7" w14:textId="77777777" w:rsidTr="00024DA6">
        <w:tc>
          <w:tcPr>
            <w:tcW w:w="845" w:type="pct"/>
            <w:shd w:val="clear" w:color="auto" w:fill="auto"/>
            <w:noWrap/>
          </w:tcPr>
          <w:p w14:paraId="7E37936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126</w:t>
            </w:r>
          </w:p>
        </w:tc>
        <w:tc>
          <w:tcPr>
            <w:tcW w:w="1526" w:type="pct"/>
            <w:shd w:val="clear" w:color="auto" w:fill="auto"/>
            <w:noWrap/>
          </w:tcPr>
          <w:p w14:paraId="351F747F" w14:textId="77777777" w:rsidR="00FA6D9B" w:rsidRPr="00433B9F" w:rsidRDefault="00FA6D9B" w:rsidP="00433B9F">
            <w:pPr>
              <w:pStyle w:val="Telobesedila"/>
              <w:jc w:val="both"/>
              <w:rPr>
                <w:rFonts w:ascii="Arial" w:hAnsi="Arial" w:cs="Arial"/>
                <w:b/>
                <w:sz w:val="18"/>
                <w:szCs w:val="18"/>
                <w:lang w:val="sl-SI"/>
              </w:rPr>
            </w:pPr>
            <w:r w:rsidRPr="00433B9F">
              <w:rPr>
                <w:rFonts w:ascii="Arial" w:hAnsi="Arial" w:cs="Arial"/>
                <w:sz w:val="18"/>
                <w:szCs w:val="18"/>
                <w:lang w:val="sl-SI"/>
              </w:rPr>
              <w:t>Šoštanj</w:t>
            </w:r>
          </w:p>
        </w:tc>
        <w:tc>
          <w:tcPr>
            <w:tcW w:w="1272" w:type="pct"/>
          </w:tcPr>
          <w:p w14:paraId="12C4F319" w14:textId="77777777" w:rsidR="00FA6D9B" w:rsidRPr="00433B9F" w:rsidRDefault="00FA6D9B" w:rsidP="00433B9F">
            <w:pPr>
              <w:pStyle w:val="Telobesedila"/>
              <w:ind w:right="641"/>
              <w:jc w:val="both"/>
              <w:rPr>
                <w:rFonts w:ascii="Arial" w:hAnsi="Arial" w:cs="Arial"/>
                <w:b/>
                <w:sz w:val="18"/>
                <w:szCs w:val="18"/>
                <w:lang w:val="sl-SI"/>
              </w:rPr>
            </w:pPr>
            <w:r w:rsidRPr="00433B9F">
              <w:rPr>
                <w:rFonts w:ascii="Arial" w:hAnsi="Arial" w:cs="Arial"/>
                <w:b/>
                <w:sz w:val="18"/>
                <w:szCs w:val="18"/>
                <w:lang w:val="sl-SI"/>
              </w:rPr>
              <w:t>8.637</w:t>
            </w:r>
          </w:p>
        </w:tc>
        <w:tc>
          <w:tcPr>
            <w:tcW w:w="1357" w:type="pct"/>
          </w:tcPr>
          <w:p w14:paraId="28AEBA16"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96 km</w:t>
            </w:r>
            <w:r w:rsidRPr="00433B9F">
              <w:rPr>
                <w:rFonts w:ascii="Arial" w:hAnsi="Arial" w:cs="Arial"/>
                <w:sz w:val="18"/>
                <w:szCs w:val="18"/>
                <w:vertAlign w:val="superscript"/>
                <w:lang w:val="sl-SI"/>
              </w:rPr>
              <w:t>2</w:t>
            </w:r>
          </w:p>
        </w:tc>
      </w:tr>
      <w:tr w:rsidR="00FA6D9B" w:rsidRPr="00433B9F" w14:paraId="5483984A" w14:textId="77777777" w:rsidTr="00024DA6">
        <w:tc>
          <w:tcPr>
            <w:tcW w:w="845" w:type="pct"/>
            <w:shd w:val="clear" w:color="auto" w:fill="auto"/>
            <w:noWrap/>
          </w:tcPr>
          <w:p w14:paraId="06A0B66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133</w:t>
            </w:r>
          </w:p>
        </w:tc>
        <w:tc>
          <w:tcPr>
            <w:tcW w:w="1526" w:type="pct"/>
            <w:shd w:val="clear" w:color="auto" w:fill="auto"/>
            <w:noWrap/>
          </w:tcPr>
          <w:p w14:paraId="5E81C4D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b/>
                <w:sz w:val="18"/>
                <w:szCs w:val="18"/>
                <w:lang w:val="sl-SI"/>
              </w:rPr>
              <w:t>Velenje</w:t>
            </w:r>
          </w:p>
        </w:tc>
        <w:tc>
          <w:tcPr>
            <w:tcW w:w="1272" w:type="pct"/>
          </w:tcPr>
          <w:p w14:paraId="33683907"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32.836</w:t>
            </w:r>
          </w:p>
        </w:tc>
        <w:tc>
          <w:tcPr>
            <w:tcW w:w="1357" w:type="pct"/>
          </w:tcPr>
          <w:p w14:paraId="406096BD"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84 km</w:t>
            </w:r>
            <w:r w:rsidRPr="00433B9F">
              <w:rPr>
                <w:rFonts w:ascii="Arial" w:hAnsi="Arial" w:cs="Arial"/>
                <w:sz w:val="18"/>
                <w:szCs w:val="18"/>
                <w:vertAlign w:val="superscript"/>
                <w:lang w:val="sl-SI"/>
              </w:rPr>
              <w:t>2</w:t>
            </w:r>
          </w:p>
        </w:tc>
      </w:tr>
      <w:tr w:rsidR="00FA6D9B" w:rsidRPr="00433B9F" w14:paraId="76682B1B" w14:textId="77777777" w:rsidTr="00024DA6">
        <w:tc>
          <w:tcPr>
            <w:tcW w:w="845" w:type="pct"/>
            <w:shd w:val="clear" w:color="auto" w:fill="auto"/>
            <w:noWrap/>
            <w:hideMark/>
          </w:tcPr>
          <w:p w14:paraId="57764199"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141</w:t>
            </w:r>
          </w:p>
        </w:tc>
        <w:tc>
          <w:tcPr>
            <w:tcW w:w="1526" w:type="pct"/>
            <w:shd w:val="clear" w:color="auto" w:fill="auto"/>
            <w:noWrap/>
            <w:hideMark/>
          </w:tcPr>
          <w:p w14:paraId="6EBF67F1"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Vuzenica</w:t>
            </w:r>
          </w:p>
        </w:tc>
        <w:tc>
          <w:tcPr>
            <w:tcW w:w="1272" w:type="pct"/>
          </w:tcPr>
          <w:p w14:paraId="40036ED4"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2.720</w:t>
            </w:r>
          </w:p>
        </w:tc>
        <w:tc>
          <w:tcPr>
            <w:tcW w:w="1357" w:type="pct"/>
          </w:tcPr>
          <w:p w14:paraId="5EBF929B"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50 km</w:t>
            </w:r>
            <w:r w:rsidRPr="00433B9F">
              <w:rPr>
                <w:rFonts w:ascii="Arial" w:hAnsi="Arial" w:cs="Arial"/>
                <w:sz w:val="18"/>
                <w:szCs w:val="18"/>
                <w:vertAlign w:val="superscript"/>
                <w:lang w:val="sl-SI"/>
              </w:rPr>
              <w:t>2</w:t>
            </w:r>
          </w:p>
        </w:tc>
      </w:tr>
      <w:tr w:rsidR="00FA6D9B" w:rsidRPr="00433B9F" w14:paraId="002E2A9A" w14:textId="77777777" w:rsidTr="00024DA6">
        <w:tc>
          <w:tcPr>
            <w:tcW w:w="2371" w:type="pct"/>
            <w:gridSpan w:val="2"/>
            <w:shd w:val="clear" w:color="auto" w:fill="auto"/>
            <w:noWrap/>
          </w:tcPr>
          <w:p w14:paraId="154AB31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skupaj:</w:t>
            </w:r>
          </w:p>
        </w:tc>
        <w:tc>
          <w:tcPr>
            <w:tcW w:w="1272" w:type="pct"/>
          </w:tcPr>
          <w:p w14:paraId="6DC5D5DE" w14:textId="77777777" w:rsidR="00FA6D9B" w:rsidRPr="00433B9F" w:rsidRDefault="00FA6D9B" w:rsidP="00433B9F">
            <w:pPr>
              <w:pStyle w:val="Telobesedila"/>
              <w:ind w:right="641"/>
              <w:jc w:val="both"/>
              <w:rPr>
                <w:rFonts w:ascii="Arial" w:hAnsi="Arial" w:cs="Arial"/>
                <w:b/>
                <w:sz w:val="18"/>
                <w:szCs w:val="18"/>
                <w:lang w:val="sl-SI"/>
              </w:rPr>
            </w:pPr>
            <w:r w:rsidRPr="00433B9F">
              <w:rPr>
                <w:rFonts w:ascii="Arial" w:hAnsi="Arial" w:cs="Arial"/>
                <w:b/>
                <w:sz w:val="18"/>
                <w:szCs w:val="18"/>
                <w:lang w:val="sl-SI"/>
              </w:rPr>
              <w:fldChar w:fldCharType="begin"/>
            </w:r>
            <w:r w:rsidRPr="00433B9F">
              <w:rPr>
                <w:rFonts w:ascii="Arial" w:hAnsi="Arial" w:cs="Arial"/>
                <w:b/>
                <w:sz w:val="18"/>
                <w:szCs w:val="18"/>
                <w:lang w:val="sl-SI"/>
              </w:rPr>
              <w:instrText xml:space="preserve"> =SUM(ABOVE) </w:instrText>
            </w:r>
            <w:r w:rsidRPr="00433B9F">
              <w:rPr>
                <w:rFonts w:ascii="Arial" w:hAnsi="Arial" w:cs="Arial"/>
                <w:b/>
                <w:sz w:val="18"/>
                <w:szCs w:val="18"/>
                <w:lang w:val="sl-SI"/>
              </w:rPr>
              <w:fldChar w:fldCharType="separate"/>
            </w:r>
            <w:r w:rsidRPr="00433B9F">
              <w:rPr>
                <w:rFonts w:ascii="Arial" w:hAnsi="Arial" w:cs="Arial"/>
                <w:b/>
                <w:sz w:val="18"/>
                <w:szCs w:val="18"/>
                <w:lang w:val="sl-SI"/>
              </w:rPr>
              <w:t>132.267</w:t>
            </w:r>
            <w:r w:rsidRPr="00433B9F">
              <w:rPr>
                <w:rFonts w:ascii="Arial" w:hAnsi="Arial" w:cs="Arial"/>
                <w:b/>
                <w:sz w:val="18"/>
                <w:szCs w:val="18"/>
                <w:lang w:val="sl-SI"/>
              </w:rPr>
              <w:fldChar w:fldCharType="end"/>
            </w:r>
          </w:p>
        </w:tc>
        <w:tc>
          <w:tcPr>
            <w:tcW w:w="1357" w:type="pct"/>
          </w:tcPr>
          <w:p w14:paraId="59AA954A" w14:textId="77777777" w:rsidR="00FA6D9B" w:rsidRPr="00433B9F" w:rsidRDefault="00FA6D9B" w:rsidP="00433B9F">
            <w:pPr>
              <w:pStyle w:val="Telobesedila"/>
              <w:ind w:right="518"/>
              <w:jc w:val="both"/>
              <w:rPr>
                <w:rFonts w:ascii="Arial" w:hAnsi="Arial" w:cs="Arial"/>
                <w:b/>
                <w:sz w:val="18"/>
                <w:szCs w:val="18"/>
                <w:lang w:val="sl-SI"/>
              </w:rPr>
            </w:pPr>
            <w:r w:rsidRPr="00433B9F">
              <w:rPr>
                <w:rFonts w:ascii="Arial" w:hAnsi="Arial" w:cs="Arial"/>
                <w:b/>
                <w:sz w:val="18"/>
                <w:szCs w:val="18"/>
                <w:lang w:val="sl-SI"/>
              </w:rPr>
              <w:fldChar w:fldCharType="begin"/>
            </w:r>
            <w:r w:rsidRPr="00433B9F">
              <w:rPr>
                <w:rFonts w:ascii="Arial" w:hAnsi="Arial" w:cs="Arial"/>
                <w:b/>
                <w:sz w:val="18"/>
                <w:szCs w:val="18"/>
                <w:lang w:val="sl-SI"/>
              </w:rPr>
              <w:instrText xml:space="preserve"> =SUM(above) </w:instrText>
            </w:r>
            <w:r w:rsidRPr="00433B9F">
              <w:rPr>
                <w:rFonts w:ascii="Arial" w:hAnsi="Arial" w:cs="Arial"/>
                <w:b/>
                <w:sz w:val="18"/>
                <w:szCs w:val="18"/>
                <w:lang w:val="sl-SI"/>
              </w:rPr>
              <w:fldChar w:fldCharType="separate"/>
            </w:r>
            <w:r w:rsidRPr="00433B9F">
              <w:rPr>
                <w:rFonts w:ascii="Arial" w:hAnsi="Arial" w:cs="Arial"/>
                <w:b/>
                <w:sz w:val="18"/>
                <w:szCs w:val="18"/>
                <w:lang w:val="sl-SI"/>
              </w:rPr>
              <w:t>1.748</w:t>
            </w:r>
            <w:r w:rsidRPr="00433B9F">
              <w:rPr>
                <w:rFonts w:ascii="Arial" w:hAnsi="Arial" w:cs="Arial"/>
                <w:b/>
                <w:sz w:val="18"/>
                <w:szCs w:val="18"/>
                <w:lang w:val="sl-SI"/>
              </w:rPr>
              <w:fldChar w:fldCharType="end"/>
            </w:r>
            <w:r w:rsidRPr="00433B9F">
              <w:rPr>
                <w:rFonts w:ascii="Arial" w:hAnsi="Arial" w:cs="Arial"/>
                <w:b/>
                <w:sz w:val="18"/>
                <w:szCs w:val="18"/>
                <w:lang w:val="sl-SI"/>
              </w:rPr>
              <w:t xml:space="preserve"> km</w:t>
            </w:r>
            <w:r w:rsidRPr="00433B9F">
              <w:rPr>
                <w:rFonts w:ascii="Arial" w:hAnsi="Arial" w:cs="Arial"/>
                <w:b/>
                <w:sz w:val="18"/>
                <w:szCs w:val="18"/>
                <w:vertAlign w:val="superscript"/>
                <w:lang w:val="sl-SI"/>
              </w:rPr>
              <w:t>2</w:t>
            </w:r>
          </w:p>
        </w:tc>
      </w:tr>
    </w:tbl>
    <w:p w14:paraId="06250CF2" w14:textId="77777777" w:rsidR="00FA6D9B" w:rsidRPr="00433B9F" w:rsidRDefault="00FA6D9B" w:rsidP="00433B9F">
      <w:pPr>
        <w:pStyle w:val="Telobesedila"/>
        <w:jc w:val="both"/>
        <w:rPr>
          <w:rFonts w:ascii="Arial" w:hAnsi="Arial" w:cs="Arial"/>
          <w:sz w:val="18"/>
          <w:szCs w:val="18"/>
          <w:lang w:val="pl-PL"/>
        </w:rPr>
      </w:pPr>
      <w:r w:rsidRPr="00433B9F">
        <w:rPr>
          <w:rFonts w:ascii="Arial" w:hAnsi="Arial" w:cs="Arial"/>
          <w:sz w:val="18"/>
          <w:szCs w:val="18"/>
        </w:rPr>
        <w:t xml:space="preserve">Vir: SURS (www.stat.si), 2020. </w:t>
      </w:r>
      <w:r w:rsidRPr="00433B9F">
        <w:rPr>
          <w:rFonts w:ascii="Arial" w:hAnsi="Arial" w:cs="Arial"/>
          <w:sz w:val="18"/>
          <w:szCs w:val="18"/>
          <w:lang w:val="pl-PL"/>
        </w:rPr>
        <w:t>*Število prebivalcev s stalnim prebivališčem v občini na dan 1.7.2020.</w:t>
      </w:r>
    </w:p>
    <w:p w14:paraId="566E5FD4" w14:textId="76A04133" w:rsidR="00FA6D9B" w:rsidRDefault="00FA6D9B" w:rsidP="00433B9F">
      <w:pPr>
        <w:pStyle w:val="Telobesedila"/>
        <w:jc w:val="both"/>
        <w:rPr>
          <w:rFonts w:ascii="Arial" w:hAnsi="Arial" w:cs="Arial"/>
          <w:sz w:val="18"/>
          <w:szCs w:val="18"/>
          <w:lang w:val="pl-PL"/>
        </w:rPr>
      </w:pPr>
    </w:p>
    <w:p w14:paraId="7CF22E05" w14:textId="71DC769E" w:rsidR="00164C14" w:rsidRDefault="00164C14" w:rsidP="00433B9F">
      <w:pPr>
        <w:pStyle w:val="Telobesedila"/>
        <w:jc w:val="both"/>
        <w:rPr>
          <w:rFonts w:ascii="Arial" w:hAnsi="Arial" w:cs="Arial"/>
          <w:sz w:val="18"/>
          <w:szCs w:val="18"/>
          <w:lang w:val="pl-PL"/>
        </w:rPr>
      </w:pPr>
    </w:p>
    <w:p w14:paraId="31BF6E88" w14:textId="180016E0" w:rsidR="00164C14" w:rsidRDefault="00164C14" w:rsidP="00433B9F">
      <w:pPr>
        <w:pStyle w:val="Telobesedila"/>
        <w:jc w:val="both"/>
        <w:rPr>
          <w:rFonts w:ascii="Arial" w:hAnsi="Arial" w:cs="Arial"/>
          <w:sz w:val="18"/>
          <w:szCs w:val="18"/>
          <w:lang w:val="pl-PL"/>
        </w:rPr>
      </w:pPr>
    </w:p>
    <w:p w14:paraId="567A3D15" w14:textId="2A8620D4" w:rsidR="00164C14" w:rsidRDefault="00164C14" w:rsidP="00433B9F">
      <w:pPr>
        <w:pStyle w:val="Telobesedila"/>
        <w:jc w:val="both"/>
        <w:rPr>
          <w:rFonts w:ascii="Arial" w:hAnsi="Arial" w:cs="Arial"/>
          <w:sz w:val="18"/>
          <w:szCs w:val="18"/>
          <w:lang w:val="pl-PL"/>
        </w:rPr>
      </w:pPr>
    </w:p>
    <w:p w14:paraId="76A62274" w14:textId="5E84BA3E" w:rsidR="00164C14" w:rsidRDefault="00164C14" w:rsidP="00433B9F">
      <w:pPr>
        <w:pStyle w:val="Telobesedila"/>
        <w:jc w:val="both"/>
        <w:rPr>
          <w:rFonts w:ascii="Arial" w:hAnsi="Arial" w:cs="Arial"/>
          <w:sz w:val="18"/>
          <w:szCs w:val="18"/>
          <w:lang w:val="pl-PL"/>
        </w:rPr>
      </w:pPr>
    </w:p>
    <w:p w14:paraId="24E9D157" w14:textId="1C14C477" w:rsidR="00164C14" w:rsidRDefault="00164C14" w:rsidP="00433B9F">
      <w:pPr>
        <w:pStyle w:val="Telobesedila"/>
        <w:jc w:val="both"/>
        <w:rPr>
          <w:rFonts w:ascii="Arial" w:hAnsi="Arial" w:cs="Arial"/>
          <w:sz w:val="18"/>
          <w:szCs w:val="18"/>
          <w:lang w:val="pl-PL"/>
        </w:rPr>
      </w:pPr>
    </w:p>
    <w:p w14:paraId="63C1B955" w14:textId="19EFE340" w:rsidR="00705F59" w:rsidRDefault="00705F59" w:rsidP="00433B9F">
      <w:pPr>
        <w:pStyle w:val="Telobesedila"/>
        <w:jc w:val="both"/>
        <w:rPr>
          <w:rFonts w:ascii="Arial" w:hAnsi="Arial" w:cs="Arial"/>
          <w:sz w:val="18"/>
          <w:szCs w:val="18"/>
          <w:lang w:val="pl-PL"/>
        </w:rPr>
      </w:pPr>
    </w:p>
    <w:p w14:paraId="22EDBAE9" w14:textId="77777777" w:rsidR="00705F59" w:rsidRDefault="00705F59" w:rsidP="00433B9F">
      <w:pPr>
        <w:pStyle w:val="Telobesedila"/>
        <w:jc w:val="both"/>
        <w:rPr>
          <w:rFonts w:ascii="Arial" w:hAnsi="Arial" w:cs="Arial"/>
          <w:sz w:val="18"/>
          <w:szCs w:val="18"/>
          <w:lang w:val="pl-PL"/>
        </w:rPr>
      </w:pPr>
    </w:p>
    <w:p w14:paraId="505F4D88" w14:textId="732E3C69" w:rsidR="00164C14" w:rsidRDefault="00164C14" w:rsidP="00433B9F">
      <w:pPr>
        <w:pStyle w:val="Telobesedila"/>
        <w:jc w:val="both"/>
        <w:rPr>
          <w:rFonts w:ascii="Arial" w:hAnsi="Arial" w:cs="Arial"/>
          <w:sz w:val="18"/>
          <w:szCs w:val="18"/>
          <w:lang w:val="pl-PL"/>
        </w:rPr>
      </w:pPr>
    </w:p>
    <w:p w14:paraId="4FD07876" w14:textId="0BAA2B80" w:rsidR="00164C14" w:rsidRDefault="00164C14" w:rsidP="00433B9F">
      <w:pPr>
        <w:pStyle w:val="Telobesedila"/>
        <w:jc w:val="both"/>
        <w:rPr>
          <w:rFonts w:ascii="Arial" w:hAnsi="Arial" w:cs="Arial"/>
          <w:sz w:val="18"/>
          <w:szCs w:val="18"/>
          <w:lang w:val="pl-PL"/>
        </w:rPr>
      </w:pPr>
    </w:p>
    <w:p w14:paraId="1A537ECE" w14:textId="10346C3F" w:rsidR="00164C14" w:rsidRDefault="00164C14" w:rsidP="00433B9F">
      <w:pPr>
        <w:pStyle w:val="Telobesedila"/>
        <w:jc w:val="both"/>
        <w:rPr>
          <w:rFonts w:ascii="Arial" w:hAnsi="Arial" w:cs="Arial"/>
          <w:sz w:val="18"/>
          <w:szCs w:val="18"/>
          <w:lang w:val="pl-PL"/>
        </w:rPr>
      </w:pPr>
    </w:p>
    <w:p w14:paraId="46296455" w14:textId="3CFAFA9A" w:rsidR="00164C14" w:rsidRDefault="00164C14" w:rsidP="00433B9F">
      <w:pPr>
        <w:pStyle w:val="Telobesedila"/>
        <w:jc w:val="both"/>
        <w:rPr>
          <w:rFonts w:ascii="Arial" w:hAnsi="Arial" w:cs="Arial"/>
          <w:sz w:val="18"/>
          <w:szCs w:val="18"/>
          <w:lang w:val="pl-PL"/>
        </w:rPr>
      </w:pPr>
    </w:p>
    <w:p w14:paraId="036CCB1A" w14:textId="7FB86029" w:rsidR="00164C14" w:rsidRDefault="00164C14" w:rsidP="00433B9F">
      <w:pPr>
        <w:pStyle w:val="Telobesedila"/>
        <w:jc w:val="both"/>
        <w:rPr>
          <w:rFonts w:ascii="Arial" w:hAnsi="Arial" w:cs="Arial"/>
          <w:sz w:val="18"/>
          <w:szCs w:val="18"/>
          <w:lang w:val="pl-PL"/>
        </w:rPr>
      </w:pPr>
    </w:p>
    <w:p w14:paraId="5F4DFC2E" w14:textId="4DD05125" w:rsidR="00164C14" w:rsidRDefault="00164C14" w:rsidP="00433B9F">
      <w:pPr>
        <w:pStyle w:val="Telobesedila"/>
        <w:jc w:val="both"/>
        <w:rPr>
          <w:rFonts w:ascii="Arial" w:hAnsi="Arial" w:cs="Arial"/>
          <w:sz w:val="18"/>
          <w:szCs w:val="18"/>
          <w:lang w:val="pl-PL"/>
        </w:rPr>
      </w:pPr>
    </w:p>
    <w:p w14:paraId="4BC5C983" w14:textId="7DD094F5" w:rsidR="00164C14" w:rsidRDefault="00164C14" w:rsidP="00433B9F">
      <w:pPr>
        <w:pStyle w:val="Telobesedila"/>
        <w:jc w:val="both"/>
        <w:rPr>
          <w:rFonts w:ascii="Arial" w:hAnsi="Arial" w:cs="Arial"/>
          <w:sz w:val="18"/>
          <w:szCs w:val="18"/>
          <w:lang w:val="pl-PL"/>
        </w:rPr>
      </w:pPr>
    </w:p>
    <w:p w14:paraId="45EF6A33" w14:textId="0CC9EF49" w:rsidR="00164C14" w:rsidRDefault="00164C14" w:rsidP="00433B9F">
      <w:pPr>
        <w:pStyle w:val="Telobesedila"/>
        <w:jc w:val="both"/>
        <w:rPr>
          <w:rFonts w:ascii="Arial" w:hAnsi="Arial" w:cs="Arial"/>
          <w:sz w:val="18"/>
          <w:szCs w:val="18"/>
          <w:lang w:val="pl-PL"/>
        </w:rPr>
      </w:pPr>
    </w:p>
    <w:p w14:paraId="39ED854F" w14:textId="681FED9B" w:rsidR="00164C14" w:rsidRDefault="00164C14" w:rsidP="00433B9F">
      <w:pPr>
        <w:pStyle w:val="Telobesedila"/>
        <w:jc w:val="both"/>
        <w:rPr>
          <w:rFonts w:ascii="Arial" w:hAnsi="Arial" w:cs="Arial"/>
          <w:sz w:val="18"/>
          <w:szCs w:val="18"/>
          <w:lang w:val="pl-PL"/>
        </w:rPr>
      </w:pPr>
    </w:p>
    <w:p w14:paraId="2BEB3F35" w14:textId="77777777" w:rsidR="00164C14" w:rsidRPr="00433B9F" w:rsidRDefault="00164C14" w:rsidP="00433B9F">
      <w:pPr>
        <w:pStyle w:val="Telobesedila"/>
        <w:jc w:val="both"/>
        <w:rPr>
          <w:rFonts w:ascii="Arial" w:hAnsi="Arial" w:cs="Arial"/>
          <w:sz w:val="18"/>
          <w:szCs w:val="18"/>
          <w:lang w:val="pl-PL"/>
        </w:rPr>
      </w:pPr>
    </w:p>
    <w:tbl>
      <w:tblPr>
        <w:tblW w:w="49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97"/>
        <w:gridCol w:w="2799"/>
        <w:gridCol w:w="2520"/>
        <w:gridCol w:w="2658"/>
      </w:tblGrid>
      <w:tr w:rsidR="00FA6D9B" w:rsidRPr="00433B9F" w14:paraId="6686774F" w14:textId="77777777" w:rsidTr="00024DA6">
        <w:tc>
          <w:tcPr>
            <w:tcW w:w="5000" w:type="pct"/>
            <w:gridSpan w:val="4"/>
          </w:tcPr>
          <w:p w14:paraId="635F2DE7" w14:textId="77777777" w:rsidR="00FA6D9B" w:rsidRPr="00433B9F" w:rsidRDefault="00FA6D9B" w:rsidP="00433B9F">
            <w:pPr>
              <w:pStyle w:val="Telobesedila"/>
              <w:jc w:val="both"/>
              <w:rPr>
                <w:rFonts w:ascii="Arial" w:hAnsi="Arial" w:cs="Arial"/>
                <w:b/>
                <w:sz w:val="18"/>
                <w:szCs w:val="18"/>
                <w:lang w:val="sl-SI"/>
              </w:rPr>
            </w:pPr>
            <w:r w:rsidRPr="00433B9F">
              <w:rPr>
                <w:rFonts w:ascii="Arial" w:hAnsi="Arial" w:cs="Arial"/>
                <w:b/>
                <w:sz w:val="18"/>
                <w:szCs w:val="18"/>
                <w:lang w:val="sl-SI"/>
              </w:rPr>
              <w:t>Osrednjeslovenska pokrajina</w:t>
            </w:r>
            <w:r w:rsidRPr="00433B9F">
              <w:rPr>
                <w:rStyle w:val="Sprotnaopomba-sklic"/>
                <w:rFonts w:ascii="Arial" w:hAnsi="Arial" w:cs="Arial"/>
                <w:b/>
                <w:sz w:val="18"/>
                <w:szCs w:val="18"/>
                <w:lang w:val="sl-SI"/>
              </w:rPr>
              <w:footnoteReference w:id="7"/>
            </w:r>
          </w:p>
          <w:p w14:paraId="5570E177" w14:textId="562B1702" w:rsidR="00FA6D9B" w:rsidRPr="00433B9F" w:rsidRDefault="00FA6D9B" w:rsidP="00433B9F">
            <w:pPr>
              <w:pStyle w:val="Telobesedila"/>
              <w:jc w:val="both"/>
              <w:rPr>
                <w:rFonts w:ascii="Arial" w:hAnsi="Arial" w:cs="Arial"/>
                <w:b/>
                <w:sz w:val="18"/>
                <w:szCs w:val="18"/>
                <w:lang w:val="sl-SI"/>
              </w:rPr>
            </w:pPr>
            <w:r w:rsidRPr="00433B9F">
              <w:rPr>
                <w:rFonts w:ascii="Arial" w:hAnsi="Arial" w:cs="Arial"/>
                <w:b/>
                <w:noProof/>
                <w:sz w:val="18"/>
                <w:szCs w:val="18"/>
                <w:lang w:val="sl-SI" w:eastAsia="sl-SI"/>
              </w:rPr>
              <w:drawing>
                <wp:inline distT="0" distB="0" distL="0" distR="0" wp14:anchorId="55D00DDC" wp14:editId="0B1F9887">
                  <wp:extent cx="4362450" cy="3086100"/>
                  <wp:effectExtent l="0" t="0" r="0" b="0"/>
                  <wp:docPr id="7" name="Slika 7"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 descr="Slika, ki vsebuje besede besedilo, preslikava&#10;&#10;Opis je samodejno ustvarje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62450" cy="3086100"/>
                          </a:xfrm>
                          <a:prstGeom prst="rect">
                            <a:avLst/>
                          </a:prstGeom>
                          <a:noFill/>
                          <a:ln>
                            <a:noFill/>
                          </a:ln>
                        </pic:spPr>
                      </pic:pic>
                    </a:graphicData>
                  </a:graphic>
                </wp:inline>
              </w:drawing>
            </w:r>
          </w:p>
        </w:tc>
      </w:tr>
      <w:tr w:rsidR="00FA6D9B" w:rsidRPr="00433B9F" w14:paraId="71526DA2" w14:textId="77777777" w:rsidTr="00024DA6">
        <w:trPr>
          <w:tblHeader/>
        </w:trPr>
        <w:tc>
          <w:tcPr>
            <w:tcW w:w="745" w:type="pct"/>
            <w:shd w:val="clear" w:color="auto" w:fill="F2F2F2"/>
            <w:noWrap/>
            <w:vAlign w:val="bottom"/>
            <w:hideMark/>
          </w:tcPr>
          <w:p w14:paraId="4F9BECD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šifra občine</w:t>
            </w:r>
          </w:p>
        </w:tc>
        <w:tc>
          <w:tcPr>
            <w:tcW w:w="1493" w:type="pct"/>
            <w:shd w:val="clear" w:color="auto" w:fill="F2F2F2"/>
            <w:noWrap/>
            <w:vAlign w:val="bottom"/>
            <w:hideMark/>
          </w:tcPr>
          <w:p w14:paraId="2BD8BC9C"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občina</w:t>
            </w:r>
          </w:p>
        </w:tc>
        <w:tc>
          <w:tcPr>
            <w:tcW w:w="1344" w:type="pct"/>
            <w:shd w:val="clear" w:color="auto" w:fill="F2F2F2"/>
          </w:tcPr>
          <w:p w14:paraId="34C8665E"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št. prebivalcev*</w:t>
            </w:r>
          </w:p>
        </w:tc>
        <w:tc>
          <w:tcPr>
            <w:tcW w:w="1418" w:type="pct"/>
            <w:shd w:val="clear" w:color="auto" w:fill="F2F2F2"/>
          </w:tcPr>
          <w:p w14:paraId="070BF8B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površina</w:t>
            </w:r>
          </w:p>
        </w:tc>
      </w:tr>
      <w:tr w:rsidR="00FA6D9B" w:rsidRPr="00433B9F" w14:paraId="09DFA3A5" w14:textId="77777777" w:rsidTr="00024DA6">
        <w:tc>
          <w:tcPr>
            <w:tcW w:w="745" w:type="pct"/>
            <w:shd w:val="clear" w:color="auto" w:fill="auto"/>
            <w:noWrap/>
          </w:tcPr>
          <w:p w14:paraId="0244CD2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150</w:t>
            </w:r>
          </w:p>
        </w:tc>
        <w:tc>
          <w:tcPr>
            <w:tcW w:w="1493" w:type="pct"/>
            <w:shd w:val="clear" w:color="auto" w:fill="auto"/>
            <w:noWrap/>
          </w:tcPr>
          <w:p w14:paraId="247FEB6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Bloke</w:t>
            </w:r>
          </w:p>
        </w:tc>
        <w:tc>
          <w:tcPr>
            <w:tcW w:w="1344" w:type="pct"/>
          </w:tcPr>
          <w:p w14:paraId="5A77714A"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1.597</w:t>
            </w:r>
          </w:p>
        </w:tc>
        <w:tc>
          <w:tcPr>
            <w:tcW w:w="1418" w:type="pct"/>
          </w:tcPr>
          <w:p w14:paraId="334219AC"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75 km</w:t>
            </w:r>
            <w:r w:rsidRPr="00433B9F">
              <w:rPr>
                <w:rFonts w:ascii="Arial" w:hAnsi="Arial" w:cs="Arial"/>
                <w:sz w:val="18"/>
                <w:szCs w:val="18"/>
                <w:vertAlign w:val="superscript"/>
                <w:lang w:val="sl-SI"/>
              </w:rPr>
              <w:t>2</w:t>
            </w:r>
          </w:p>
        </w:tc>
      </w:tr>
      <w:tr w:rsidR="00FA6D9B" w:rsidRPr="00433B9F" w14:paraId="5DC418EC" w14:textId="77777777" w:rsidTr="00024DA6">
        <w:tc>
          <w:tcPr>
            <w:tcW w:w="745" w:type="pct"/>
            <w:shd w:val="clear" w:color="auto" w:fill="auto"/>
            <w:noWrap/>
          </w:tcPr>
          <w:p w14:paraId="6395A158"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5</w:t>
            </w:r>
          </w:p>
        </w:tc>
        <w:tc>
          <w:tcPr>
            <w:tcW w:w="1493" w:type="pct"/>
            <w:shd w:val="clear" w:color="auto" w:fill="auto"/>
            <w:noWrap/>
          </w:tcPr>
          <w:p w14:paraId="7E5B93D8"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Borovnica</w:t>
            </w:r>
          </w:p>
        </w:tc>
        <w:tc>
          <w:tcPr>
            <w:tcW w:w="1344" w:type="pct"/>
          </w:tcPr>
          <w:p w14:paraId="1A43AE5F"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4.542</w:t>
            </w:r>
          </w:p>
        </w:tc>
        <w:tc>
          <w:tcPr>
            <w:tcW w:w="1418" w:type="pct"/>
          </w:tcPr>
          <w:p w14:paraId="31853161"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42,3 km</w:t>
            </w:r>
            <w:r w:rsidRPr="00433B9F">
              <w:rPr>
                <w:rFonts w:ascii="Arial" w:hAnsi="Arial" w:cs="Arial"/>
                <w:sz w:val="18"/>
                <w:szCs w:val="18"/>
                <w:vertAlign w:val="superscript"/>
                <w:lang w:val="sl-SI"/>
              </w:rPr>
              <w:t>2</w:t>
            </w:r>
          </w:p>
        </w:tc>
      </w:tr>
      <w:tr w:rsidR="00FA6D9B" w:rsidRPr="00433B9F" w14:paraId="1D77454E" w14:textId="77777777" w:rsidTr="00024DA6">
        <w:tc>
          <w:tcPr>
            <w:tcW w:w="745" w:type="pct"/>
            <w:shd w:val="clear" w:color="auto" w:fill="auto"/>
            <w:noWrap/>
          </w:tcPr>
          <w:p w14:paraId="46FD08E6"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8</w:t>
            </w:r>
          </w:p>
        </w:tc>
        <w:tc>
          <w:tcPr>
            <w:tcW w:w="1493" w:type="pct"/>
            <w:shd w:val="clear" w:color="auto" w:fill="auto"/>
            <w:noWrap/>
          </w:tcPr>
          <w:p w14:paraId="744B405C"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Brezovica</w:t>
            </w:r>
          </w:p>
        </w:tc>
        <w:tc>
          <w:tcPr>
            <w:tcW w:w="1344" w:type="pct"/>
          </w:tcPr>
          <w:p w14:paraId="05F0FD57"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12.379</w:t>
            </w:r>
          </w:p>
        </w:tc>
        <w:tc>
          <w:tcPr>
            <w:tcW w:w="1418" w:type="pct"/>
          </w:tcPr>
          <w:p w14:paraId="0933A616"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91 km</w:t>
            </w:r>
            <w:r w:rsidRPr="00433B9F">
              <w:rPr>
                <w:rFonts w:ascii="Arial" w:hAnsi="Arial" w:cs="Arial"/>
                <w:sz w:val="18"/>
                <w:szCs w:val="18"/>
                <w:vertAlign w:val="superscript"/>
                <w:lang w:val="sl-SI"/>
              </w:rPr>
              <w:t>2</w:t>
            </w:r>
          </w:p>
        </w:tc>
      </w:tr>
      <w:tr w:rsidR="00FA6D9B" w:rsidRPr="00433B9F" w14:paraId="0DB8504D" w14:textId="77777777" w:rsidTr="00024DA6">
        <w:tc>
          <w:tcPr>
            <w:tcW w:w="745" w:type="pct"/>
            <w:shd w:val="clear" w:color="auto" w:fill="auto"/>
            <w:noWrap/>
          </w:tcPr>
          <w:p w14:paraId="03AA745E"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13</w:t>
            </w:r>
          </w:p>
        </w:tc>
        <w:tc>
          <w:tcPr>
            <w:tcW w:w="1493" w:type="pct"/>
            <w:shd w:val="clear" w:color="auto" w:fill="auto"/>
            <w:noWrap/>
          </w:tcPr>
          <w:p w14:paraId="3D3EE203"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Cerknica</w:t>
            </w:r>
          </w:p>
        </w:tc>
        <w:tc>
          <w:tcPr>
            <w:tcW w:w="1344" w:type="pct"/>
          </w:tcPr>
          <w:p w14:paraId="307158D8"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11.455</w:t>
            </w:r>
          </w:p>
        </w:tc>
        <w:tc>
          <w:tcPr>
            <w:tcW w:w="1418" w:type="pct"/>
          </w:tcPr>
          <w:p w14:paraId="076A2273"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241 km</w:t>
            </w:r>
            <w:r w:rsidRPr="00433B9F">
              <w:rPr>
                <w:rFonts w:ascii="Arial" w:hAnsi="Arial" w:cs="Arial"/>
                <w:sz w:val="18"/>
                <w:szCs w:val="18"/>
                <w:vertAlign w:val="superscript"/>
                <w:lang w:val="sl-SI"/>
              </w:rPr>
              <w:t>2</w:t>
            </w:r>
          </w:p>
        </w:tc>
      </w:tr>
      <w:tr w:rsidR="00FA6D9B" w:rsidRPr="00433B9F" w14:paraId="35C47D47" w14:textId="77777777" w:rsidTr="00024DA6">
        <w:tc>
          <w:tcPr>
            <w:tcW w:w="745" w:type="pct"/>
            <w:shd w:val="clear" w:color="auto" w:fill="auto"/>
            <w:noWrap/>
          </w:tcPr>
          <w:p w14:paraId="72ED482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20</w:t>
            </w:r>
          </w:p>
        </w:tc>
        <w:tc>
          <w:tcPr>
            <w:tcW w:w="1493" w:type="pct"/>
            <w:shd w:val="clear" w:color="auto" w:fill="auto"/>
            <w:noWrap/>
          </w:tcPr>
          <w:p w14:paraId="13F4EFA2"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Dobrepolje</w:t>
            </w:r>
          </w:p>
        </w:tc>
        <w:tc>
          <w:tcPr>
            <w:tcW w:w="1344" w:type="pct"/>
          </w:tcPr>
          <w:p w14:paraId="3699E501"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3.813</w:t>
            </w:r>
          </w:p>
        </w:tc>
        <w:tc>
          <w:tcPr>
            <w:tcW w:w="1418" w:type="pct"/>
          </w:tcPr>
          <w:p w14:paraId="48F33852"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103 km2</w:t>
            </w:r>
          </w:p>
        </w:tc>
      </w:tr>
      <w:tr w:rsidR="00FA6D9B" w:rsidRPr="00433B9F" w14:paraId="104A24BE" w14:textId="77777777" w:rsidTr="00024DA6">
        <w:tc>
          <w:tcPr>
            <w:tcW w:w="745" w:type="pct"/>
            <w:shd w:val="clear" w:color="auto" w:fill="auto"/>
            <w:noWrap/>
          </w:tcPr>
          <w:p w14:paraId="4E06DE5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21</w:t>
            </w:r>
          </w:p>
        </w:tc>
        <w:tc>
          <w:tcPr>
            <w:tcW w:w="1493" w:type="pct"/>
            <w:shd w:val="clear" w:color="auto" w:fill="auto"/>
            <w:noWrap/>
          </w:tcPr>
          <w:p w14:paraId="788B94E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Dobrova - Polhov Gradec</w:t>
            </w:r>
          </w:p>
        </w:tc>
        <w:tc>
          <w:tcPr>
            <w:tcW w:w="1344" w:type="pct"/>
          </w:tcPr>
          <w:p w14:paraId="1DDB5235"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7.846</w:t>
            </w:r>
          </w:p>
        </w:tc>
        <w:tc>
          <w:tcPr>
            <w:tcW w:w="1418" w:type="pct"/>
          </w:tcPr>
          <w:p w14:paraId="01ED8669"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118 km2</w:t>
            </w:r>
          </w:p>
        </w:tc>
      </w:tr>
      <w:tr w:rsidR="00FA6D9B" w:rsidRPr="00433B9F" w14:paraId="3348E74F" w14:textId="77777777" w:rsidTr="00024DA6">
        <w:tc>
          <w:tcPr>
            <w:tcW w:w="745" w:type="pct"/>
            <w:shd w:val="clear" w:color="auto" w:fill="auto"/>
            <w:noWrap/>
          </w:tcPr>
          <w:p w14:paraId="0770422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22</w:t>
            </w:r>
          </w:p>
        </w:tc>
        <w:tc>
          <w:tcPr>
            <w:tcW w:w="1493" w:type="pct"/>
            <w:shd w:val="clear" w:color="auto" w:fill="auto"/>
            <w:noWrap/>
          </w:tcPr>
          <w:p w14:paraId="78A6945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Dol pri Ljubljani</w:t>
            </w:r>
          </w:p>
        </w:tc>
        <w:tc>
          <w:tcPr>
            <w:tcW w:w="1344" w:type="pct"/>
          </w:tcPr>
          <w:p w14:paraId="29954344"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6.203</w:t>
            </w:r>
          </w:p>
        </w:tc>
        <w:tc>
          <w:tcPr>
            <w:tcW w:w="1418" w:type="pct"/>
          </w:tcPr>
          <w:p w14:paraId="5E425F25"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33 km</w:t>
            </w:r>
            <w:r w:rsidRPr="00433B9F">
              <w:rPr>
                <w:rFonts w:ascii="Arial" w:hAnsi="Arial" w:cs="Arial"/>
                <w:sz w:val="18"/>
                <w:szCs w:val="18"/>
                <w:vertAlign w:val="superscript"/>
                <w:lang w:val="sl-SI"/>
              </w:rPr>
              <w:t>2</w:t>
            </w:r>
          </w:p>
        </w:tc>
      </w:tr>
      <w:tr w:rsidR="00FA6D9B" w:rsidRPr="00433B9F" w14:paraId="5E2E7A07" w14:textId="77777777" w:rsidTr="00024DA6">
        <w:tc>
          <w:tcPr>
            <w:tcW w:w="745" w:type="pct"/>
            <w:shd w:val="clear" w:color="auto" w:fill="auto"/>
            <w:noWrap/>
          </w:tcPr>
          <w:p w14:paraId="0EDE8583" w14:textId="77777777" w:rsidR="00FA6D9B" w:rsidRPr="00433B9F" w:rsidRDefault="00FA6D9B" w:rsidP="00433B9F">
            <w:pPr>
              <w:pStyle w:val="Telobesedila"/>
              <w:jc w:val="both"/>
              <w:rPr>
                <w:rFonts w:ascii="Arial" w:hAnsi="Arial" w:cs="Arial"/>
                <w:b/>
                <w:sz w:val="18"/>
                <w:szCs w:val="18"/>
                <w:lang w:val="sl-SI"/>
              </w:rPr>
            </w:pPr>
            <w:r w:rsidRPr="00433B9F">
              <w:rPr>
                <w:rFonts w:ascii="Arial" w:hAnsi="Arial" w:cs="Arial"/>
                <w:b/>
                <w:sz w:val="18"/>
                <w:szCs w:val="18"/>
                <w:lang w:val="sl-SI"/>
              </w:rPr>
              <w:t>23</w:t>
            </w:r>
          </w:p>
        </w:tc>
        <w:tc>
          <w:tcPr>
            <w:tcW w:w="1493" w:type="pct"/>
            <w:shd w:val="clear" w:color="auto" w:fill="auto"/>
            <w:noWrap/>
          </w:tcPr>
          <w:p w14:paraId="09B4B4D5" w14:textId="77777777" w:rsidR="00FA6D9B" w:rsidRPr="00433B9F" w:rsidRDefault="00FA6D9B" w:rsidP="00433B9F">
            <w:pPr>
              <w:pStyle w:val="Telobesedila"/>
              <w:jc w:val="both"/>
              <w:rPr>
                <w:rFonts w:ascii="Arial" w:hAnsi="Arial" w:cs="Arial"/>
                <w:b/>
                <w:sz w:val="18"/>
                <w:szCs w:val="18"/>
                <w:lang w:val="sl-SI"/>
              </w:rPr>
            </w:pPr>
            <w:r w:rsidRPr="00433B9F">
              <w:rPr>
                <w:rFonts w:ascii="Arial" w:hAnsi="Arial" w:cs="Arial"/>
                <w:b/>
                <w:sz w:val="18"/>
                <w:szCs w:val="18"/>
                <w:lang w:val="sl-SI"/>
              </w:rPr>
              <w:t>Domžale</w:t>
            </w:r>
          </w:p>
        </w:tc>
        <w:tc>
          <w:tcPr>
            <w:tcW w:w="1344" w:type="pct"/>
          </w:tcPr>
          <w:p w14:paraId="7489F25E" w14:textId="77777777" w:rsidR="00FA6D9B" w:rsidRPr="00433B9F" w:rsidRDefault="00FA6D9B" w:rsidP="00433B9F">
            <w:pPr>
              <w:pStyle w:val="Telobesedila"/>
              <w:ind w:right="643"/>
              <w:jc w:val="both"/>
              <w:rPr>
                <w:rFonts w:ascii="Arial" w:hAnsi="Arial" w:cs="Arial"/>
                <w:b/>
                <w:sz w:val="18"/>
                <w:szCs w:val="18"/>
                <w:lang w:val="sl-SI"/>
              </w:rPr>
            </w:pPr>
            <w:r w:rsidRPr="00433B9F">
              <w:rPr>
                <w:rFonts w:ascii="Arial" w:hAnsi="Arial" w:cs="Arial"/>
                <w:b/>
                <w:sz w:val="18"/>
                <w:szCs w:val="18"/>
                <w:lang w:val="sl-SI"/>
              </w:rPr>
              <w:t>36.066</w:t>
            </w:r>
          </w:p>
        </w:tc>
        <w:tc>
          <w:tcPr>
            <w:tcW w:w="1418" w:type="pct"/>
          </w:tcPr>
          <w:p w14:paraId="6B23F9AE" w14:textId="77777777" w:rsidR="00FA6D9B" w:rsidRPr="00433B9F" w:rsidRDefault="00FA6D9B" w:rsidP="00433B9F">
            <w:pPr>
              <w:pStyle w:val="Telobesedila"/>
              <w:ind w:right="641"/>
              <w:jc w:val="both"/>
              <w:rPr>
                <w:rFonts w:ascii="Arial" w:hAnsi="Arial" w:cs="Arial"/>
                <w:b/>
                <w:sz w:val="18"/>
                <w:szCs w:val="18"/>
                <w:lang w:val="sl-SI"/>
              </w:rPr>
            </w:pPr>
            <w:r w:rsidRPr="00433B9F">
              <w:rPr>
                <w:rFonts w:ascii="Arial" w:hAnsi="Arial" w:cs="Arial"/>
                <w:b/>
                <w:sz w:val="18"/>
                <w:szCs w:val="18"/>
                <w:lang w:val="sl-SI"/>
              </w:rPr>
              <w:t>72 km</w:t>
            </w:r>
            <w:r w:rsidRPr="00433B9F">
              <w:rPr>
                <w:rFonts w:ascii="Arial" w:hAnsi="Arial" w:cs="Arial"/>
                <w:b/>
                <w:sz w:val="18"/>
                <w:szCs w:val="18"/>
                <w:vertAlign w:val="superscript"/>
                <w:lang w:val="sl-SI"/>
              </w:rPr>
              <w:t>2</w:t>
            </w:r>
          </w:p>
        </w:tc>
      </w:tr>
      <w:tr w:rsidR="00FA6D9B" w:rsidRPr="00433B9F" w14:paraId="1698C079" w14:textId="77777777" w:rsidTr="00024DA6">
        <w:tc>
          <w:tcPr>
            <w:tcW w:w="745" w:type="pct"/>
            <w:shd w:val="clear" w:color="auto" w:fill="auto"/>
            <w:noWrap/>
          </w:tcPr>
          <w:p w14:paraId="380C3516"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32</w:t>
            </w:r>
          </w:p>
        </w:tc>
        <w:tc>
          <w:tcPr>
            <w:tcW w:w="1493" w:type="pct"/>
            <w:shd w:val="clear" w:color="auto" w:fill="auto"/>
            <w:noWrap/>
          </w:tcPr>
          <w:p w14:paraId="475D5EF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Grosuplje</w:t>
            </w:r>
          </w:p>
        </w:tc>
        <w:tc>
          <w:tcPr>
            <w:tcW w:w="1344" w:type="pct"/>
          </w:tcPr>
          <w:p w14:paraId="6410F8A1"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20.402</w:t>
            </w:r>
          </w:p>
        </w:tc>
        <w:tc>
          <w:tcPr>
            <w:tcW w:w="1418" w:type="pct"/>
          </w:tcPr>
          <w:p w14:paraId="7A1F1C97"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134 km</w:t>
            </w:r>
            <w:r w:rsidRPr="00433B9F">
              <w:rPr>
                <w:rFonts w:ascii="Arial" w:hAnsi="Arial" w:cs="Arial"/>
                <w:sz w:val="18"/>
                <w:szCs w:val="18"/>
                <w:vertAlign w:val="superscript"/>
                <w:lang w:val="sl-SI"/>
              </w:rPr>
              <w:t>2</w:t>
            </w:r>
          </w:p>
        </w:tc>
      </w:tr>
      <w:tr w:rsidR="00FA6D9B" w:rsidRPr="00433B9F" w14:paraId="0EAC92C3" w14:textId="77777777" w:rsidTr="00024DA6">
        <w:tc>
          <w:tcPr>
            <w:tcW w:w="745" w:type="pct"/>
            <w:shd w:val="clear" w:color="auto" w:fill="auto"/>
            <w:noWrap/>
          </w:tcPr>
          <w:p w14:paraId="7D1C9FE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162</w:t>
            </w:r>
          </w:p>
        </w:tc>
        <w:tc>
          <w:tcPr>
            <w:tcW w:w="1493" w:type="pct"/>
            <w:shd w:val="clear" w:color="auto" w:fill="auto"/>
            <w:noWrap/>
          </w:tcPr>
          <w:p w14:paraId="4E3002E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Horjul</w:t>
            </w:r>
          </w:p>
        </w:tc>
        <w:tc>
          <w:tcPr>
            <w:tcW w:w="1344" w:type="pct"/>
          </w:tcPr>
          <w:p w14:paraId="22EBBCDF" w14:textId="77777777" w:rsidR="00FA6D9B" w:rsidRPr="00433B9F" w:rsidRDefault="00FA6D9B" w:rsidP="00433B9F">
            <w:pPr>
              <w:pStyle w:val="Telobesedila"/>
              <w:ind w:right="643"/>
              <w:jc w:val="both"/>
              <w:rPr>
                <w:rFonts w:ascii="Arial" w:hAnsi="Arial" w:cs="Arial"/>
                <w:bCs/>
                <w:sz w:val="18"/>
                <w:szCs w:val="18"/>
                <w:lang w:val="sl-SI"/>
              </w:rPr>
            </w:pPr>
            <w:r w:rsidRPr="00433B9F">
              <w:rPr>
                <w:rFonts w:ascii="Arial" w:hAnsi="Arial" w:cs="Arial"/>
                <w:bCs/>
                <w:sz w:val="18"/>
                <w:szCs w:val="18"/>
                <w:lang w:val="sl-SI"/>
              </w:rPr>
              <w:t>2.919</w:t>
            </w:r>
          </w:p>
        </w:tc>
        <w:tc>
          <w:tcPr>
            <w:tcW w:w="1418" w:type="pct"/>
          </w:tcPr>
          <w:p w14:paraId="48B97AE6"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33 km</w:t>
            </w:r>
            <w:r w:rsidRPr="00433B9F">
              <w:rPr>
                <w:rFonts w:ascii="Arial" w:hAnsi="Arial" w:cs="Arial"/>
                <w:sz w:val="18"/>
                <w:szCs w:val="18"/>
                <w:vertAlign w:val="superscript"/>
                <w:lang w:val="sl-SI"/>
              </w:rPr>
              <w:t>2</w:t>
            </w:r>
          </w:p>
        </w:tc>
      </w:tr>
      <w:tr w:rsidR="00FA6D9B" w:rsidRPr="00433B9F" w14:paraId="26256048" w14:textId="77777777" w:rsidTr="00024DA6">
        <w:tc>
          <w:tcPr>
            <w:tcW w:w="745" w:type="pct"/>
            <w:shd w:val="clear" w:color="auto" w:fill="auto"/>
            <w:noWrap/>
          </w:tcPr>
          <w:p w14:paraId="0D87081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37</w:t>
            </w:r>
          </w:p>
        </w:tc>
        <w:tc>
          <w:tcPr>
            <w:tcW w:w="1493" w:type="pct"/>
            <w:shd w:val="clear" w:color="auto" w:fill="auto"/>
            <w:noWrap/>
          </w:tcPr>
          <w:p w14:paraId="104D9473"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Ig</w:t>
            </w:r>
          </w:p>
        </w:tc>
        <w:tc>
          <w:tcPr>
            <w:tcW w:w="1344" w:type="pct"/>
          </w:tcPr>
          <w:p w14:paraId="0B44C790" w14:textId="77777777" w:rsidR="00FA6D9B" w:rsidRPr="00433B9F" w:rsidRDefault="00FA6D9B" w:rsidP="00433B9F">
            <w:pPr>
              <w:pStyle w:val="Telobesedila"/>
              <w:ind w:right="643"/>
              <w:jc w:val="both"/>
              <w:rPr>
                <w:rFonts w:ascii="Arial" w:hAnsi="Arial" w:cs="Arial"/>
                <w:bCs/>
                <w:sz w:val="18"/>
                <w:szCs w:val="18"/>
                <w:lang w:val="sl-SI"/>
              </w:rPr>
            </w:pPr>
            <w:r w:rsidRPr="00433B9F">
              <w:rPr>
                <w:rFonts w:ascii="Arial" w:hAnsi="Arial" w:cs="Arial"/>
                <w:bCs/>
                <w:sz w:val="18"/>
                <w:szCs w:val="18"/>
                <w:lang w:val="sl-SI"/>
              </w:rPr>
              <w:t>7.292</w:t>
            </w:r>
          </w:p>
        </w:tc>
        <w:tc>
          <w:tcPr>
            <w:tcW w:w="1418" w:type="pct"/>
          </w:tcPr>
          <w:p w14:paraId="68A8933C"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99 km</w:t>
            </w:r>
            <w:r w:rsidRPr="00433B9F">
              <w:rPr>
                <w:rFonts w:ascii="Arial" w:hAnsi="Arial" w:cs="Arial"/>
                <w:sz w:val="18"/>
                <w:szCs w:val="18"/>
                <w:vertAlign w:val="superscript"/>
                <w:lang w:val="sl-SI"/>
              </w:rPr>
              <w:t>2</w:t>
            </w:r>
          </w:p>
        </w:tc>
      </w:tr>
      <w:tr w:rsidR="00FA6D9B" w:rsidRPr="00433B9F" w14:paraId="7C6E7731" w14:textId="77777777" w:rsidTr="00024DA6">
        <w:tc>
          <w:tcPr>
            <w:tcW w:w="745" w:type="pct"/>
            <w:shd w:val="clear" w:color="auto" w:fill="auto"/>
            <w:noWrap/>
          </w:tcPr>
          <w:p w14:paraId="02EB6AD3"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39</w:t>
            </w:r>
          </w:p>
        </w:tc>
        <w:tc>
          <w:tcPr>
            <w:tcW w:w="1493" w:type="pct"/>
            <w:shd w:val="clear" w:color="auto" w:fill="auto"/>
            <w:noWrap/>
          </w:tcPr>
          <w:p w14:paraId="1C6DCAC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Ivančna Gorica</w:t>
            </w:r>
          </w:p>
        </w:tc>
        <w:tc>
          <w:tcPr>
            <w:tcW w:w="1344" w:type="pct"/>
          </w:tcPr>
          <w:p w14:paraId="3B0877D4"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16.817</w:t>
            </w:r>
          </w:p>
        </w:tc>
        <w:tc>
          <w:tcPr>
            <w:tcW w:w="1418" w:type="pct"/>
          </w:tcPr>
          <w:p w14:paraId="4EE9DA74"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227 km</w:t>
            </w:r>
            <w:r w:rsidRPr="00433B9F">
              <w:rPr>
                <w:rFonts w:ascii="Arial" w:hAnsi="Arial" w:cs="Arial"/>
                <w:sz w:val="18"/>
                <w:szCs w:val="18"/>
                <w:vertAlign w:val="superscript"/>
                <w:lang w:val="sl-SI"/>
              </w:rPr>
              <w:t>2</w:t>
            </w:r>
          </w:p>
        </w:tc>
      </w:tr>
      <w:tr w:rsidR="00FA6D9B" w:rsidRPr="00433B9F" w14:paraId="70649B92" w14:textId="77777777" w:rsidTr="00024DA6">
        <w:tc>
          <w:tcPr>
            <w:tcW w:w="745" w:type="pct"/>
            <w:shd w:val="clear" w:color="auto" w:fill="auto"/>
            <w:noWrap/>
          </w:tcPr>
          <w:p w14:paraId="34DF97F3"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43</w:t>
            </w:r>
          </w:p>
        </w:tc>
        <w:tc>
          <w:tcPr>
            <w:tcW w:w="1493" w:type="pct"/>
            <w:shd w:val="clear" w:color="auto" w:fill="auto"/>
            <w:noWrap/>
          </w:tcPr>
          <w:p w14:paraId="00D5169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Kamnik</w:t>
            </w:r>
          </w:p>
        </w:tc>
        <w:tc>
          <w:tcPr>
            <w:tcW w:w="1344" w:type="pct"/>
          </w:tcPr>
          <w:p w14:paraId="09CFE251"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29.256</w:t>
            </w:r>
          </w:p>
        </w:tc>
        <w:tc>
          <w:tcPr>
            <w:tcW w:w="1418" w:type="pct"/>
          </w:tcPr>
          <w:p w14:paraId="0729F9E6"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266 km</w:t>
            </w:r>
            <w:r w:rsidRPr="00433B9F">
              <w:rPr>
                <w:rFonts w:ascii="Arial" w:hAnsi="Arial" w:cs="Arial"/>
                <w:sz w:val="18"/>
                <w:szCs w:val="18"/>
                <w:vertAlign w:val="superscript"/>
                <w:lang w:val="sl-SI"/>
              </w:rPr>
              <w:t>2</w:t>
            </w:r>
          </w:p>
        </w:tc>
      </w:tr>
      <w:tr w:rsidR="00FA6D9B" w:rsidRPr="00433B9F" w14:paraId="0EA7E7C9" w14:textId="77777777" w:rsidTr="00024DA6">
        <w:tc>
          <w:tcPr>
            <w:tcW w:w="745" w:type="pct"/>
            <w:shd w:val="clear" w:color="auto" w:fill="auto"/>
            <w:noWrap/>
          </w:tcPr>
          <w:p w14:paraId="5EB11C45"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48</w:t>
            </w:r>
          </w:p>
        </w:tc>
        <w:tc>
          <w:tcPr>
            <w:tcW w:w="1493" w:type="pct"/>
            <w:shd w:val="clear" w:color="auto" w:fill="auto"/>
            <w:noWrap/>
          </w:tcPr>
          <w:p w14:paraId="4B967EC6"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Kočevje</w:t>
            </w:r>
          </w:p>
        </w:tc>
        <w:tc>
          <w:tcPr>
            <w:tcW w:w="1344" w:type="pct"/>
          </w:tcPr>
          <w:p w14:paraId="678A477F"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15.799</w:t>
            </w:r>
          </w:p>
        </w:tc>
        <w:tc>
          <w:tcPr>
            <w:tcW w:w="1418" w:type="pct"/>
          </w:tcPr>
          <w:p w14:paraId="3EE5BD9C"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555 km</w:t>
            </w:r>
            <w:r w:rsidRPr="00433B9F">
              <w:rPr>
                <w:rFonts w:ascii="Arial" w:hAnsi="Arial" w:cs="Arial"/>
                <w:sz w:val="18"/>
                <w:szCs w:val="18"/>
                <w:vertAlign w:val="superscript"/>
                <w:lang w:val="sl-SI"/>
              </w:rPr>
              <w:t>2</w:t>
            </w:r>
          </w:p>
        </w:tc>
      </w:tr>
      <w:tr w:rsidR="00FA6D9B" w:rsidRPr="00433B9F" w14:paraId="3EACAEF3" w14:textId="77777777" w:rsidTr="00024DA6">
        <w:tc>
          <w:tcPr>
            <w:tcW w:w="745" w:type="pct"/>
            <w:shd w:val="clear" w:color="auto" w:fill="auto"/>
            <w:noWrap/>
          </w:tcPr>
          <w:p w14:paraId="5A73C2E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164</w:t>
            </w:r>
          </w:p>
        </w:tc>
        <w:tc>
          <w:tcPr>
            <w:tcW w:w="1493" w:type="pct"/>
            <w:shd w:val="clear" w:color="auto" w:fill="auto"/>
            <w:noWrap/>
          </w:tcPr>
          <w:p w14:paraId="2608798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Komenda</w:t>
            </w:r>
          </w:p>
        </w:tc>
        <w:tc>
          <w:tcPr>
            <w:tcW w:w="1344" w:type="pct"/>
          </w:tcPr>
          <w:p w14:paraId="2E29E0B8"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6.357</w:t>
            </w:r>
          </w:p>
        </w:tc>
        <w:tc>
          <w:tcPr>
            <w:tcW w:w="1418" w:type="pct"/>
          </w:tcPr>
          <w:p w14:paraId="179EB5AF"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24 km</w:t>
            </w:r>
            <w:r w:rsidRPr="00433B9F">
              <w:rPr>
                <w:rFonts w:ascii="Arial" w:hAnsi="Arial" w:cs="Arial"/>
                <w:sz w:val="18"/>
                <w:szCs w:val="18"/>
                <w:vertAlign w:val="superscript"/>
                <w:lang w:val="sl-SI"/>
              </w:rPr>
              <w:t>2</w:t>
            </w:r>
          </w:p>
        </w:tc>
      </w:tr>
      <w:tr w:rsidR="00FA6D9B" w:rsidRPr="00433B9F" w14:paraId="351E3E37" w14:textId="77777777" w:rsidTr="00024DA6">
        <w:tc>
          <w:tcPr>
            <w:tcW w:w="745" w:type="pct"/>
            <w:shd w:val="clear" w:color="auto" w:fill="auto"/>
            <w:noWrap/>
          </w:tcPr>
          <w:p w14:paraId="01C078D9"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165</w:t>
            </w:r>
          </w:p>
        </w:tc>
        <w:tc>
          <w:tcPr>
            <w:tcW w:w="1493" w:type="pct"/>
            <w:shd w:val="clear" w:color="auto" w:fill="auto"/>
            <w:noWrap/>
          </w:tcPr>
          <w:p w14:paraId="4FE8C4C5"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Kostel</w:t>
            </w:r>
          </w:p>
        </w:tc>
        <w:tc>
          <w:tcPr>
            <w:tcW w:w="1344" w:type="pct"/>
          </w:tcPr>
          <w:p w14:paraId="2FD18C4A"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654</w:t>
            </w:r>
          </w:p>
        </w:tc>
        <w:tc>
          <w:tcPr>
            <w:tcW w:w="1418" w:type="pct"/>
          </w:tcPr>
          <w:p w14:paraId="14FFD1BF"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56 km</w:t>
            </w:r>
            <w:r w:rsidRPr="00433B9F">
              <w:rPr>
                <w:rFonts w:ascii="Arial" w:hAnsi="Arial" w:cs="Arial"/>
                <w:sz w:val="18"/>
                <w:szCs w:val="18"/>
                <w:vertAlign w:val="superscript"/>
                <w:lang w:val="sl-SI"/>
              </w:rPr>
              <w:t>2</w:t>
            </w:r>
          </w:p>
        </w:tc>
      </w:tr>
      <w:tr w:rsidR="00FA6D9B" w:rsidRPr="00433B9F" w14:paraId="0DAFA0AA" w14:textId="77777777" w:rsidTr="00024DA6">
        <w:tc>
          <w:tcPr>
            <w:tcW w:w="745" w:type="pct"/>
            <w:shd w:val="clear" w:color="auto" w:fill="auto"/>
            <w:noWrap/>
          </w:tcPr>
          <w:p w14:paraId="644595C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208</w:t>
            </w:r>
          </w:p>
        </w:tc>
        <w:tc>
          <w:tcPr>
            <w:tcW w:w="1493" w:type="pct"/>
            <w:shd w:val="clear" w:color="auto" w:fill="auto"/>
            <w:noWrap/>
          </w:tcPr>
          <w:p w14:paraId="5C90C0CC"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Log - Dragomer</w:t>
            </w:r>
          </w:p>
        </w:tc>
        <w:tc>
          <w:tcPr>
            <w:tcW w:w="1344" w:type="pct"/>
          </w:tcPr>
          <w:p w14:paraId="38413E75"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3.664</w:t>
            </w:r>
          </w:p>
        </w:tc>
        <w:tc>
          <w:tcPr>
            <w:tcW w:w="1418" w:type="pct"/>
          </w:tcPr>
          <w:p w14:paraId="3A05DB02"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11 km</w:t>
            </w:r>
            <w:r w:rsidRPr="00433B9F">
              <w:rPr>
                <w:rFonts w:ascii="Arial" w:hAnsi="Arial" w:cs="Arial"/>
                <w:sz w:val="18"/>
                <w:szCs w:val="18"/>
                <w:vertAlign w:val="superscript"/>
                <w:lang w:val="sl-SI"/>
              </w:rPr>
              <w:t>2</w:t>
            </w:r>
          </w:p>
        </w:tc>
      </w:tr>
      <w:tr w:rsidR="00FA6D9B" w:rsidRPr="00433B9F" w14:paraId="647B7D37" w14:textId="77777777" w:rsidTr="00024DA6">
        <w:tc>
          <w:tcPr>
            <w:tcW w:w="745" w:type="pct"/>
            <w:shd w:val="clear" w:color="auto" w:fill="auto"/>
            <w:noWrap/>
          </w:tcPr>
          <w:p w14:paraId="25B3516E"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64</w:t>
            </w:r>
          </w:p>
        </w:tc>
        <w:tc>
          <w:tcPr>
            <w:tcW w:w="1493" w:type="pct"/>
            <w:shd w:val="clear" w:color="auto" w:fill="auto"/>
            <w:noWrap/>
          </w:tcPr>
          <w:p w14:paraId="6B47C139"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Logatec</w:t>
            </w:r>
          </w:p>
        </w:tc>
        <w:tc>
          <w:tcPr>
            <w:tcW w:w="1344" w:type="pct"/>
          </w:tcPr>
          <w:p w14:paraId="3ACCA6DC"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14.067</w:t>
            </w:r>
          </w:p>
        </w:tc>
        <w:tc>
          <w:tcPr>
            <w:tcW w:w="1418" w:type="pct"/>
          </w:tcPr>
          <w:p w14:paraId="582A2933"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173 km</w:t>
            </w:r>
            <w:r w:rsidRPr="00433B9F">
              <w:rPr>
                <w:rFonts w:ascii="Arial" w:hAnsi="Arial" w:cs="Arial"/>
                <w:sz w:val="18"/>
                <w:szCs w:val="18"/>
                <w:vertAlign w:val="superscript"/>
                <w:lang w:val="sl-SI"/>
              </w:rPr>
              <w:t>2</w:t>
            </w:r>
          </w:p>
        </w:tc>
      </w:tr>
      <w:tr w:rsidR="00FA6D9B" w:rsidRPr="00433B9F" w14:paraId="56D0F9AE" w14:textId="77777777" w:rsidTr="00024DA6">
        <w:tc>
          <w:tcPr>
            <w:tcW w:w="745" w:type="pct"/>
            <w:shd w:val="clear" w:color="auto" w:fill="auto"/>
            <w:noWrap/>
          </w:tcPr>
          <w:p w14:paraId="707F9233"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65</w:t>
            </w:r>
          </w:p>
        </w:tc>
        <w:tc>
          <w:tcPr>
            <w:tcW w:w="1493" w:type="pct"/>
            <w:shd w:val="clear" w:color="auto" w:fill="auto"/>
            <w:noWrap/>
          </w:tcPr>
          <w:p w14:paraId="6918ABF5"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Loška dolina</w:t>
            </w:r>
          </w:p>
        </w:tc>
        <w:tc>
          <w:tcPr>
            <w:tcW w:w="1344" w:type="pct"/>
          </w:tcPr>
          <w:p w14:paraId="7289B28A"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3.687</w:t>
            </w:r>
          </w:p>
        </w:tc>
        <w:tc>
          <w:tcPr>
            <w:tcW w:w="1418" w:type="pct"/>
          </w:tcPr>
          <w:p w14:paraId="27933E7D"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167 km</w:t>
            </w:r>
            <w:r w:rsidRPr="00433B9F">
              <w:rPr>
                <w:rFonts w:ascii="Arial" w:hAnsi="Arial" w:cs="Arial"/>
                <w:sz w:val="18"/>
                <w:szCs w:val="18"/>
                <w:vertAlign w:val="superscript"/>
                <w:lang w:val="sl-SI"/>
              </w:rPr>
              <w:t>2</w:t>
            </w:r>
          </w:p>
        </w:tc>
      </w:tr>
      <w:tr w:rsidR="00FA6D9B" w:rsidRPr="00433B9F" w14:paraId="5F80192B" w14:textId="77777777" w:rsidTr="00024DA6">
        <w:tc>
          <w:tcPr>
            <w:tcW w:w="745" w:type="pct"/>
            <w:shd w:val="clear" w:color="auto" w:fill="auto"/>
            <w:noWrap/>
          </w:tcPr>
          <w:p w14:paraId="2A0771D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66</w:t>
            </w:r>
          </w:p>
        </w:tc>
        <w:tc>
          <w:tcPr>
            <w:tcW w:w="1493" w:type="pct"/>
            <w:shd w:val="clear" w:color="auto" w:fill="auto"/>
            <w:noWrap/>
          </w:tcPr>
          <w:p w14:paraId="7AA7E31A"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Loški Potok</w:t>
            </w:r>
          </w:p>
        </w:tc>
        <w:tc>
          <w:tcPr>
            <w:tcW w:w="1344" w:type="pct"/>
          </w:tcPr>
          <w:p w14:paraId="15C06904"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1.825</w:t>
            </w:r>
          </w:p>
        </w:tc>
        <w:tc>
          <w:tcPr>
            <w:tcW w:w="1418" w:type="pct"/>
          </w:tcPr>
          <w:p w14:paraId="118968A4"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135 km</w:t>
            </w:r>
            <w:r w:rsidRPr="00433B9F">
              <w:rPr>
                <w:rFonts w:ascii="Arial" w:hAnsi="Arial" w:cs="Arial"/>
                <w:sz w:val="18"/>
                <w:szCs w:val="18"/>
                <w:vertAlign w:val="superscript"/>
                <w:lang w:val="sl-SI"/>
              </w:rPr>
              <w:t>2</w:t>
            </w:r>
          </w:p>
        </w:tc>
      </w:tr>
      <w:tr w:rsidR="00FA6D9B" w:rsidRPr="00433B9F" w14:paraId="49697556" w14:textId="77777777" w:rsidTr="00024DA6">
        <w:tc>
          <w:tcPr>
            <w:tcW w:w="745" w:type="pct"/>
            <w:shd w:val="clear" w:color="auto" w:fill="auto"/>
            <w:noWrap/>
          </w:tcPr>
          <w:p w14:paraId="50526C4C"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68</w:t>
            </w:r>
          </w:p>
        </w:tc>
        <w:tc>
          <w:tcPr>
            <w:tcW w:w="1493" w:type="pct"/>
            <w:shd w:val="clear" w:color="auto" w:fill="auto"/>
            <w:noWrap/>
          </w:tcPr>
          <w:p w14:paraId="05118C1C"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Lukovica</w:t>
            </w:r>
          </w:p>
        </w:tc>
        <w:tc>
          <w:tcPr>
            <w:tcW w:w="1344" w:type="pct"/>
          </w:tcPr>
          <w:p w14:paraId="0D38C240"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5.863</w:t>
            </w:r>
          </w:p>
        </w:tc>
        <w:tc>
          <w:tcPr>
            <w:tcW w:w="1418" w:type="pct"/>
          </w:tcPr>
          <w:p w14:paraId="5580CDF1"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75 km</w:t>
            </w:r>
            <w:r w:rsidRPr="00433B9F">
              <w:rPr>
                <w:rFonts w:ascii="Arial" w:hAnsi="Arial" w:cs="Arial"/>
                <w:sz w:val="18"/>
                <w:szCs w:val="18"/>
                <w:vertAlign w:val="superscript"/>
                <w:lang w:val="sl-SI"/>
              </w:rPr>
              <w:t>2</w:t>
            </w:r>
          </w:p>
        </w:tc>
      </w:tr>
      <w:tr w:rsidR="00FA6D9B" w:rsidRPr="00433B9F" w14:paraId="231E1B4D" w14:textId="77777777" w:rsidTr="00024DA6">
        <w:tc>
          <w:tcPr>
            <w:tcW w:w="745" w:type="pct"/>
            <w:shd w:val="clear" w:color="auto" w:fill="auto"/>
            <w:noWrap/>
          </w:tcPr>
          <w:p w14:paraId="6DC73576"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71</w:t>
            </w:r>
          </w:p>
        </w:tc>
        <w:tc>
          <w:tcPr>
            <w:tcW w:w="1493" w:type="pct"/>
            <w:shd w:val="clear" w:color="auto" w:fill="auto"/>
            <w:noWrap/>
          </w:tcPr>
          <w:p w14:paraId="0E5AEC2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Medvode</w:t>
            </w:r>
          </w:p>
        </w:tc>
        <w:tc>
          <w:tcPr>
            <w:tcW w:w="1344" w:type="pct"/>
          </w:tcPr>
          <w:p w14:paraId="51233B03"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16.449</w:t>
            </w:r>
          </w:p>
        </w:tc>
        <w:tc>
          <w:tcPr>
            <w:tcW w:w="1418" w:type="pct"/>
          </w:tcPr>
          <w:p w14:paraId="4F9BB290"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78 km</w:t>
            </w:r>
            <w:r w:rsidRPr="00433B9F">
              <w:rPr>
                <w:rFonts w:ascii="Arial" w:hAnsi="Arial" w:cs="Arial"/>
                <w:sz w:val="18"/>
                <w:szCs w:val="18"/>
                <w:vertAlign w:val="superscript"/>
                <w:lang w:val="sl-SI"/>
              </w:rPr>
              <w:t>2</w:t>
            </w:r>
          </w:p>
        </w:tc>
      </w:tr>
      <w:tr w:rsidR="00FA6D9B" w:rsidRPr="00433B9F" w14:paraId="2C43AEEC" w14:textId="77777777" w:rsidTr="00024DA6">
        <w:tc>
          <w:tcPr>
            <w:tcW w:w="745" w:type="pct"/>
            <w:shd w:val="clear" w:color="auto" w:fill="auto"/>
            <w:noWrap/>
          </w:tcPr>
          <w:p w14:paraId="550A1C68"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72</w:t>
            </w:r>
          </w:p>
        </w:tc>
        <w:tc>
          <w:tcPr>
            <w:tcW w:w="1493" w:type="pct"/>
            <w:shd w:val="clear" w:color="auto" w:fill="auto"/>
            <w:noWrap/>
          </w:tcPr>
          <w:p w14:paraId="7FF0ADE6"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Mengeš</w:t>
            </w:r>
          </w:p>
        </w:tc>
        <w:tc>
          <w:tcPr>
            <w:tcW w:w="1344" w:type="pct"/>
          </w:tcPr>
          <w:p w14:paraId="4F4C54E1"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7.874</w:t>
            </w:r>
          </w:p>
        </w:tc>
        <w:tc>
          <w:tcPr>
            <w:tcW w:w="1418" w:type="pct"/>
          </w:tcPr>
          <w:p w14:paraId="3E610D30"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22 km</w:t>
            </w:r>
            <w:r w:rsidRPr="00433B9F">
              <w:rPr>
                <w:rFonts w:ascii="Arial" w:hAnsi="Arial" w:cs="Arial"/>
                <w:sz w:val="18"/>
                <w:szCs w:val="18"/>
                <w:vertAlign w:val="superscript"/>
                <w:lang w:val="sl-SI"/>
              </w:rPr>
              <w:t>2</w:t>
            </w:r>
          </w:p>
        </w:tc>
      </w:tr>
      <w:tr w:rsidR="00FA6D9B" w:rsidRPr="00433B9F" w14:paraId="71A65266" w14:textId="77777777" w:rsidTr="00024DA6">
        <w:tc>
          <w:tcPr>
            <w:tcW w:w="745" w:type="pct"/>
            <w:shd w:val="clear" w:color="auto" w:fill="auto"/>
            <w:noWrap/>
          </w:tcPr>
          <w:p w14:paraId="3B9A6E53"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77</w:t>
            </w:r>
          </w:p>
        </w:tc>
        <w:tc>
          <w:tcPr>
            <w:tcW w:w="1493" w:type="pct"/>
            <w:shd w:val="clear" w:color="auto" w:fill="auto"/>
            <w:noWrap/>
          </w:tcPr>
          <w:p w14:paraId="2E8730C8"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Moravče</w:t>
            </w:r>
          </w:p>
        </w:tc>
        <w:tc>
          <w:tcPr>
            <w:tcW w:w="1344" w:type="pct"/>
          </w:tcPr>
          <w:p w14:paraId="13673F34"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5.492</w:t>
            </w:r>
          </w:p>
        </w:tc>
        <w:tc>
          <w:tcPr>
            <w:tcW w:w="1418" w:type="pct"/>
          </w:tcPr>
          <w:p w14:paraId="7AF0597F"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61 km</w:t>
            </w:r>
            <w:r w:rsidRPr="00433B9F">
              <w:rPr>
                <w:rFonts w:ascii="Arial" w:hAnsi="Arial" w:cs="Arial"/>
                <w:sz w:val="18"/>
                <w:szCs w:val="18"/>
                <w:vertAlign w:val="superscript"/>
                <w:lang w:val="sl-SI"/>
              </w:rPr>
              <w:t>2</w:t>
            </w:r>
          </w:p>
        </w:tc>
      </w:tr>
      <w:tr w:rsidR="00FA6D9B" w:rsidRPr="00433B9F" w14:paraId="08A941C8" w14:textId="77777777" w:rsidTr="00024DA6">
        <w:tc>
          <w:tcPr>
            <w:tcW w:w="745" w:type="pct"/>
            <w:shd w:val="clear" w:color="auto" w:fill="auto"/>
            <w:noWrap/>
          </w:tcPr>
          <w:p w14:paraId="14B3F73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88</w:t>
            </w:r>
          </w:p>
        </w:tc>
        <w:tc>
          <w:tcPr>
            <w:tcW w:w="1493" w:type="pct"/>
            <w:shd w:val="clear" w:color="auto" w:fill="auto"/>
            <w:noWrap/>
          </w:tcPr>
          <w:p w14:paraId="57208D1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Osilnica</w:t>
            </w:r>
          </w:p>
        </w:tc>
        <w:tc>
          <w:tcPr>
            <w:tcW w:w="1344" w:type="pct"/>
          </w:tcPr>
          <w:p w14:paraId="16D19276"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390</w:t>
            </w:r>
          </w:p>
        </w:tc>
        <w:tc>
          <w:tcPr>
            <w:tcW w:w="1418" w:type="pct"/>
          </w:tcPr>
          <w:p w14:paraId="00EC69F3"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36 km</w:t>
            </w:r>
            <w:r w:rsidRPr="00433B9F">
              <w:rPr>
                <w:rFonts w:ascii="Arial" w:hAnsi="Arial" w:cs="Arial"/>
                <w:sz w:val="18"/>
                <w:szCs w:val="18"/>
                <w:vertAlign w:val="superscript"/>
                <w:lang w:val="sl-SI"/>
              </w:rPr>
              <w:t>2</w:t>
            </w:r>
          </w:p>
        </w:tc>
      </w:tr>
      <w:tr w:rsidR="00FA6D9B" w:rsidRPr="00433B9F" w14:paraId="652FFA13" w14:textId="77777777" w:rsidTr="00024DA6">
        <w:tc>
          <w:tcPr>
            <w:tcW w:w="745" w:type="pct"/>
            <w:shd w:val="clear" w:color="auto" w:fill="auto"/>
            <w:noWrap/>
          </w:tcPr>
          <w:p w14:paraId="604D597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104</w:t>
            </w:r>
          </w:p>
        </w:tc>
        <w:tc>
          <w:tcPr>
            <w:tcW w:w="1493" w:type="pct"/>
            <w:shd w:val="clear" w:color="auto" w:fill="auto"/>
            <w:noWrap/>
          </w:tcPr>
          <w:p w14:paraId="126E1E56"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Ribnica</w:t>
            </w:r>
          </w:p>
        </w:tc>
        <w:tc>
          <w:tcPr>
            <w:tcW w:w="1344" w:type="pct"/>
          </w:tcPr>
          <w:p w14:paraId="258E7AD9"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9.431</w:t>
            </w:r>
          </w:p>
        </w:tc>
        <w:tc>
          <w:tcPr>
            <w:tcW w:w="1418" w:type="pct"/>
          </w:tcPr>
          <w:p w14:paraId="660B93BF"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154 km</w:t>
            </w:r>
            <w:r w:rsidRPr="00433B9F">
              <w:rPr>
                <w:rFonts w:ascii="Arial" w:hAnsi="Arial" w:cs="Arial"/>
                <w:sz w:val="18"/>
                <w:szCs w:val="18"/>
                <w:vertAlign w:val="superscript"/>
                <w:lang w:val="sl-SI"/>
              </w:rPr>
              <w:t>2</w:t>
            </w:r>
          </w:p>
        </w:tc>
      </w:tr>
      <w:tr w:rsidR="00FA6D9B" w:rsidRPr="00433B9F" w14:paraId="43222134" w14:textId="77777777" w:rsidTr="00024DA6">
        <w:tc>
          <w:tcPr>
            <w:tcW w:w="745" w:type="pct"/>
            <w:shd w:val="clear" w:color="auto" w:fill="auto"/>
            <w:noWrap/>
          </w:tcPr>
          <w:p w14:paraId="7C99961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179</w:t>
            </w:r>
          </w:p>
        </w:tc>
        <w:tc>
          <w:tcPr>
            <w:tcW w:w="1493" w:type="pct"/>
            <w:shd w:val="clear" w:color="auto" w:fill="auto"/>
            <w:noWrap/>
          </w:tcPr>
          <w:p w14:paraId="2B2120B1"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Sodražica</w:t>
            </w:r>
          </w:p>
        </w:tc>
        <w:tc>
          <w:tcPr>
            <w:tcW w:w="1344" w:type="pct"/>
          </w:tcPr>
          <w:p w14:paraId="30F002D7"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2.254</w:t>
            </w:r>
          </w:p>
        </w:tc>
        <w:tc>
          <w:tcPr>
            <w:tcW w:w="1418" w:type="pct"/>
          </w:tcPr>
          <w:p w14:paraId="02A9B219"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50 km</w:t>
            </w:r>
            <w:r w:rsidRPr="00433B9F">
              <w:rPr>
                <w:rFonts w:ascii="Arial" w:hAnsi="Arial" w:cs="Arial"/>
                <w:sz w:val="18"/>
                <w:szCs w:val="18"/>
                <w:vertAlign w:val="superscript"/>
                <w:lang w:val="sl-SI"/>
              </w:rPr>
              <w:t>2</w:t>
            </w:r>
          </w:p>
        </w:tc>
      </w:tr>
      <w:tr w:rsidR="00FA6D9B" w:rsidRPr="00433B9F" w14:paraId="4663CBD7" w14:textId="77777777" w:rsidTr="00024DA6">
        <w:tc>
          <w:tcPr>
            <w:tcW w:w="745" w:type="pct"/>
            <w:shd w:val="clear" w:color="auto" w:fill="auto"/>
            <w:noWrap/>
          </w:tcPr>
          <w:p w14:paraId="0F60A39C"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123</w:t>
            </w:r>
          </w:p>
        </w:tc>
        <w:tc>
          <w:tcPr>
            <w:tcW w:w="1493" w:type="pct"/>
            <w:shd w:val="clear" w:color="auto" w:fill="auto"/>
            <w:noWrap/>
          </w:tcPr>
          <w:p w14:paraId="09714861"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Škofljica</w:t>
            </w:r>
          </w:p>
        </w:tc>
        <w:tc>
          <w:tcPr>
            <w:tcW w:w="1344" w:type="pct"/>
          </w:tcPr>
          <w:p w14:paraId="59F26743"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11.904</w:t>
            </w:r>
          </w:p>
        </w:tc>
        <w:tc>
          <w:tcPr>
            <w:tcW w:w="1418" w:type="pct"/>
          </w:tcPr>
          <w:p w14:paraId="43704DC1"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43,3 km</w:t>
            </w:r>
            <w:r w:rsidRPr="00433B9F">
              <w:rPr>
                <w:rFonts w:ascii="Arial" w:hAnsi="Arial" w:cs="Arial"/>
                <w:sz w:val="18"/>
                <w:szCs w:val="18"/>
                <w:vertAlign w:val="superscript"/>
                <w:lang w:val="sl-SI"/>
              </w:rPr>
              <w:t>2</w:t>
            </w:r>
          </w:p>
        </w:tc>
      </w:tr>
      <w:tr w:rsidR="00FA6D9B" w:rsidRPr="00433B9F" w14:paraId="18C24AB2" w14:textId="77777777" w:rsidTr="00024DA6">
        <w:tc>
          <w:tcPr>
            <w:tcW w:w="745" w:type="pct"/>
            <w:shd w:val="clear" w:color="auto" w:fill="auto"/>
            <w:noWrap/>
          </w:tcPr>
          <w:p w14:paraId="7D8FD211"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194</w:t>
            </w:r>
          </w:p>
        </w:tc>
        <w:tc>
          <w:tcPr>
            <w:tcW w:w="1493" w:type="pct"/>
            <w:shd w:val="clear" w:color="auto" w:fill="auto"/>
            <w:noWrap/>
          </w:tcPr>
          <w:p w14:paraId="117AC3A6"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Šmartno pri Litiji</w:t>
            </w:r>
          </w:p>
        </w:tc>
        <w:tc>
          <w:tcPr>
            <w:tcW w:w="1344" w:type="pct"/>
          </w:tcPr>
          <w:p w14:paraId="2DB07951"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5.553</w:t>
            </w:r>
          </w:p>
        </w:tc>
        <w:tc>
          <w:tcPr>
            <w:tcW w:w="1418" w:type="pct"/>
          </w:tcPr>
          <w:p w14:paraId="662AF33D"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95 km</w:t>
            </w:r>
            <w:r w:rsidRPr="00433B9F">
              <w:rPr>
                <w:rFonts w:ascii="Arial" w:hAnsi="Arial" w:cs="Arial"/>
                <w:sz w:val="18"/>
                <w:szCs w:val="18"/>
                <w:vertAlign w:val="superscript"/>
                <w:lang w:val="sl-SI"/>
              </w:rPr>
              <w:t>2</w:t>
            </w:r>
          </w:p>
        </w:tc>
      </w:tr>
      <w:tr w:rsidR="00FA6D9B" w:rsidRPr="00433B9F" w14:paraId="4686FCBB" w14:textId="77777777" w:rsidTr="00024DA6">
        <w:tc>
          <w:tcPr>
            <w:tcW w:w="745" w:type="pct"/>
            <w:shd w:val="clear" w:color="auto" w:fill="auto"/>
            <w:noWrap/>
          </w:tcPr>
          <w:p w14:paraId="70B858D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186</w:t>
            </w:r>
          </w:p>
        </w:tc>
        <w:tc>
          <w:tcPr>
            <w:tcW w:w="1493" w:type="pct"/>
            <w:shd w:val="clear" w:color="auto" w:fill="auto"/>
            <w:noWrap/>
          </w:tcPr>
          <w:p w14:paraId="6B35299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Trzin</w:t>
            </w:r>
          </w:p>
        </w:tc>
        <w:tc>
          <w:tcPr>
            <w:tcW w:w="1344" w:type="pct"/>
          </w:tcPr>
          <w:p w14:paraId="71886415"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3.809</w:t>
            </w:r>
          </w:p>
        </w:tc>
        <w:tc>
          <w:tcPr>
            <w:tcW w:w="1418" w:type="pct"/>
          </w:tcPr>
          <w:p w14:paraId="187473B1"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8,6 km</w:t>
            </w:r>
            <w:r w:rsidRPr="00433B9F">
              <w:rPr>
                <w:rFonts w:ascii="Arial" w:hAnsi="Arial" w:cs="Arial"/>
                <w:sz w:val="18"/>
                <w:szCs w:val="18"/>
                <w:vertAlign w:val="superscript"/>
                <w:lang w:val="sl-SI"/>
              </w:rPr>
              <w:t>2</w:t>
            </w:r>
          </w:p>
        </w:tc>
      </w:tr>
      <w:tr w:rsidR="00FA6D9B" w:rsidRPr="00433B9F" w14:paraId="1599B45D" w14:textId="77777777" w:rsidTr="00024DA6">
        <w:tc>
          <w:tcPr>
            <w:tcW w:w="745" w:type="pct"/>
            <w:shd w:val="clear" w:color="auto" w:fill="auto"/>
            <w:noWrap/>
          </w:tcPr>
          <w:p w14:paraId="439A6AF3"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134</w:t>
            </w:r>
          </w:p>
        </w:tc>
        <w:tc>
          <w:tcPr>
            <w:tcW w:w="1493" w:type="pct"/>
            <w:shd w:val="clear" w:color="auto" w:fill="auto"/>
            <w:noWrap/>
          </w:tcPr>
          <w:p w14:paraId="1605BE0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Velike Lašče</w:t>
            </w:r>
          </w:p>
        </w:tc>
        <w:tc>
          <w:tcPr>
            <w:tcW w:w="1344" w:type="pct"/>
          </w:tcPr>
          <w:p w14:paraId="7557CC89"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4.443</w:t>
            </w:r>
          </w:p>
        </w:tc>
        <w:tc>
          <w:tcPr>
            <w:tcW w:w="1418" w:type="pct"/>
          </w:tcPr>
          <w:p w14:paraId="444E943D"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103 km</w:t>
            </w:r>
            <w:r w:rsidRPr="00433B9F">
              <w:rPr>
                <w:rFonts w:ascii="Arial" w:hAnsi="Arial" w:cs="Arial"/>
                <w:sz w:val="18"/>
                <w:szCs w:val="18"/>
                <w:vertAlign w:val="superscript"/>
                <w:lang w:val="sl-SI"/>
              </w:rPr>
              <w:t>2</w:t>
            </w:r>
          </w:p>
        </w:tc>
      </w:tr>
      <w:tr w:rsidR="00FA6D9B" w:rsidRPr="00433B9F" w14:paraId="2A78FE1C" w14:textId="77777777" w:rsidTr="00024DA6">
        <w:tc>
          <w:tcPr>
            <w:tcW w:w="745" w:type="pct"/>
            <w:shd w:val="clear" w:color="auto" w:fill="auto"/>
            <w:noWrap/>
          </w:tcPr>
          <w:p w14:paraId="44A92336"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138</w:t>
            </w:r>
          </w:p>
        </w:tc>
        <w:tc>
          <w:tcPr>
            <w:tcW w:w="1493" w:type="pct"/>
            <w:shd w:val="clear" w:color="auto" w:fill="auto"/>
            <w:noWrap/>
          </w:tcPr>
          <w:p w14:paraId="27B896C6"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Vodice</w:t>
            </w:r>
          </w:p>
        </w:tc>
        <w:tc>
          <w:tcPr>
            <w:tcW w:w="1344" w:type="pct"/>
          </w:tcPr>
          <w:p w14:paraId="6F7D00B2"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4.910</w:t>
            </w:r>
          </w:p>
        </w:tc>
        <w:tc>
          <w:tcPr>
            <w:tcW w:w="1418" w:type="pct"/>
          </w:tcPr>
          <w:p w14:paraId="2990938B"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31 km</w:t>
            </w:r>
            <w:r w:rsidRPr="00433B9F">
              <w:rPr>
                <w:rFonts w:ascii="Arial" w:hAnsi="Arial" w:cs="Arial"/>
                <w:sz w:val="18"/>
                <w:szCs w:val="18"/>
                <w:vertAlign w:val="superscript"/>
                <w:lang w:val="sl-SI"/>
              </w:rPr>
              <w:t>2</w:t>
            </w:r>
          </w:p>
        </w:tc>
      </w:tr>
      <w:tr w:rsidR="00FA6D9B" w:rsidRPr="00433B9F" w14:paraId="34054284" w14:textId="77777777" w:rsidTr="00024DA6">
        <w:tc>
          <w:tcPr>
            <w:tcW w:w="745" w:type="pct"/>
            <w:shd w:val="clear" w:color="auto" w:fill="auto"/>
            <w:noWrap/>
          </w:tcPr>
          <w:p w14:paraId="7EB93E0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140</w:t>
            </w:r>
          </w:p>
        </w:tc>
        <w:tc>
          <w:tcPr>
            <w:tcW w:w="1493" w:type="pct"/>
            <w:shd w:val="clear" w:color="auto" w:fill="auto"/>
            <w:noWrap/>
          </w:tcPr>
          <w:p w14:paraId="238C914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Vrhnika</w:t>
            </w:r>
          </w:p>
        </w:tc>
        <w:tc>
          <w:tcPr>
            <w:tcW w:w="1344" w:type="pct"/>
          </w:tcPr>
          <w:p w14:paraId="62AEB77F"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16.969</w:t>
            </w:r>
          </w:p>
        </w:tc>
        <w:tc>
          <w:tcPr>
            <w:tcW w:w="1418" w:type="pct"/>
          </w:tcPr>
          <w:p w14:paraId="63C26764"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116 km</w:t>
            </w:r>
            <w:r w:rsidRPr="00433B9F">
              <w:rPr>
                <w:rFonts w:ascii="Arial" w:hAnsi="Arial" w:cs="Arial"/>
                <w:sz w:val="18"/>
                <w:szCs w:val="18"/>
                <w:vertAlign w:val="superscript"/>
                <w:lang w:val="sl-SI"/>
              </w:rPr>
              <w:t>2</w:t>
            </w:r>
          </w:p>
        </w:tc>
      </w:tr>
      <w:tr w:rsidR="00FA6D9B" w:rsidRPr="00433B9F" w14:paraId="2F7F9235" w14:textId="77777777" w:rsidTr="00024DA6">
        <w:tc>
          <w:tcPr>
            <w:tcW w:w="745" w:type="pct"/>
            <w:shd w:val="clear" w:color="auto" w:fill="auto"/>
            <w:noWrap/>
          </w:tcPr>
          <w:p w14:paraId="48D59DF7" w14:textId="77777777" w:rsidR="00FA6D9B" w:rsidRPr="00433B9F" w:rsidRDefault="00FA6D9B" w:rsidP="00433B9F">
            <w:pPr>
              <w:pStyle w:val="Telobesedila"/>
              <w:jc w:val="both"/>
              <w:rPr>
                <w:rFonts w:ascii="Arial" w:hAnsi="Arial" w:cs="Arial"/>
                <w:sz w:val="18"/>
                <w:szCs w:val="18"/>
                <w:lang w:val="sl-SI"/>
              </w:rPr>
            </w:pPr>
          </w:p>
        </w:tc>
        <w:tc>
          <w:tcPr>
            <w:tcW w:w="1493" w:type="pct"/>
            <w:shd w:val="clear" w:color="auto" w:fill="auto"/>
            <w:noWrap/>
          </w:tcPr>
          <w:p w14:paraId="4619E8AB" w14:textId="77777777" w:rsidR="00FA6D9B" w:rsidRPr="00433B9F" w:rsidRDefault="00FA6D9B" w:rsidP="00433B9F">
            <w:pPr>
              <w:pStyle w:val="Telobesedila"/>
              <w:jc w:val="both"/>
              <w:rPr>
                <w:rFonts w:ascii="Arial" w:hAnsi="Arial" w:cs="Arial"/>
                <w:b/>
                <w:bCs/>
                <w:sz w:val="18"/>
                <w:szCs w:val="18"/>
                <w:lang w:val="sl-SI"/>
              </w:rPr>
            </w:pPr>
            <w:r w:rsidRPr="00433B9F">
              <w:rPr>
                <w:rFonts w:ascii="Arial" w:hAnsi="Arial" w:cs="Arial"/>
                <w:b/>
                <w:bCs/>
                <w:sz w:val="18"/>
                <w:szCs w:val="18"/>
                <w:lang w:val="sl-SI"/>
              </w:rPr>
              <w:t>skupaj:</w:t>
            </w:r>
          </w:p>
        </w:tc>
        <w:tc>
          <w:tcPr>
            <w:tcW w:w="1344" w:type="pct"/>
          </w:tcPr>
          <w:p w14:paraId="6AFFBD16" w14:textId="77777777" w:rsidR="00FA6D9B" w:rsidRPr="00433B9F" w:rsidRDefault="00FA6D9B" w:rsidP="00433B9F">
            <w:pPr>
              <w:pStyle w:val="Telobesedila"/>
              <w:ind w:right="643"/>
              <w:jc w:val="both"/>
              <w:rPr>
                <w:rFonts w:ascii="Arial" w:hAnsi="Arial" w:cs="Arial"/>
                <w:b/>
                <w:bCs/>
                <w:sz w:val="18"/>
                <w:szCs w:val="18"/>
                <w:lang w:val="sl-SI"/>
              </w:rPr>
            </w:pPr>
            <w:r w:rsidRPr="00433B9F">
              <w:rPr>
                <w:rFonts w:ascii="Arial" w:hAnsi="Arial" w:cs="Arial"/>
                <w:b/>
                <w:bCs/>
                <w:sz w:val="18"/>
                <w:szCs w:val="18"/>
                <w:lang w:val="sl-SI"/>
              </w:rPr>
              <w:fldChar w:fldCharType="begin"/>
            </w:r>
            <w:r w:rsidRPr="00433B9F">
              <w:rPr>
                <w:rFonts w:ascii="Arial" w:hAnsi="Arial" w:cs="Arial"/>
                <w:b/>
                <w:bCs/>
                <w:sz w:val="18"/>
                <w:szCs w:val="18"/>
                <w:lang w:val="sl-SI"/>
              </w:rPr>
              <w:instrText xml:space="preserve"> =SUM(ABOVE) </w:instrText>
            </w:r>
            <w:r w:rsidRPr="00433B9F">
              <w:rPr>
                <w:rFonts w:ascii="Arial" w:hAnsi="Arial" w:cs="Arial"/>
                <w:b/>
                <w:bCs/>
                <w:sz w:val="18"/>
                <w:szCs w:val="18"/>
                <w:lang w:val="sl-SI"/>
              </w:rPr>
              <w:fldChar w:fldCharType="separate"/>
            </w:r>
            <w:r w:rsidRPr="00433B9F">
              <w:rPr>
                <w:rFonts w:ascii="Arial" w:hAnsi="Arial" w:cs="Arial"/>
                <w:b/>
                <w:bCs/>
                <w:sz w:val="18"/>
                <w:szCs w:val="18"/>
                <w:lang w:val="sl-SI"/>
              </w:rPr>
              <w:t>301.981</w:t>
            </w:r>
            <w:r w:rsidRPr="00433B9F">
              <w:rPr>
                <w:rFonts w:ascii="Arial" w:hAnsi="Arial" w:cs="Arial"/>
                <w:b/>
                <w:bCs/>
                <w:sz w:val="18"/>
                <w:szCs w:val="18"/>
                <w:lang w:val="sl-SI"/>
              </w:rPr>
              <w:fldChar w:fldCharType="end"/>
            </w:r>
          </w:p>
        </w:tc>
        <w:tc>
          <w:tcPr>
            <w:tcW w:w="1418" w:type="pct"/>
          </w:tcPr>
          <w:p w14:paraId="7005F471" w14:textId="77777777" w:rsidR="00FA6D9B" w:rsidRPr="00433B9F" w:rsidRDefault="00FA6D9B" w:rsidP="00433B9F">
            <w:pPr>
              <w:pStyle w:val="Telobesedila"/>
              <w:ind w:right="641"/>
              <w:jc w:val="both"/>
              <w:rPr>
                <w:rFonts w:ascii="Arial" w:hAnsi="Arial" w:cs="Arial"/>
                <w:b/>
                <w:bCs/>
                <w:sz w:val="18"/>
                <w:szCs w:val="18"/>
                <w:lang w:val="sl-SI"/>
              </w:rPr>
            </w:pPr>
            <w:r w:rsidRPr="00433B9F">
              <w:rPr>
                <w:rFonts w:ascii="Arial" w:hAnsi="Arial" w:cs="Arial"/>
                <w:b/>
                <w:bCs/>
                <w:sz w:val="18"/>
                <w:szCs w:val="18"/>
                <w:lang w:val="sl-SI"/>
              </w:rPr>
              <w:fldChar w:fldCharType="begin"/>
            </w:r>
            <w:r w:rsidRPr="00433B9F">
              <w:rPr>
                <w:rFonts w:ascii="Arial" w:hAnsi="Arial" w:cs="Arial"/>
                <w:b/>
                <w:bCs/>
                <w:sz w:val="18"/>
                <w:szCs w:val="18"/>
                <w:lang w:val="sl-SI"/>
              </w:rPr>
              <w:instrText xml:space="preserve"> =SUM(above) </w:instrText>
            </w:r>
            <w:r w:rsidRPr="00433B9F">
              <w:rPr>
                <w:rFonts w:ascii="Arial" w:hAnsi="Arial" w:cs="Arial"/>
                <w:b/>
                <w:bCs/>
                <w:sz w:val="18"/>
                <w:szCs w:val="18"/>
                <w:lang w:val="sl-SI"/>
              </w:rPr>
              <w:fldChar w:fldCharType="separate"/>
            </w:r>
            <w:r w:rsidRPr="00433B9F">
              <w:rPr>
                <w:rFonts w:ascii="Arial" w:hAnsi="Arial" w:cs="Arial"/>
                <w:b/>
                <w:bCs/>
                <w:sz w:val="18"/>
                <w:szCs w:val="18"/>
                <w:lang w:val="sl-SI"/>
              </w:rPr>
              <w:t>3.528,2</w:t>
            </w:r>
            <w:r w:rsidRPr="00433B9F">
              <w:rPr>
                <w:rFonts w:ascii="Arial" w:hAnsi="Arial" w:cs="Arial"/>
                <w:b/>
                <w:bCs/>
                <w:sz w:val="18"/>
                <w:szCs w:val="18"/>
                <w:lang w:val="sl-SI"/>
              </w:rPr>
              <w:fldChar w:fldCharType="end"/>
            </w:r>
            <w:r w:rsidRPr="00433B9F">
              <w:rPr>
                <w:rFonts w:ascii="Arial" w:hAnsi="Arial" w:cs="Arial"/>
                <w:b/>
                <w:bCs/>
                <w:sz w:val="18"/>
                <w:szCs w:val="18"/>
                <w:lang w:val="sl-SI"/>
              </w:rPr>
              <w:t xml:space="preserve"> km</w:t>
            </w:r>
            <w:r w:rsidRPr="00433B9F">
              <w:rPr>
                <w:rFonts w:ascii="Arial" w:hAnsi="Arial" w:cs="Arial"/>
                <w:b/>
                <w:bCs/>
                <w:sz w:val="18"/>
                <w:szCs w:val="18"/>
                <w:vertAlign w:val="superscript"/>
                <w:lang w:val="sl-SI"/>
              </w:rPr>
              <w:t>2</w:t>
            </w:r>
          </w:p>
        </w:tc>
      </w:tr>
    </w:tbl>
    <w:p w14:paraId="4C18B82C" w14:textId="77777777" w:rsidR="00FA6D9B" w:rsidRPr="00433B9F" w:rsidRDefault="00FA6D9B" w:rsidP="00433B9F">
      <w:pPr>
        <w:pStyle w:val="Telobesedila"/>
        <w:jc w:val="both"/>
        <w:rPr>
          <w:rFonts w:ascii="Arial" w:hAnsi="Arial" w:cs="Arial"/>
          <w:sz w:val="18"/>
          <w:szCs w:val="18"/>
          <w:lang w:val="pl-PL"/>
        </w:rPr>
      </w:pPr>
      <w:r w:rsidRPr="00433B9F">
        <w:rPr>
          <w:rFonts w:ascii="Arial" w:hAnsi="Arial" w:cs="Arial"/>
          <w:sz w:val="18"/>
          <w:szCs w:val="18"/>
        </w:rPr>
        <w:t xml:space="preserve">Vir: SURS (www.stat.si), 2020. </w:t>
      </w:r>
      <w:r w:rsidRPr="00433B9F">
        <w:rPr>
          <w:rFonts w:ascii="Arial" w:hAnsi="Arial" w:cs="Arial"/>
          <w:sz w:val="18"/>
          <w:szCs w:val="18"/>
          <w:lang w:val="pl-PL"/>
        </w:rPr>
        <w:t>*Število prebivalcev s stalnim prebivališčem v občini na dan 1.7.2020.</w:t>
      </w:r>
    </w:p>
    <w:p w14:paraId="6B5E3D4F" w14:textId="77777777" w:rsidR="00FA6D9B" w:rsidRPr="00433B9F" w:rsidRDefault="00FA6D9B" w:rsidP="00433B9F">
      <w:pPr>
        <w:pStyle w:val="Telobesedila"/>
        <w:jc w:val="both"/>
        <w:rPr>
          <w:rFonts w:ascii="Arial" w:hAnsi="Arial" w:cs="Arial"/>
          <w:sz w:val="18"/>
          <w:szCs w:val="18"/>
          <w:lang w:val="pl-P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14"/>
        <w:gridCol w:w="2873"/>
        <w:gridCol w:w="2404"/>
        <w:gridCol w:w="2559"/>
      </w:tblGrid>
      <w:tr w:rsidR="00FA6D9B" w:rsidRPr="00433B9F" w14:paraId="20CBF7CA" w14:textId="77777777" w:rsidTr="00024DA6">
        <w:tc>
          <w:tcPr>
            <w:tcW w:w="5000" w:type="pct"/>
            <w:gridSpan w:val="4"/>
          </w:tcPr>
          <w:p w14:paraId="5FD368C3" w14:textId="77777777" w:rsidR="00FA6D9B" w:rsidRPr="00433B9F" w:rsidRDefault="00FA6D9B" w:rsidP="00433B9F">
            <w:pPr>
              <w:pStyle w:val="Telobesedila"/>
              <w:jc w:val="both"/>
              <w:rPr>
                <w:rFonts w:ascii="Arial" w:hAnsi="Arial" w:cs="Arial"/>
                <w:b/>
                <w:sz w:val="18"/>
                <w:szCs w:val="18"/>
                <w:lang w:val="sl-SI"/>
              </w:rPr>
            </w:pPr>
            <w:bookmarkStart w:id="12" w:name="_Hlk16347433"/>
            <w:r w:rsidRPr="00433B9F">
              <w:rPr>
                <w:rFonts w:ascii="Arial" w:hAnsi="Arial" w:cs="Arial"/>
                <w:b/>
                <w:sz w:val="18"/>
                <w:szCs w:val="18"/>
                <w:lang w:val="sl-SI"/>
              </w:rPr>
              <w:lastRenderedPageBreak/>
              <w:t>Pomurska pokrajina</w:t>
            </w:r>
            <w:r w:rsidRPr="00433B9F">
              <w:rPr>
                <w:rStyle w:val="Sprotnaopomba-sklic"/>
                <w:rFonts w:ascii="Arial" w:hAnsi="Arial" w:cs="Arial"/>
                <w:b/>
                <w:sz w:val="18"/>
                <w:szCs w:val="18"/>
                <w:lang w:val="sl-SI"/>
              </w:rPr>
              <w:footnoteReference w:id="8"/>
            </w:r>
          </w:p>
          <w:p w14:paraId="4C66DA27" w14:textId="7D88CEF6" w:rsidR="00FA6D9B" w:rsidRPr="00433B9F" w:rsidRDefault="00FA6D9B" w:rsidP="00433B9F">
            <w:pPr>
              <w:pStyle w:val="Telobesedila"/>
              <w:jc w:val="both"/>
              <w:rPr>
                <w:rFonts w:ascii="Arial" w:hAnsi="Arial" w:cs="Arial"/>
                <w:sz w:val="18"/>
                <w:szCs w:val="18"/>
                <w:lang w:val="sl-SI"/>
              </w:rPr>
            </w:pPr>
            <w:r w:rsidRPr="00433B9F">
              <w:rPr>
                <w:rFonts w:ascii="Arial" w:hAnsi="Arial" w:cs="Arial"/>
                <w:noProof/>
                <w:sz w:val="18"/>
                <w:szCs w:val="18"/>
                <w:lang w:val="sl-SI" w:eastAsia="sl-SI"/>
              </w:rPr>
              <w:drawing>
                <wp:inline distT="0" distB="0" distL="0" distR="0" wp14:anchorId="29B0A4D6" wp14:editId="2C52BF7C">
                  <wp:extent cx="4524375" cy="3200400"/>
                  <wp:effectExtent l="0" t="0" r="9525" b="0"/>
                  <wp:docPr id="6" name="Slika 6"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 descr="Slika, ki vsebuje besede besedilo, preslikava&#10;&#10;Opis je samodejno ustvarje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24375" cy="3200400"/>
                          </a:xfrm>
                          <a:prstGeom prst="rect">
                            <a:avLst/>
                          </a:prstGeom>
                          <a:noFill/>
                          <a:ln>
                            <a:noFill/>
                          </a:ln>
                        </pic:spPr>
                      </pic:pic>
                    </a:graphicData>
                  </a:graphic>
                </wp:inline>
              </w:drawing>
            </w:r>
          </w:p>
        </w:tc>
      </w:tr>
      <w:tr w:rsidR="00FA6D9B" w:rsidRPr="00433B9F" w14:paraId="1A608229" w14:textId="77777777" w:rsidTr="00024DA6">
        <w:trPr>
          <w:tblHeader/>
        </w:trPr>
        <w:tc>
          <w:tcPr>
            <w:tcW w:w="854" w:type="pct"/>
            <w:shd w:val="clear" w:color="auto" w:fill="F2F2F2"/>
            <w:noWrap/>
            <w:vAlign w:val="bottom"/>
            <w:hideMark/>
          </w:tcPr>
          <w:p w14:paraId="4BEDD042"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šifra občine</w:t>
            </w:r>
          </w:p>
        </w:tc>
        <w:tc>
          <w:tcPr>
            <w:tcW w:w="1520" w:type="pct"/>
            <w:shd w:val="clear" w:color="auto" w:fill="F2F2F2"/>
            <w:noWrap/>
            <w:vAlign w:val="bottom"/>
            <w:hideMark/>
          </w:tcPr>
          <w:p w14:paraId="7D5B3F93"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občina</w:t>
            </w:r>
          </w:p>
        </w:tc>
        <w:tc>
          <w:tcPr>
            <w:tcW w:w="1272" w:type="pct"/>
            <w:shd w:val="clear" w:color="auto" w:fill="F2F2F2"/>
          </w:tcPr>
          <w:p w14:paraId="30A2F52C"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št. prebivalcev*</w:t>
            </w:r>
          </w:p>
        </w:tc>
        <w:tc>
          <w:tcPr>
            <w:tcW w:w="1354" w:type="pct"/>
            <w:shd w:val="clear" w:color="auto" w:fill="F2F2F2"/>
          </w:tcPr>
          <w:p w14:paraId="76A45BBE"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površina</w:t>
            </w:r>
          </w:p>
        </w:tc>
      </w:tr>
      <w:tr w:rsidR="00FA6D9B" w:rsidRPr="00433B9F" w14:paraId="23172E05" w14:textId="77777777" w:rsidTr="00024DA6">
        <w:tc>
          <w:tcPr>
            <w:tcW w:w="854" w:type="pct"/>
            <w:shd w:val="clear" w:color="auto" w:fill="auto"/>
            <w:noWrap/>
            <w:hideMark/>
          </w:tcPr>
          <w:p w14:paraId="036E155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195</w:t>
            </w:r>
          </w:p>
        </w:tc>
        <w:tc>
          <w:tcPr>
            <w:tcW w:w="1520" w:type="pct"/>
            <w:shd w:val="clear" w:color="auto" w:fill="auto"/>
            <w:noWrap/>
            <w:hideMark/>
          </w:tcPr>
          <w:p w14:paraId="31369303"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Apače</w:t>
            </w:r>
          </w:p>
        </w:tc>
        <w:tc>
          <w:tcPr>
            <w:tcW w:w="1272" w:type="pct"/>
          </w:tcPr>
          <w:p w14:paraId="15B2A818"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3.601</w:t>
            </w:r>
          </w:p>
        </w:tc>
        <w:tc>
          <w:tcPr>
            <w:tcW w:w="1354" w:type="pct"/>
          </w:tcPr>
          <w:p w14:paraId="01E75792"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53,5 km</w:t>
            </w:r>
            <w:r w:rsidRPr="00433B9F">
              <w:rPr>
                <w:rFonts w:ascii="Arial" w:hAnsi="Arial" w:cs="Arial"/>
                <w:sz w:val="18"/>
                <w:szCs w:val="18"/>
                <w:vertAlign w:val="superscript"/>
                <w:lang w:val="sl-SI"/>
              </w:rPr>
              <w:t>2</w:t>
            </w:r>
          </w:p>
        </w:tc>
      </w:tr>
      <w:tr w:rsidR="00FA6D9B" w:rsidRPr="00433B9F" w14:paraId="7CF9B632" w14:textId="77777777" w:rsidTr="00024DA6">
        <w:tc>
          <w:tcPr>
            <w:tcW w:w="854" w:type="pct"/>
            <w:shd w:val="clear" w:color="auto" w:fill="auto"/>
            <w:noWrap/>
            <w:hideMark/>
          </w:tcPr>
          <w:p w14:paraId="4B4D2F3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2</w:t>
            </w:r>
          </w:p>
        </w:tc>
        <w:tc>
          <w:tcPr>
            <w:tcW w:w="1520" w:type="pct"/>
            <w:shd w:val="clear" w:color="auto" w:fill="auto"/>
            <w:noWrap/>
            <w:hideMark/>
          </w:tcPr>
          <w:p w14:paraId="6B1920B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Beltinci</w:t>
            </w:r>
          </w:p>
        </w:tc>
        <w:tc>
          <w:tcPr>
            <w:tcW w:w="1272" w:type="pct"/>
          </w:tcPr>
          <w:p w14:paraId="3E087D6C"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8.351</w:t>
            </w:r>
          </w:p>
        </w:tc>
        <w:tc>
          <w:tcPr>
            <w:tcW w:w="1354" w:type="pct"/>
          </w:tcPr>
          <w:p w14:paraId="66C05E97"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62 km</w:t>
            </w:r>
            <w:r w:rsidRPr="00433B9F">
              <w:rPr>
                <w:rFonts w:ascii="Arial" w:hAnsi="Arial" w:cs="Arial"/>
                <w:sz w:val="18"/>
                <w:szCs w:val="18"/>
                <w:vertAlign w:val="superscript"/>
                <w:lang w:val="sl-SI"/>
              </w:rPr>
              <w:t>2</w:t>
            </w:r>
          </w:p>
        </w:tc>
      </w:tr>
      <w:tr w:rsidR="00FA6D9B" w:rsidRPr="00433B9F" w14:paraId="7B65C424" w14:textId="77777777" w:rsidTr="00024DA6">
        <w:tc>
          <w:tcPr>
            <w:tcW w:w="854" w:type="pct"/>
            <w:shd w:val="clear" w:color="auto" w:fill="auto"/>
            <w:noWrap/>
            <w:hideMark/>
          </w:tcPr>
          <w:p w14:paraId="12CF9939"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152</w:t>
            </w:r>
          </w:p>
        </w:tc>
        <w:tc>
          <w:tcPr>
            <w:tcW w:w="1520" w:type="pct"/>
            <w:shd w:val="clear" w:color="auto" w:fill="auto"/>
            <w:noWrap/>
            <w:hideMark/>
          </w:tcPr>
          <w:p w14:paraId="4135D95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Cankova</w:t>
            </w:r>
          </w:p>
        </w:tc>
        <w:tc>
          <w:tcPr>
            <w:tcW w:w="1272" w:type="pct"/>
          </w:tcPr>
          <w:p w14:paraId="49DF3924"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1.819</w:t>
            </w:r>
          </w:p>
        </w:tc>
        <w:tc>
          <w:tcPr>
            <w:tcW w:w="1354" w:type="pct"/>
          </w:tcPr>
          <w:p w14:paraId="139FFAD0"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31 km</w:t>
            </w:r>
            <w:r w:rsidRPr="00433B9F">
              <w:rPr>
                <w:rFonts w:ascii="Arial" w:hAnsi="Arial" w:cs="Arial"/>
                <w:sz w:val="18"/>
                <w:szCs w:val="18"/>
                <w:vertAlign w:val="superscript"/>
                <w:lang w:val="sl-SI"/>
              </w:rPr>
              <w:t>2</w:t>
            </w:r>
          </w:p>
        </w:tc>
      </w:tr>
      <w:tr w:rsidR="00FA6D9B" w:rsidRPr="00433B9F" w14:paraId="4879289B" w14:textId="77777777" w:rsidTr="00024DA6">
        <w:tc>
          <w:tcPr>
            <w:tcW w:w="854" w:type="pct"/>
            <w:shd w:val="clear" w:color="auto" w:fill="auto"/>
            <w:noWrap/>
            <w:hideMark/>
          </w:tcPr>
          <w:p w14:paraId="0A229D55"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15</w:t>
            </w:r>
          </w:p>
        </w:tc>
        <w:tc>
          <w:tcPr>
            <w:tcW w:w="1520" w:type="pct"/>
            <w:shd w:val="clear" w:color="auto" w:fill="auto"/>
            <w:noWrap/>
            <w:hideMark/>
          </w:tcPr>
          <w:p w14:paraId="6CFA69E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Črenšovci</w:t>
            </w:r>
          </w:p>
        </w:tc>
        <w:tc>
          <w:tcPr>
            <w:tcW w:w="1272" w:type="pct"/>
          </w:tcPr>
          <w:p w14:paraId="5DBE445F"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4.065</w:t>
            </w:r>
          </w:p>
        </w:tc>
        <w:tc>
          <w:tcPr>
            <w:tcW w:w="1354" w:type="pct"/>
          </w:tcPr>
          <w:p w14:paraId="6751CED8"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34 km</w:t>
            </w:r>
            <w:r w:rsidRPr="00433B9F">
              <w:rPr>
                <w:rFonts w:ascii="Arial" w:hAnsi="Arial" w:cs="Arial"/>
                <w:sz w:val="18"/>
                <w:szCs w:val="18"/>
                <w:vertAlign w:val="superscript"/>
                <w:lang w:val="sl-SI"/>
              </w:rPr>
              <w:t>2</w:t>
            </w:r>
          </w:p>
        </w:tc>
      </w:tr>
      <w:tr w:rsidR="00FA6D9B" w:rsidRPr="00433B9F" w14:paraId="68D7F44D" w14:textId="77777777" w:rsidTr="00024DA6">
        <w:tc>
          <w:tcPr>
            <w:tcW w:w="854" w:type="pct"/>
            <w:shd w:val="clear" w:color="auto" w:fill="auto"/>
            <w:noWrap/>
            <w:hideMark/>
          </w:tcPr>
          <w:p w14:paraId="6B17B0FA"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156</w:t>
            </w:r>
          </w:p>
        </w:tc>
        <w:tc>
          <w:tcPr>
            <w:tcW w:w="1520" w:type="pct"/>
            <w:shd w:val="clear" w:color="auto" w:fill="auto"/>
            <w:noWrap/>
            <w:hideMark/>
          </w:tcPr>
          <w:p w14:paraId="06ED4B8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Dobrovnik/Dobronak</w:t>
            </w:r>
          </w:p>
        </w:tc>
        <w:tc>
          <w:tcPr>
            <w:tcW w:w="1272" w:type="pct"/>
          </w:tcPr>
          <w:p w14:paraId="58773250"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1.322</w:t>
            </w:r>
          </w:p>
        </w:tc>
        <w:tc>
          <w:tcPr>
            <w:tcW w:w="1354" w:type="pct"/>
          </w:tcPr>
          <w:p w14:paraId="6FD210B5"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31 km</w:t>
            </w:r>
            <w:r w:rsidRPr="00433B9F">
              <w:rPr>
                <w:rFonts w:ascii="Arial" w:hAnsi="Arial" w:cs="Arial"/>
                <w:sz w:val="18"/>
                <w:szCs w:val="18"/>
                <w:vertAlign w:val="superscript"/>
                <w:lang w:val="sl-SI"/>
              </w:rPr>
              <w:t>2</w:t>
            </w:r>
          </w:p>
        </w:tc>
      </w:tr>
      <w:tr w:rsidR="00FA6D9B" w:rsidRPr="00433B9F" w14:paraId="3CCF06C4" w14:textId="77777777" w:rsidTr="00024DA6">
        <w:tc>
          <w:tcPr>
            <w:tcW w:w="854" w:type="pct"/>
            <w:shd w:val="clear" w:color="auto" w:fill="auto"/>
            <w:noWrap/>
            <w:hideMark/>
          </w:tcPr>
          <w:p w14:paraId="3FC4144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29</w:t>
            </w:r>
          </w:p>
        </w:tc>
        <w:tc>
          <w:tcPr>
            <w:tcW w:w="1520" w:type="pct"/>
            <w:shd w:val="clear" w:color="auto" w:fill="auto"/>
            <w:noWrap/>
            <w:hideMark/>
          </w:tcPr>
          <w:p w14:paraId="6049B2C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Gornja Radgona</w:t>
            </w:r>
          </w:p>
        </w:tc>
        <w:tc>
          <w:tcPr>
            <w:tcW w:w="1272" w:type="pct"/>
          </w:tcPr>
          <w:p w14:paraId="065BE90A"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8.455</w:t>
            </w:r>
          </w:p>
        </w:tc>
        <w:tc>
          <w:tcPr>
            <w:tcW w:w="1354" w:type="pct"/>
          </w:tcPr>
          <w:p w14:paraId="0F07E453"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75 km</w:t>
            </w:r>
            <w:r w:rsidRPr="00433B9F">
              <w:rPr>
                <w:rFonts w:ascii="Arial" w:hAnsi="Arial" w:cs="Arial"/>
                <w:sz w:val="18"/>
                <w:szCs w:val="18"/>
                <w:vertAlign w:val="superscript"/>
                <w:lang w:val="sl-SI"/>
              </w:rPr>
              <w:t>2</w:t>
            </w:r>
          </w:p>
        </w:tc>
      </w:tr>
      <w:tr w:rsidR="00FA6D9B" w:rsidRPr="00433B9F" w14:paraId="6636A632" w14:textId="77777777" w:rsidTr="00024DA6">
        <w:tc>
          <w:tcPr>
            <w:tcW w:w="854" w:type="pct"/>
            <w:shd w:val="clear" w:color="auto" w:fill="auto"/>
            <w:noWrap/>
            <w:hideMark/>
          </w:tcPr>
          <w:p w14:paraId="6D435309"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31</w:t>
            </w:r>
          </w:p>
        </w:tc>
        <w:tc>
          <w:tcPr>
            <w:tcW w:w="1520" w:type="pct"/>
            <w:shd w:val="clear" w:color="auto" w:fill="auto"/>
            <w:noWrap/>
            <w:hideMark/>
          </w:tcPr>
          <w:p w14:paraId="4AD56533"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Gornji Petrovci</w:t>
            </w:r>
          </w:p>
        </w:tc>
        <w:tc>
          <w:tcPr>
            <w:tcW w:w="1272" w:type="pct"/>
          </w:tcPr>
          <w:p w14:paraId="779822C6"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2.039</w:t>
            </w:r>
          </w:p>
        </w:tc>
        <w:tc>
          <w:tcPr>
            <w:tcW w:w="1354" w:type="pct"/>
          </w:tcPr>
          <w:p w14:paraId="227B108D"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67 km</w:t>
            </w:r>
            <w:r w:rsidRPr="00433B9F">
              <w:rPr>
                <w:rFonts w:ascii="Arial" w:hAnsi="Arial" w:cs="Arial"/>
                <w:sz w:val="18"/>
                <w:szCs w:val="18"/>
                <w:vertAlign w:val="superscript"/>
                <w:lang w:val="sl-SI"/>
              </w:rPr>
              <w:t>2</w:t>
            </w:r>
          </w:p>
        </w:tc>
      </w:tr>
      <w:tr w:rsidR="00FA6D9B" w:rsidRPr="00433B9F" w14:paraId="2B8D1CED" w14:textId="77777777" w:rsidTr="00024DA6">
        <w:tc>
          <w:tcPr>
            <w:tcW w:w="854" w:type="pct"/>
            <w:shd w:val="clear" w:color="auto" w:fill="auto"/>
            <w:noWrap/>
            <w:hideMark/>
          </w:tcPr>
          <w:p w14:paraId="5992B61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158</w:t>
            </w:r>
          </w:p>
        </w:tc>
        <w:tc>
          <w:tcPr>
            <w:tcW w:w="1520" w:type="pct"/>
            <w:shd w:val="clear" w:color="auto" w:fill="auto"/>
            <w:noWrap/>
            <w:hideMark/>
          </w:tcPr>
          <w:p w14:paraId="6C614A3A"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Grad</w:t>
            </w:r>
          </w:p>
        </w:tc>
        <w:tc>
          <w:tcPr>
            <w:tcW w:w="1272" w:type="pct"/>
          </w:tcPr>
          <w:p w14:paraId="6B698F26"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2.131</w:t>
            </w:r>
          </w:p>
        </w:tc>
        <w:tc>
          <w:tcPr>
            <w:tcW w:w="1354" w:type="pct"/>
          </w:tcPr>
          <w:p w14:paraId="4BA59D37"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37 km</w:t>
            </w:r>
            <w:r w:rsidRPr="00433B9F">
              <w:rPr>
                <w:rFonts w:ascii="Arial" w:hAnsi="Arial" w:cs="Arial"/>
                <w:sz w:val="18"/>
                <w:szCs w:val="18"/>
                <w:vertAlign w:val="superscript"/>
                <w:lang w:val="sl-SI"/>
              </w:rPr>
              <w:t>2</w:t>
            </w:r>
          </w:p>
        </w:tc>
      </w:tr>
      <w:tr w:rsidR="00FA6D9B" w:rsidRPr="00433B9F" w14:paraId="3F13F849" w14:textId="77777777" w:rsidTr="00024DA6">
        <w:tc>
          <w:tcPr>
            <w:tcW w:w="854" w:type="pct"/>
            <w:shd w:val="clear" w:color="auto" w:fill="auto"/>
            <w:noWrap/>
            <w:hideMark/>
          </w:tcPr>
          <w:p w14:paraId="5F9B70A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161</w:t>
            </w:r>
          </w:p>
        </w:tc>
        <w:tc>
          <w:tcPr>
            <w:tcW w:w="1520" w:type="pct"/>
            <w:shd w:val="clear" w:color="auto" w:fill="auto"/>
            <w:noWrap/>
            <w:hideMark/>
          </w:tcPr>
          <w:p w14:paraId="693ED971"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Hodoš/Hodos</w:t>
            </w:r>
          </w:p>
        </w:tc>
        <w:tc>
          <w:tcPr>
            <w:tcW w:w="1272" w:type="pct"/>
          </w:tcPr>
          <w:p w14:paraId="2B28A529"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305</w:t>
            </w:r>
          </w:p>
        </w:tc>
        <w:tc>
          <w:tcPr>
            <w:tcW w:w="1354" w:type="pct"/>
          </w:tcPr>
          <w:p w14:paraId="5154D8F4"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18 km</w:t>
            </w:r>
            <w:r w:rsidRPr="00433B9F">
              <w:rPr>
                <w:rFonts w:ascii="Arial" w:hAnsi="Arial" w:cs="Arial"/>
                <w:sz w:val="18"/>
                <w:szCs w:val="18"/>
                <w:vertAlign w:val="superscript"/>
                <w:lang w:val="sl-SI"/>
              </w:rPr>
              <w:t>2</w:t>
            </w:r>
          </w:p>
        </w:tc>
      </w:tr>
      <w:tr w:rsidR="00FA6D9B" w:rsidRPr="00433B9F" w14:paraId="53EF02A6" w14:textId="77777777" w:rsidTr="00024DA6">
        <w:tc>
          <w:tcPr>
            <w:tcW w:w="854" w:type="pct"/>
            <w:shd w:val="clear" w:color="auto" w:fill="auto"/>
            <w:noWrap/>
            <w:hideMark/>
          </w:tcPr>
          <w:p w14:paraId="7C28D4B8"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47</w:t>
            </w:r>
          </w:p>
        </w:tc>
        <w:tc>
          <w:tcPr>
            <w:tcW w:w="1520" w:type="pct"/>
            <w:shd w:val="clear" w:color="auto" w:fill="auto"/>
            <w:noWrap/>
            <w:hideMark/>
          </w:tcPr>
          <w:p w14:paraId="45758CA2"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Kobilje</w:t>
            </w:r>
          </w:p>
        </w:tc>
        <w:tc>
          <w:tcPr>
            <w:tcW w:w="1272" w:type="pct"/>
          </w:tcPr>
          <w:p w14:paraId="49A0EB02"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562</w:t>
            </w:r>
          </w:p>
        </w:tc>
        <w:tc>
          <w:tcPr>
            <w:tcW w:w="1354" w:type="pct"/>
          </w:tcPr>
          <w:p w14:paraId="3D64827E"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20 km</w:t>
            </w:r>
            <w:r w:rsidRPr="00433B9F">
              <w:rPr>
                <w:rFonts w:ascii="Arial" w:hAnsi="Arial" w:cs="Arial"/>
                <w:sz w:val="18"/>
                <w:szCs w:val="18"/>
                <w:vertAlign w:val="superscript"/>
                <w:lang w:val="sl-SI"/>
              </w:rPr>
              <w:t>2</w:t>
            </w:r>
          </w:p>
        </w:tc>
      </w:tr>
      <w:tr w:rsidR="00FA6D9B" w:rsidRPr="00433B9F" w14:paraId="1131DCD1" w14:textId="77777777" w:rsidTr="00024DA6">
        <w:tc>
          <w:tcPr>
            <w:tcW w:w="854" w:type="pct"/>
            <w:shd w:val="clear" w:color="auto" w:fill="auto"/>
            <w:noWrap/>
          </w:tcPr>
          <w:p w14:paraId="13458335"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166</w:t>
            </w:r>
          </w:p>
        </w:tc>
        <w:tc>
          <w:tcPr>
            <w:tcW w:w="1520" w:type="pct"/>
            <w:shd w:val="clear" w:color="auto" w:fill="auto"/>
            <w:noWrap/>
          </w:tcPr>
          <w:p w14:paraId="6CC7471E"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Križevci</w:t>
            </w:r>
          </w:p>
        </w:tc>
        <w:tc>
          <w:tcPr>
            <w:tcW w:w="1272" w:type="pct"/>
          </w:tcPr>
          <w:p w14:paraId="340032F3"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3.435</w:t>
            </w:r>
          </w:p>
        </w:tc>
        <w:tc>
          <w:tcPr>
            <w:tcW w:w="1354" w:type="pct"/>
          </w:tcPr>
          <w:p w14:paraId="06AF613C"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46 km</w:t>
            </w:r>
            <w:r w:rsidRPr="00433B9F">
              <w:rPr>
                <w:rFonts w:ascii="Arial" w:hAnsi="Arial" w:cs="Arial"/>
                <w:sz w:val="18"/>
                <w:szCs w:val="18"/>
                <w:vertAlign w:val="superscript"/>
                <w:lang w:val="sl-SI"/>
              </w:rPr>
              <w:t>2</w:t>
            </w:r>
          </w:p>
        </w:tc>
      </w:tr>
      <w:tr w:rsidR="00FA6D9B" w:rsidRPr="00433B9F" w14:paraId="4814EE7B" w14:textId="77777777" w:rsidTr="00024DA6">
        <w:tc>
          <w:tcPr>
            <w:tcW w:w="854" w:type="pct"/>
            <w:shd w:val="clear" w:color="auto" w:fill="auto"/>
            <w:noWrap/>
            <w:hideMark/>
          </w:tcPr>
          <w:p w14:paraId="40F1033C"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56</w:t>
            </w:r>
          </w:p>
        </w:tc>
        <w:tc>
          <w:tcPr>
            <w:tcW w:w="1520" w:type="pct"/>
            <w:shd w:val="clear" w:color="auto" w:fill="auto"/>
            <w:noWrap/>
            <w:hideMark/>
          </w:tcPr>
          <w:p w14:paraId="7915EF4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Kuzma</w:t>
            </w:r>
          </w:p>
        </w:tc>
        <w:tc>
          <w:tcPr>
            <w:tcW w:w="1272" w:type="pct"/>
          </w:tcPr>
          <w:p w14:paraId="598A93B9"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1.573</w:t>
            </w:r>
          </w:p>
        </w:tc>
        <w:tc>
          <w:tcPr>
            <w:tcW w:w="1354" w:type="pct"/>
          </w:tcPr>
          <w:p w14:paraId="3451FAF2"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23 km</w:t>
            </w:r>
            <w:r w:rsidRPr="00433B9F">
              <w:rPr>
                <w:rFonts w:ascii="Arial" w:hAnsi="Arial" w:cs="Arial"/>
                <w:sz w:val="18"/>
                <w:szCs w:val="18"/>
                <w:vertAlign w:val="superscript"/>
                <w:lang w:val="sl-SI"/>
              </w:rPr>
              <w:t>2</w:t>
            </w:r>
          </w:p>
        </w:tc>
      </w:tr>
      <w:tr w:rsidR="00FA6D9B" w:rsidRPr="00433B9F" w14:paraId="20333546" w14:textId="77777777" w:rsidTr="00024DA6">
        <w:tc>
          <w:tcPr>
            <w:tcW w:w="854" w:type="pct"/>
            <w:shd w:val="clear" w:color="auto" w:fill="auto"/>
            <w:noWrap/>
            <w:hideMark/>
          </w:tcPr>
          <w:p w14:paraId="660DB2F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59</w:t>
            </w:r>
          </w:p>
        </w:tc>
        <w:tc>
          <w:tcPr>
            <w:tcW w:w="1520" w:type="pct"/>
            <w:shd w:val="clear" w:color="auto" w:fill="auto"/>
            <w:noWrap/>
            <w:hideMark/>
          </w:tcPr>
          <w:p w14:paraId="36984045"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Lendava/Lendva</w:t>
            </w:r>
          </w:p>
        </w:tc>
        <w:tc>
          <w:tcPr>
            <w:tcW w:w="1272" w:type="pct"/>
          </w:tcPr>
          <w:p w14:paraId="09E65EED"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10.381</w:t>
            </w:r>
          </w:p>
        </w:tc>
        <w:tc>
          <w:tcPr>
            <w:tcW w:w="1354" w:type="pct"/>
          </w:tcPr>
          <w:p w14:paraId="65D464FD"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123 km</w:t>
            </w:r>
            <w:r w:rsidRPr="00433B9F">
              <w:rPr>
                <w:rFonts w:ascii="Arial" w:hAnsi="Arial" w:cs="Arial"/>
                <w:sz w:val="18"/>
                <w:szCs w:val="18"/>
                <w:vertAlign w:val="superscript"/>
                <w:lang w:val="sl-SI"/>
              </w:rPr>
              <w:t>2</w:t>
            </w:r>
          </w:p>
        </w:tc>
      </w:tr>
      <w:tr w:rsidR="00FA6D9B" w:rsidRPr="00433B9F" w14:paraId="03FCEAE5" w14:textId="77777777" w:rsidTr="00024DA6">
        <w:tc>
          <w:tcPr>
            <w:tcW w:w="854" w:type="pct"/>
            <w:shd w:val="clear" w:color="auto" w:fill="auto"/>
            <w:noWrap/>
          </w:tcPr>
          <w:p w14:paraId="678F7F7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63</w:t>
            </w:r>
          </w:p>
        </w:tc>
        <w:tc>
          <w:tcPr>
            <w:tcW w:w="1520" w:type="pct"/>
            <w:shd w:val="clear" w:color="auto" w:fill="auto"/>
            <w:noWrap/>
          </w:tcPr>
          <w:p w14:paraId="0719EB8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Ljutomer</w:t>
            </w:r>
          </w:p>
        </w:tc>
        <w:tc>
          <w:tcPr>
            <w:tcW w:w="1272" w:type="pct"/>
          </w:tcPr>
          <w:p w14:paraId="086E223E"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11.406</w:t>
            </w:r>
          </w:p>
        </w:tc>
        <w:tc>
          <w:tcPr>
            <w:tcW w:w="1354" w:type="pct"/>
          </w:tcPr>
          <w:p w14:paraId="042469D6"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107 km</w:t>
            </w:r>
            <w:r w:rsidRPr="00433B9F">
              <w:rPr>
                <w:rFonts w:ascii="Arial" w:hAnsi="Arial" w:cs="Arial"/>
                <w:sz w:val="18"/>
                <w:szCs w:val="18"/>
                <w:vertAlign w:val="superscript"/>
                <w:lang w:val="sl-SI"/>
              </w:rPr>
              <w:t>2</w:t>
            </w:r>
          </w:p>
        </w:tc>
      </w:tr>
      <w:tr w:rsidR="00FA6D9B" w:rsidRPr="00433B9F" w14:paraId="402A4502" w14:textId="77777777" w:rsidTr="00024DA6">
        <w:tc>
          <w:tcPr>
            <w:tcW w:w="854" w:type="pct"/>
            <w:shd w:val="clear" w:color="auto" w:fill="auto"/>
            <w:noWrap/>
            <w:hideMark/>
          </w:tcPr>
          <w:p w14:paraId="18CC16D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78</w:t>
            </w:r>
          </w:p>
        </w:tc>
        <w:tc>
          <w:tcPr>
            <w:tcW w:w="1520" w:type="pct"/>
            <w:shd w:val="clear" w:color="auto" w:fill="auto"/>
            <w:noWrap/>
            <w:hideMark/>
          </w:tcPr>
          <w:p w14:paraId="689583D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Moravske Toplice</w:t>
            </w:r>
          </w:p>
        </w:tc>
        <w:tc>
          <w:tcPr>
            <w:tcW w:w="1272" w:type="pct"/>
          </w:tcPr>
          <w:p w14:paraId="4AF06085"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6.040</w:t>
            </w:r>
          </w:p>
        </w:tc>
        <w:tc>
          <w:tcPr>
            <w:tcW w:w="1354" w:type="pct"/>
          </w:tcPr>
          <w:p w14:paraId="02B3A0BE"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145 km</w:t>
            </w:r>
            <w:r w:rsidRPr="00433B9F">
              <w:rPr>
                <w:rFonts w:ascii="Arial" w:hAnsi="Arial" w:cs="Arial"/>
                <w:sz w:val="18"/>
                <w:szCs w:val="18"/>
                <w:vertAlign w:val="superscript"/>
                <w:lang w:val="sl-SI"/>
              </w:rPr>
              <w:t>2</w:t>
            </w:r>
          </w:p>
        </w:tc>
      </w:tr>
      <w:tr w:rsidR="00FA6D9B" w:rsidRPr="00433B9F" w14:paraId="0047B2FC" w14:textId="77777777" w:rsidTr="00024DA6">
        <w:tc>
          <w:tcPr>
            <w:tcW w:w="854" w:type="pct"/>
            <w:shd w:val="clear" w:color="auto" w:fill="auto"/>
            <w:noWrap/>
            <w:hideMark/>
          </w:tcPr>
          <w:p w14:paraId="30A6291C"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80</w:t>
            </w:r>
          </w:p>
        </w:tc>
        <w:tc>
          <w:tcPr>
            <w:tcW w:w="1520" w:type="pct"/>
            <w:shd w:val="clear" w:color="auto" w:fill="auto"/>
            <w:noWrap/>
            <w:hideMark/>
          </w:tcPr>
          <w:p w14:paraId="7183D74F" w14:textId="77777777" w:rsidR="00FA6D9B" w:rsidRPr="00433B9F" w:rsidRDefault="00FA6D9B" w:rsidP="00433B9F">
            <w:pPr>
              <w:pStyle w:val="Telobesedila"/>
              <w:jc w:val="both"/>
              <w:rPr>
                <w:rFonts w:ascii="Arial" w:hAnsi="Arial" w:cs="Arial"/>
                <w:b/>
                <w:sz w:val="18"/>
                <w:szCs w:val="18"/>
                <w:lang w:val="sl-SI"/>
              </w:rPr>
            </w:pPr>
            <w:r w:rsidRPr="00433B9F">
              <w:rPr>
                <w:rFonts w:ascii="Arial" w:hAnsi="Arial" w:cs="Arial"/>
                <w:b/>
                <w:sz w:val="18"/>
                <w:szCs w:val="18"/>
                <w:lang w:val="sl-SI"/>
              </w:rPr>
              <w:t>Murska Sobota</w:t>
            </w:r>
          </w:p>
        </w:tc>
        <w:tc>
          <w:tcPr>
            <w:tcW w:w="1272" w:type="pct"/>
          </w:tcPr>
          <w:p w14:paraId="69E7DE1E" w14:textId="77777777" w:rsidR="00FA6D9B" w:rsidRPr="00433B9F" w:rsidRDefault="00FA6D9B" w:rsidP="00433B9F">
            <w:pPr>
              <w:pStyle w:val="Telobesedila"/>
              <w:ind w:right="643"/>
              <w:jc w:val="both"/>
              <w:rPr>
                <w:rFonts w:ascii="Arial" w:hAnsi="Arial" w:cs="Arial"/>
                <w:b/>
                <w:sz w:val="18"/>
                <w:szCs w:val="18"/>
                <w:lang w:val="sl-SI"/>
              </w:rPr>
            </w:pPr>
            <w:r w:rsidRPr="00433B9F">
              <w:rPr>
                <w:rFonts w:ascii="Arial" w:hAnsi="Arial" w:cs="Arial"/>
                <w:b/>
                <w:sz w:val="18"/>
                <w:szCs w:val="18"/>
                <w:lang w:val="sl-SI"/>
              </w:rPr>
              <w:t>19.005</w:t>
            </w:r>
          </w:p>
        </w:tc>
        <w:tc>
          <w:tcPr>
            <w:tcW w:w="1354" w:type="pct"/>
          </w:tcPr>
          <w:p w14:paraId="7F411ECE"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64 km</w:t>
            </w:r>
            <w:r w:rsidRPr="00433B9F">
              <w:rPr>
                <w:rFonts w:ascii="Arial" w:hAnsi="Arial" w:cs="Arial"/>
                <w:sz w:val="18"/>
                <w:szCs w:val="18"/>
                <w:vertAlign w:val="superscript"/>
                <w:lang w:val="sl-SI"/>
              </w:rPr>
              <w:t>2</w:t>
            </w:r>
          </w:p>
        </w:tc>
      </w:tr>
      <w:tr w:rsidR="00FA6D9B" w:rsidRPr="00433B9F" w14:paraId="651BB46D" w14:textId="77777777" w:rsidTr="00024DA6">
        <w:tc>
          <w:tcPr>
            <w:tcW w:w="854" w:type="pct"/>
            <w:shd w:val="clear" w:color="auto" w:fill="auto"/>
            <w:noWrap/>
            <w:hideMark/>
          </w:tcPr>
          <w:p w14:paraId="59AA219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86</w:t>
            </w:r>
          </w:p>
        </w:tc>
        <w:tc>
          <w:tcPr>
            <w:tcW w:w="1520" w:type="pct"/>
            <w:shd w:val="clear" w:color="auto" w:fill="auto"/>
            <w:noWrap/>
            <w:hideMark/>
          </w:tcPr>
          <w:p w14:paraId="6ED8B3D1"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Odranci</w:t>
            </w:r>
          </w:p>
        </w:tc>
        <w:tc>
          <w:tcPr>
            <w:tcW w:w="1272" w:type="pct"/>
          </w:tcPr>
          <w:p w14:paraId="0A77461A"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1.662</w:t>
            </w:r>
          </w:p>
        </w:tc>
        <w:tc>
          <w:tcPr>
            <w:tcW w:w="1354" w:type="pct"/>
          </w:tcPr>
          <w:p w14:paraId="1CC8F996"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7 km</w:t>
            </w:r>
            <w:r w:rsidRPr="00433B9F">
              <w:rPr>
                <w:rFonts w:ascii="Arial" w:hAnsi="Arial" w:cs="Arial"/>
                <w:sz w:val="18"/>
                <w:szCs w:val="18"/>
                <w:vertAlign w:val="superscript"/>
                <w:lang w:val="sl-SI"/>
              </w:rPr>
              <w:t>2</w:t>
            </w:r>
          </w:p>
        </w:tc>
      </w:tr>
      <w:tr w:rsidR="00FA6D9B" w:rsidRPr="00433B9F" w14:paraId="41D28D74" w14:textId="77777777" w:rsidTr="00024DA6">
        <w:tc>
          <w:tcPr>
            <w:tcW w:w="854" w:type="pct"/>
            <w:shd w:val="clear" w:color="auto" w:fill="auto"/>
            <w:noWrap/>
            <w:hideMark/>
          </w:tcPr>
          <w:p w14:paraId="72E597A1"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97</w:t>
            </w:r>
          </w:p>
        </w:tc>
        <w:tc>
          <w:tcPr>
            <w:tcW w:w="1520" w:type="pct"/>
            <w:shd w:val="clear" w:color="auto" w:fill="auto"/>
            <w:noWrap/>
            <w:hideMark/>
          </w:tcPr>
          <w:p w14:paraId="6CF6FA1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Puconci</w:t>
            </w:r>
          </w:p>
        </w:tc>
        <w:tc>
          <w:tcPr>
            <w:tcW w:w="1272" w:type="pct"/>
          </w:tcPr>
          <w:p w14:paraId="59E629D6"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6.051</w:t>
            </w:r>
          </w:p>
        </w:tc>
        <w:tc>
          <w:tcPr>
            <w:tcW w:w="1354" w:type="pct"/>
          </w:tcPr>
          <w:p w14:paraId="6DDFE7F5"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108 km</w:t>
            </w:r>
            <w:r w:rsidRPr="00433B9F">
              <w:rPr>
                <w:rFonts w:ascii="Arial" w:hAnsi="Arial" w:cs="Arial"/>
                <w:sz w:val="18"/>
                <w:szCs w:val="18"/>
                <w:vertAlign w:val="superscript"/>
                <w:lang w:val="sl-SI"/>
              </w:rPr>
              <w:t>2</w:t>
            </w:r>
          </w:p>
        </w:tc>
      </w:tr>
      <w:tr w:rsidR="00FA6D9B" w:rsidRPr="00433B9F" w14:paraId="681C55B9" w14:textId="77777777" w:rsidTr="00024DA6">
        <w:tc>
          <w:tcPr>
            <w:tcW w:w="854" w:type="pct"/>
            <w:shd w:val="clear" w:color="auto" w:fill="auto"/>
            <w:noWrap/>
          </w:tcPr>
          <w:p w14:paraId="458960E6"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176</w:t>
            </w:r>
          </w:p>
        </w:tc>
        <w:tc>
          <w:tcPr>
            <w:tcW w:w="1520" w:type="pct"/>
            <w:shd w:val="clear" w:color="auto" w:fill="auto"/>
            <w:noWrap/>
          </w:tcPr>
          <w:p w14:paraId="4257358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Razkrižje</w:t>
            </w:r>
          </w:p>
        </w:tc>
        <w:tc>
          <w:tcPr>
            <w:tcW w:w="1272" w:type="pct"/>
          </w:tcPr>
          <w:p w14:paraId="26ACDA41"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1.288</w:t>
            </w:r>
          </w:p>
        </w:tc>
        <w:tc>
          <w:tcPr>
            <w:tcW w:w="1354" w:type="pct"/>
          </w:tcPr>
          <w:p w14:paraId="503DA629"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10 km</w:t>
            </w:r>
            <w:r w:rsidRPr="00433B9F">
              <w:rPr>
                <w:rFonts w:ascii="Arial" w:hAnsi="Arial" w:cs="Arial"/>
                <w:sz w:val="18"/>
                <w:szCs w:val="18"/>
                <w:vertAlign w:val="superscript"/>
                <w:lang w:val="sl-SI"/>
              </w:rPr>
              <w:t>2</w:t>
            </w:r>
          </w:p>
        </w:tc>
      </w:tr>
      <w:tr w:rsidR="00FA6D9B" w:rsidRPr="00433B9F" w14:paraId="5BA06BD3" w14:textId="77777777" w:rsidTr="00024DA6">
        <w:tc>
          <w:tcPr>
            <w:tcW w:w="854" w:type="pct"/>
            <w:shd w:val="clear" w:color="auto" w:fill="auto"/>
            <w:noWrap/>
            <w:hideMark/>
          </w:tcPr>
          <w:p w14:paraId="22118A7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100</w:t>
            </w:r>
          </w:p>
        </w:tc>
        <w:tc>
          <w:tcPr>
            <w:tcW w:w="1520" w:type="pct"/>
            <w:shd w:val="clear" w:color="auto" w:fill="auto"/>
            <w:noWrap/>
            <w:hideMark/>
          </w:tcPr>
          <w:p w14:paraId="15F93B5E"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Radenci</w:t>
            </w:r>
          </w:p>
        </w:tc>
        <w:tc>
          <w:tcPr>
            <w:tcW w:w="1272" w:type="pct"/>
          </w:tcPr>
          <w:p w14:paraId="1567339B"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5.104</w:t>
            </w:r>
          </w:p>
        </w:tc>
        <w:tc>
          <w:tcPr>
            <w:tcW w:w="1354" w:type="pct"/>
          </w:tcPr>
          <w:p w14:paraId="33338C76"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34 km</w:t>
            </w:r>
            <w:r w:rsidRPr="00433B9F">
              <w:rPr>
                <w:rFonts w:ascii="Arial" w:hAnsi="Arial" w:cs="Arial"/>
                <w:sz w:val="18"/>
                <w:szCs w:val="18"/>
                <w:vertAlign w:val="superscript"/>
                <w:lang w:val="sl-SI"/>
              </w:rPr>
              <w:t>2</w:t>
            </w:r>
          </w:p>
        </w:tc>
      </w:tr>
      <w:tr w:rsidR="00FA6D9B" w:rsidRPr="00433B9F" w14:paraId="40C6F0AF" w14:textId="77777777" w:rsidTr="00024DA6">
        <w:tc>
          <w:tcPr>
            <w:tcW w:w="854" w:type="pct"/>
            <w:shd w:val="clear" w:color="auto" w:fill="auto"/>
            <w:noWrap/>
            <w:hideMark/>
          </w:tcPr>
          <w:p w14:paraId="3455592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105</w:t>
            </w:r>
          </w:p>
        </w:tc>
        <w:tc>
          <w:tcPr>
            <w:tcW w:w="1520" w:type="pct"/>
            <w:shd w:val="clear" w:color="auto" w:fill="auto"/>
            <w:noWrap/>
            <w:hideMark/>
          </w:tcPr>
          <w:p w14:paraId="49498B9A"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Rogašovci</w:t>
            </w:r>
          </w:p>
        </w:tc>
        <w:tc>
          <w:tcPr>
            <w:tcW w:w="1272" w:type="pct"/>
          </w:tcPr>
          <w:p w14:paraId="257D5E66"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3.181</w:t>
            </w:r>
          </w:p>
        </w:tc>
        <w:tc>
          <w:tcPr>
            <w:tcW w:w="1354" w:type="pct"/>
          </w:tcPr>
          <w:p w14:paraId="559B4585"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40 km</w:t>
            </w:r>
            <w:r w:rsidRPr="00433B9F">
              <w:rPr>
                <w:rFonts w:ascii="Arial" w:hAnsi="Arial" w:cs="Arial"/>
                <w:sz w:val="18"/>
                <w:szCs w:val="18"/>
                <w:vertAlign w:val="superscript"/>
                <w:lang w:val="sl-SI"/>
              </w:rPr>
              <w:t>2</w:t>
            </w:r>
          </w:p>
        </w:tc>
      </w:tr>
      <w:tr w:rsidR="00FA6D9B" w:rsidRPr="00433B9F" w14:paraId="6B8A6FA8" w14:textId="77777777" w:rsidTr="00024DA6">
        <w:tc>
          <w:tcPr>
            <w:tcW w:w="854" w:type="pct"/>
            <w:shd w:val="clear" w:color="auto" w:fill="auto"/>
            <w:noWrap/>
            <w:hideMark/>
          </w:tcPr>
          <w:p w14:paraId="2B0C3C99"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116</w:t>
            </w:r>
          </w:p>
        </w:tc>
        <w:tc>
          <w:tcPr>
            <w:tcW w:w="1520" w:type="pct"/>
            <w:shd w:val="clear" w:color="auto" w:fill="auto"/>
            <w:noWrap/>
            <w:hideMark/>
          </w:tcPr>
          <w:p w14:paraId="0F7D76F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Sveti Jurij ob Ščavnici</w:t>
            </w:r>
          </w:p>
        </w:tc>
        <w:tc>
          <w:tcPr>
            <w:tcW w:w="1272" w:type="pct"/>
          </w:tcPr>
          <w:p w14:paraId="5B49190C"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2.918</w:t>
            </w:r>
          </w:p>
        </w:tc>
        <w:tc>
          <w:tcPr>
            <w:tcW w:w="1354" w:type="pct"/>
          </w:tcPr>
          <w:p w14:paraId="1E52DA39"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51 km</w:t>
            </w:r>
            <w:r w:rsidRPr="00433B9F">
              <w:rPr>
                <w:rFonts w:ascii="Arial" w:hAnsi="Arial" w:cs="Arial"/>
                <w:sz w:val="18"/>
                <w:szCs w:val="18"/>
                <w:vertAlign w:val="superscript"/>
                <w:lang w:val="sl-SI"/>
              </w:rPr>
              <w:t>2</w:t>
            </w:r>
          </w:p>
        </w:tc>
      </w:tr>
      <w:tr w:rsidR="00FA6D9B" w:rsidRPr="00433B9F" w14:paraId="4E5AD060" w14:textId="77777777" w:rsidTr="00024DA6">
        <w:tc>
          <w:tcPr>
            <w:tcW w:w="854" w:type="pct"/>
            <w:shd w:val="clear" w:color="auto" w:fill="auto"/>
            <w:noWrap/>
            <w:hideMark/>
          </w:tcPr>
          <w:p w14:paraId="38EA6DA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33</w:t>
            </w:r>
          </w:p>
        </w:tc>
        <w:tc>
          <w:tcPr>
            <w:tcW w:w="1520" w:type="pct"/>
            <w:shd w:val="clear" w:color="auto" w:fill="auto"/>
            <w:noWrap/>
            <w:hideMark/>
          </w:tcPr>
          <w:p w14:paraId="147D6F9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Šalovci</w:t>
            </w:r>
          </w:p>
        </w:tc>
        <w:tc>
          <w:tcPr>
            <w:tcW w:w="1272" w:type="pct"/>
          </w:tcPr>
          <w:p w14:paraId="2B2FD2F9"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1.421</w:t>
            </w:r>
          </w:p>
        </w:tc>
        <w:tc>
          <w:tcPr>
            <w:tcW w:w="1354" w:type="pct"/>
          </w:tcPr>
          <w:p w14:paraId="64BD5460"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58 km</w:t>
            </w:r>
            <w:r w:rsidRPr="00433B9F">
              <w:rPr>
                <w:rFonts w:ascii="Arial" w:hAnsi="Arial" w:cs="Arial"/>
                <w:sz w:val="18"/>
                <w:szCs w:val="18"/>
                <w:vertAlign w:val="superscript"/>
                <w:lang w:val="sl-SI"/>
              </w:rPr>
              <w:t>2</w:t>
            </w:r>
          </w:p>
        </w:tc>
      </w:tr>
      <w:tr w:rsidR="00FA6D9B" w:rsidRPr="00433B9F" w14:paraId="1BC561DF" w14:textId="77777777" w:rsidTr="00024DA6">
        <w:tc>
          <w:tcPr>
            <w:tcW w:w="854" w:type="pct"/>
            <w:shd w:val="clear" w:color="auto" w:fill="auto"/>
            <w:noWrap/>
            <w:hideMark/>
          </w:tcPr>
          <w:p w14:paraId="0CF8C32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10</w:t>
            </w:r>
          </w:p>
        </w:tc>
        <w:tc>
          <w:tcPr>
            <w:tcW w:w="1520" w:type="pct"/>
            <w:shd w:val="clear" w:color="auto" w:fill="auto"/>
            <w:noWrap/>
            <w:hideMark/>
          </w:tcPr>
          <w:p w14:paraId="3E626AB5"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Tišina</w:t>
            </w:r>
          </w:p>
        </w:tc>
        <w:tc>
          <w:tcPr>
            <w:tcW w:w="1272" w:type="pct"/>
          </w:tcPr>
          <w:p w14:paraId="60A4718D"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4.106</w:t>
            </w:r>
          </w:p>
        </w:tc>
        <w:tc>
          <w:tcPr>
            <w:tcW w:w="1354" w:type="pct"/>
          </w:tcPr>
          <w:p w14:paraId="1FA51939"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39 km</w:t>
            </w:r>
            <w:r w:rsidRPr="00433B9F">
              <w:rPr>
                <w:rFonts w:ascii="Arial" w:hAnsi="Arial" w:cs="Arial"/>
                <w:sz w:val="18"/>
                <w:szCs w:val="18"/>
                <w:vertAlign w:val="superscript"/>
                <w:lang w:val="sl-SI"/>
              </w:rPr>
              <w:t>2</w:t>
            </w:r>
          </w:p>
        </w:tc>
      </w:tr>
      <w:tr w:rsidR="00FA6D9B" w:rsidRPr="00433B9F" w14:paraId="51A41F12" w14:textId="77777777" w:rsidTr="00024DA6">
        <w:tc>
          <w:tcPr>
            <w:tcW w:w="854" w:type="pct"/>
            <w:shd w:val="clear" w:color="auto" w:fill="auto"/>
            <w:noWrap/>
            <w:hideMark/>
          </w:tcPr>
          <w:p w14:paraId="7E486A65"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132</w:t>
            </w:r>
          </w:p>
        </w:tc>
        <w:tc>
          <w:tcPr>
            <w:tcW w:w="1520" w:type="pct"/>
            <w:shd w:val="clear" w:color="auto" w:fill="auto"/>
            <w:noWrap/>
            <w:hideMark/>
          </w:tcPr>
          <w:p w14:paraId="3B26A259"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Turnišče</w:t>
            </w:r>
          </w:p>
        </w:tc>
        <w:tc>
          <w:tcPr>
            <w:tcW w:w="1272" w:type="pct"/>
          </w:tcPr>
          <w:p w14:paraId="542EFB56"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3.269</w:t>
            </w:r>
          </w:p>
        </w:tc>
        <w:tc>
          <w:tcPr>
            <w:tcW w:w="1354" w:type="pct"/>
          </w:tcPr>
          <w:p w14:paraId="296CE544"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24 km</w:t>
            </w:r>
            <w:r w:rsidRPr="00433B9F">
              <w:rPr>
                <w:rFonts w:ascii="Arial" w:hAnsi="Arial" w:cs="Arial"/>
                <w:sz w:val="18"/>
                <w:szCs w:val="18"/>
                <w:vertAlign w:val="superscript"/>
                <w:lang w:val="sl-SI"/>
              </w:rPr>
              <w:t>2</w:t>
            </w:r>
          </w:p>
        </w:tc>
      </w:tr>
      <w:tr w:rsidR="00FA6D9B" w:rsidRPr="00433B9F" w14:paraId="59CFD850" w14:textId="77777777" w:rsidTr="00024DA6">
        <w:tc>
          <w:tcPr>
            <w:tcW w:w="854" w:type="pct"/>
            <w:shd w:val="clear" w:color="auto" w:fill="auto"/>
            <w:noWrap/>
            <w:hideMark/>
          </w:tcPr>
          <w:p w14:paraId="2048C65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187</w:t>
            </w:r>
          </w:p>
        </w:tc>
        <w:tc>
          <w:tcPr>
            <w:tcW w:w="1520" w:type="pct"/>
            <w:shd w:val="clear" w:color="auto" w:fill="auto"/>
            <w:noWrap/>
            <w:hideMark/>
          </w:tcPr>
          <w:p w14:paraId="22ECBD9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Velika Polana</w:t>
            </w:r>
          </w:p>
        </w:tc>
        <w:tc>
          <w:tcPr>
            <w:tcW w:w="1272" w:type="pct"/>
          </w:tcPr>
          <w:p w14:paraId="6F30F043"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1.398</w:t>
            </w:r>
          </w:p>
        </w:tc>
        <w:tc>
          <w:tcPr>
            <w:tcW w:w="1354" w:type="pct"/>
          </w:tcPr>
          <w:p w14:paraId="437E27F6"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19 km</w:t>
            </w:r>
            <w:r w:rsidRPr="00433B9F">
              <w:rPr>
                <w:rFonts w:ascii="Arial" w:hAnsi="Arial" w:cs="Arial"/>
                <w:sz w:val="18"/>
                <w:szCs w:val="18"/>
                <w:vertAlign w:val="superscript"/>
                <w:lang w:val="sl-SI"/>
              </w:rPr>
              <w:t>2</w:t>
            </w:r>
          </w:p>
        </w:tc>
      </w:tr>
      <w:tr w:rsidR="00FA6D9B" w:rsidRPr="00433B9F" w14:paraId="0D3ACC6D" w14:textId="77777777" w:rsidTr="00024DA6">
        <w:tc>
          <w:tcPr>
            <w:tcW w:w="854" w:type="pct"/>
            <w:shd w:val="clear" w:color="auto" w:fill="auto"/>
            <w:noWrap/>
          </w:tcPr>
          <w:p w14:paraId="15AA6E0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188</w:t>
            </w:r>
          </w:p>
        </w:tc>
        <w:tc>
          <w:tcPr>
            <w:tcW w:w="1520" w:type="pct"/>
            <w:shd w:val="clear" w:color="auto" w:fill="auto"/>
            <w:noWrap/>
          </w:tcPr>
          <w:p w14:paraId="464AAFE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Veržej</w:t>
            </w:r>
          </w:p>
        </w:tc>
        <w:tc>
          <w:tcPr>
            <w:tcW w:w="1272" w:type="pct"/>
          </w:tcPr>
          <w:p w14:paraId="3A4BB3DF"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1.316</w:t>
            </w:r>
          </w:p>
        </w:tc>
        <w:tc>
          <w:tcPr>
            <w:tcW w:w="1354" w:type="pct"/>
          </w:tcPr>
          <w:p w14:paraId="05404244"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12 km</w:t>
            </w:r>
            <w:r w:rsidRPr="00433B9F">
              <w:rPr>
                <w:rFonts w:ascii="Arial" w:hAnsi="Arial" w:cs="Arial"/>
                <w:sz w:val="18"/>
                <w:szCs w:val="18"/>
                <w:vertAlign w:val="superscript"/>
                <w:lang w:val="sl-SI"/>
              </w:rPr>
              <w:t>2</w:t>
            </w:r>
          </w:p>
        </w:tc>
      </w:tr>
      <w:tr w:rsidR="00FA6D9B" w:rsidRPr="00433B9F" w14:paraId="26A0D1CD" w14:textId="77777777" w:rsidTr="00024DA6">
        <w:tc>
          <w:tcPr>
            <w:tcW w:w="2374" w:type="pct"/>
            <w:gridSpan w:val="2"/>
            <w:shd w:val="clear" w:color="auto" w:fill="auto"/>
            <w:noWrap/>
          </w:tcPr>
          <w:p w14:paraId="23C11B09"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skupaj:</w:t>
            </w:r>
          </w:p>
        </w:tc>
        <w:tc>
          <w:tcPr>
            <w:tcW w:w="1272" w:type="pct"/>
          </w:tcPr>
          <w:p w14:paraId="4236ECE7" w14:textId="77777777" w:rsidR="00FA6D9B" w:rsidRPr="00433B9F" w:rsidRDefault="00FA6D9B" w:rsidP="00433B9F">
            <w:pPr>
              <w:pStyle w:val="Telobesedila"/>
              <w:ind w:right="643"/>
              <w:jc w:val="both"/>
              <w:rPr>
                <w:rFonts w:ascii="Arial" w:hAnsi="Arial" w:cs="Arial"/>
                <w:b/>
                <w:sz w:val="18"/>
                <w:szCs w:val="18"/>
                <w:lang w:val="sl-SI"/>
              </w:rPr>
            </w:pPr>
            <w:r w:rsidRPr="00433B9F">
              <w:rPr>
                <w:rFonts w:ascii="Arial" w:hAnsi="Arial" w:cs="Arial"/>
                <w:b/>
                <w:sz w:val="18"/>
                <w:szCs w:val="18"/>
                <w:lang w:val="sl-SI"/>
              </w:rPr>
              <w:fldChar w:fldCharType="begin"/>
            </w:r>
            <w:r w:rsidRPr="00433B9F">
              <w:rPr>
                <w:rFonts w:ascii="Arial" w:hAnsi="Arial" w:cs="Arial"/>
                <w:b/>
                <w:sz w:val="18"/>
                <w:szCs w:val="18"/>
                <w:lang w:val="sl-SI"/>
              </w:rPr>
              <w:instrText xml:space="preserve"> =SUM(ABOVE) </w:instrText>
            </w:r>
            <w:r w:rsidRPr="00433B9F">
              <w:rPr>
                <w:rFonts w:ascii="Arial" w:hAnsi="Arial" w:cs="Arial"/>
                <w:b/>
                <w:sz w:val="18"/>
                <w:szCs w:val="18"/>
                <w:lang w:val="sl-SI"/>
              </w:rPr>
              <w:fldChar w:fldCharType="separate"/>
            </w:r>
            <w:r w:rsidRPr="00433B9F">
              <w:rPr>
                <w:rFonts w:ascii="Arial" w:hAnsi="Arial" w:cs="Arial"/>
                <w:b/>
                <w:sz w:val="18"/>
                <w:szCs w:val="18"/>
                <w:lang w:val="sl-SI"/>
              </w:rPr>
              <w:t>116.204</w:t>
            </w:r>
            <w:r w:rsidRPr="00433B9F">
              <w:rPr>
                <w:rFonts w:ascii="Arial" w:hAnsi="Arial" w:cs="Arial"/>
                <w:b/>
                <w:sz w:val="18"/>
                <w:szCs w:val="18"/>
                <w:lang w:val="sl-SI"/>
              </w:rPr>
              <w:fldChar w:fldCharType="end"/>
            </w:r>
          </w:p>
        </w:tc>
        <w:tc>
          <w:tcPr>
            <w:tcW w:w="1354" w:type="pct"/>
          </w:tcPr>
          <w:p w14:paraId="502B4271" w14:textId="77777777" w:rsidR="00FA6D9B" w:rsidRPr="00433B9F" w:rsidRDefault="00FA6D9B" w:rsidP="00433B9F">
            <w:pPr>
              <w:pStyle w:val="Telobesedila"/>
              <w:ind w:right="641"/>
              <w:jc w:val="both"/>
              <w:rPr>
                <w:rFonts w:ascii="Arial" w:hAnsi="Arial" w:cs="Arial"/>
                <w:b/>
                <w:sz w:val="18"/>
                <w:szCs w:val="18"/>
                <w:lang w:val="sl-SI"/>
              </w:rPr>
            </w:pPr>
            <w:r w:rsidRPr="00433B9F">
              <w:rPr>
                <w:rFonts w:ascii="Arial" w:hAnsi="Arial" w:cs="Arial"/>
                <w:b/>
                <w:sz w:val="18"/>
                <w:szCs w:val="18"/>
                <w:lang w:val="sl-SI"/>
              </w:rPr>
              <w:fldChar w:fldCharType="begin"/>
            </w:r>
            <w:r w:rsidRPr="00433B9F">
              <w:rPr>
                <w:rFonts w:ascii="Arial" w:hAnsi="Arial" w:cs="Arial"/>
                <w:b/>
                <w:sz w:val="18"/>
                <w:szCs w:val="18"/>
                <w:lang w:val="sl-SI"/>
              </w:rPr>
              <w:instrText xml:space="preserve"> =SUM(above) </w:instrText>
            </w:r>
            <w:r w:rsidRPr="00433B9F">
              <w:rPr>
                <w:rFonts w:ascii="Arial" w:hAnsi="Arial" w:cs="Arial"/>
                <w:b/>
                <w:sz w:val="18"/>
                <w:szCs w:val="18"/>
                <w:lang w:val="sl-SI"/>
              </w:rPr>
              <w:fldChar w:fldCharType="separate"/>
            </w:r>
            <w:r w:rsidRPr="00433B9F">
              <w:rPr>
                <w:rFonts w:ascii="Arial" w:hAnsi="Arial" w:cs="Arial"/>
                <w:b/>
                <w:sz w:val="18"/>
                <w:szCs w:val="18"/>
                <w:lang w:val="sl-SI"/>
              </w:rPr>
              <w:t>1.338,5</w:t>
            </w:r>
            <w:r w:rsidRPr="00433B9F">
              <w:rPr>
                <w:rFonts w:ascii="Arial" w:hAnsi="Arial" w:cs="Arial"/>
                <w:b/>
                <w:sz w:val="18"/>
                <w:szCs w:val="18"/>
                <w:lang w:val="sl-SI"/>
              </w:rPr>
              <w:fldChar w:fldCharType="end"/>
            </w:r>
            <w:r w:rsidRPr="00433B9F">
              <w:rPr>
                <w:rFonts w:ascii="Arial" w:hAnsi="Arial" w:cs="Arial"/>
                <w:b/>
                <w:sz w:val="18"/>
                <w:szCs w:val="18"/>
                <w:lang w:val="sl-SI"/>
              </w:rPr>
              <w:t xml:space="preserve"> km</w:t>
            </w:r>
            <w:r w:rsidRPr="00433B9F">
              <w:rPr>
                <w:rFonts w:ascii="Arial" w:hAnsi="Arial" w:cs="Arial"/>
                <w:b/>
                <w:sz w:val="18"/>
                <w:szCs w:val="18"/>
                <w:vertAlign w:val="superscript"/>
                <w:lang w:val="sl-SI"/>
              </w:rPr>
              <w:t>2</w:t>
            </w:r>
          </w:p>
        </w:tc>
      </w:tr>
    </w:tbl>
    <w:bookmarkEnd w:id="12"/>
    <w:p w14:paraId="029D7CC5" w14:textId="77777777" w:rsidR="00FA6D9B" w:rsidRPr="00433B9F" w:rsidRDefault="00FA6D9B" w:rsidP="00433B9F">
      <w:pPr>
        <w:pStyle w:val="Telobesedila"/>
        <w:jc w:val="both"/>
        <w:rPr>
          <w:rFonts w:ascii="Arial" w:hAnsi="Arial" w:cs="Arial"/>
          <w:sz w:val="18"/>
          <w:szCs w:val="18"/>
          <w:lang w:val="pl-PL"/>
        </w:rPr>
      </w:pPr>
      <w:r w:rsidRPr="00433B9F">
        <w:rPr>
          <w:rFonts w:ascii="Arial" w:hAnsi="Arial" w:cs="Arial"/>
          <w:sz w:val="18"/>
          <w:szCs w:val="18"/>
        </w:rPr>
        <w:t xml:space="preserve">Vir: SURS (www.stat.si), 2020. </w:t>
      </w:r>
      <w:r w:rsidRPr="00433B9F">
        <w:rPr>
          <w:rFonts w:ascii="Arial" w:hAnsi="Arial" w:cs="Arial"/>
          <w:sz w:val="18"/>
          <w:szCs w:val="18"/>
          <w:lang w:val="pl-PL"/>
        </w:rPr>
        <w:t>*Število prebivalcev s stalnim prebivališčem v občini na dan 1.7.2020.</w:t>
      </w:r>
    </w:p>
    <w:p w14:paraId="6EC83621" w14:textId="77777777" w:rsidR="00FA6D9B" w:rsidRPr="00433B9F" w:rsidRDefault="00FA6D9B" w:rsidP="00433B9F">
      <w:pPr>
        <w:pStyle w:val="Telobesedila"/>
        <w:jc w:val="both"/>
        <w:rPr>
          <w:rFonts w:ascii="Arial" w:hAnsi="Arial" w:cs="Arial"/>
          <w:sz w:val="18"/>
          <w:szCs w:val="18"/>
          <w:lang w:val="pl-PL"/>
        </w:rPr>
      </w:pPr>
    </w:p>
    <w:p w14:paraId="11D18269" w14:textId="77777777" w:rsidR="00FA6D9B" w:rsidRPr="00433B9F" w:rsidRDefault="00FA6D9B" w:rsidP="00433B9F">
      <w:pPr>
        <w:pStyle w:val="Telobesedila"/>
        <w:jc w:val="both"/>
        <w:rPr>
          <w:rFonts w:ascii="Arial" w:hAnsi="Arial" w:cs="Arial"/>
          <w:sz w:val="18"/>
          <w:szCs w:val="18"/>
          <w:lang w:val="pl-PL"/>
        </w:rPr>
      </w:pPr>
    </w:p>
    <w:p w14:paraId="2D84A846" w14:textId="77777777" w:rsidR="00FA6D9B" w:rsidRPr="00433B9F" w:rsidRDefault="00FA6D9B" w:rsidP="00433B9F">
      <w:pPr>
        <w:pStyle w:val="Telobesedila"/>
        <w:jc w:val="both"/>
        <w:rPr>
          <w:rFonts w:ascii="Arial" w:hAnsi="Arial" w:cs="Arial"/>
          <w:sz w:val="18"/>
          <w:szCs w:val="18"/>
          <w:lang w:val="pl-PL"/>
        </w:rPr>
      </w:pPr>
    </w:p>
    <w:p w14:paraId="55384CC3" w14:textId="77777777" w:rsidR="00FA6D9B" w:rsidRPr="00433B9F" w:rsidRDefault="00FA6D9B" w:rsidP="00433B9F">
      <w:pPr>
        <w:pStyle w:val="Telobesedila"/>
        <w:jc w:val="both"/>
        <w:rPr>
          <w:rFonts w:ascii="Arial" w:hAnsi="Arial" w:cs="Arial"/>
          <w:sz w:val="18"/>
          <w:szCs w:val="18"/>
          <w:lang w:val="pl-PL"/>
        </w:rPr>
      </w:pPr>
    </w:p>
    <w:p w14:paraId="6BE5ABAE" w14:textId="77777777" w:rsidR="00FA6D9B" w:rsidRPr="00433B9F" w:rsidRDefault="00FA6D9B" w:rsidP="00433B9F">
      <w:pPr>
        <w:pStyle w:val="Telobesedila"/>
        <w:jc w:val="both"/>
        <w:rPr>
          <w:rFonts w:ascii="Arial" w:hAnsi="Arial" w:cs="Arial"/>
          <w:sz w:val="18"/>
          <w:szCs w:val="18"/>
          <w:lang w:val="pl-PL"/>
        </w:rPr>
      </w:pPr>
    </w:p>
    <w:p w14:paraId="64F8200E" w14:textId="77777777" w:rsidR="00FA6D9B" w:rsidRPr="00433B9F" w:rsidRDefault="00FA6D9B" w:rsidP="00433B9F">
      <w:pPr>
        <w:pStyle w:val="Telobesedila"/>
        <w:jc w:val="both"/>
        <w:rPr>
          <w:rFonts w:ascii="Arial" w:hAnsi="Arial" w:cs="Arial"/>
          <w:sz w:val="18"/>
          <w:szCs w:val="18"/>
          <w:lang w:val="pl-PL"/>
        </w:rPr>
      </w:pPr>
    </w:p>
    <w:p w14:paraId="1DF29E04" w14:textId="77777777" w:rsidR="00FA6D9B" w:rsidRPr="00433B9F" w:rsidRDefault="00FA6D9B" w:rsidP="00433B9F">
      <w:pPr>
        <w:pStyle w:val="Telobesedila"/>
        <w:jc w:val="both"/>
        <w:rPr>
          <w:rFonts w:ascii="Arial" w:hAnsi="Arial" w:cs="Arial"/>
          <w:sz w:val="18"/>
          <w:szCs w:val="18"/>
          <w:lang w:val="pl-P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95"/>
        <w:gridCol w:w="2886"/>
        <w:gridCol w:w="2406"/>
        <w:gridCol w:w="2563"/>
      </w:tblGrid>
      <w:tr w:rsidR="00FA6D9B" w:rsidRPr="00433B9F" w14:paraId="67424FA7" w14:textId="77777777" w:rsidTr="00024DA6">
        <w:tc>
          <w:tcPr>
            <w:tcW w:w="5000" w:type="pct"/>
            <w:gridSpan w:val="4"/>
          </w:tcPr>
          <w:p w14:paraId="3E96F134" w14:textId="77777777" w:rsidR="00FA6D9B" w:rsidRPr="00433B9F" w:rsidRDefault="00FA6D9B" w:rsidP="00433B9F">
            <w:pPr>
              <w:pStyle w:val="Telobesedila"/>
              <w:jc w:val="both"/>
              <w:rPr>
                <w:rFonts w:ascii="Arial" w:hAnsi="Arial" w:cs="Arial"/>
                <w:b/>
                <w:sz w:val="18"/>
                <w:szCs w:val="18"/>
                <w:lang w:val="sl-SI"/>
              </w:rPr>
            </w:pPr>
            <w:r w:rsidRPr="00433B9F">
              <w:rPr>
                <w:rFonts w:ascii="Arial" w:hAnsi="Arial" w:cs="Arial"/>
                <w:b/>
                <w:sz w:val="18"/>
                <w:szCs w:val="18"/>
                <w:lang w:val="sl-SI"/>
              </w:rPr>
              <w:lastRenderedPageBreak/>
              <w:t>Primorsko-notranjska pokrajina</w:t>
            </w:r>
            <w:r w:rsidRPr="00433B9F">
              <w:rPr>
                <w:rStyle w:val="Sprotnaopomba-sklic"/>
                <w:rFonts w:ascii="Arial" w:hAnsi="Arial" w:cs="Arial"/>
                <w:b/>
                <w:sz w:val="18"/>
                <w:szCs w:val="18"/>
                <w:lang w:val="sl-SI"/>
              </w:rPr>
              <w:footnoteReference w:id="9"/>
            </w:r>
          </w:p>
          <w:p w14:paraId="3FB03DDE" w14:textId="4A0821A0" w:rsidR="00FA6D9B" w:rsidRPr="00433B9F" w:rsidRDefault="00FA6D9B" w:rsidP="00433B9F">
            <w:pPr>
              <w:pStyle w:val="Telobesedila"/>
              <w:jc w:val="both"/>
              <w:rPr>
                <w:rFonts w:ascii="Arial" w:hAnsi="Arial" w:cs="Arial"/>
                <w:b/>
                <w:sz w:val="18"/>
                <w:szCs w:val="18"/>
                <w:lang w:val="sl-SI"/>
              </w:rPr>
            </w:pPr>
            <w:r w:rsidRPr="00433B9F">
              <w:rPr>
                <w:rFonts w:ascii="Arial" w:hAnsi="Arial" w:cs="Arial"/>
                <w:b/>
                <w:noProof/>
                <w:sz w:val="18"/>
                <w:szCs w:val="18"/>
                <w:lang w:val="sl-SI" w:eastAsia="sl-SI"/>
              </w:rPr>
              <w:drawing>
                <wp:inline distT="0" distB="0" distL="0" distR="0" wp14:anchorId="78B07F81" wp14:editId="39D20B4B">
                  <wp:extent cx="4486275" cy="3171825"/>
                  <wp:effectExtent l="0" t="0" r="9525" b="9525"/>
                  <wp:docPr id="5" name="Slika 5"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descr="Slika, ki vsebuje besede besedilo, preslikava&#10;&#10;Opis je samodejno ustvarje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86275" cy="3171825"/>
                          </a:xfrm>
                          <a:prstGeom prst="rect">
                            <a:avLst/>
                          </a:prstGeom>
                          <a:noFill/>
                          <a:ln>
                            <a:noFill/>
                          </a:ln>
                        </pic:spPr>
                      </pic:pic>
                    </a:graphicData>
                  </a:graphic>
                </wp:inline>
              </w:drawing>
            </w:r>
          </w:p>
        </w:tc>
      </w:tr>
      <w:tr w:rsidR="00FA6D9B" w:rsidRPr="00433B9F" w14:paraId="26454050" w14:textId="77777777" w:rsidTr="00024DA6">
        <w:trPr>
          <w:tblHeader/>
        </w:trPr>
        <w:tc>
          <w:tcPr>
            <w:tcW w:w="844" w:type="pct"/>
            <w:shd w:val="clear" w:color="auto" w:fill="F2F2F2"/>
            <w:noWrap/>
            <w:vAlign w:val="bottom"/>
            <w:hideMark/>
          </w:tcPr>
          <w:p w14:paraId="75F6A9FC"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šifra občine</w:t>
            </w:r>
          </w:p>
        </w:tc>
        <w:tc>
          <w:tcPr>
            <w:tcW w:w="1527" w:type="pct"/>
            <w:shd w:val="clear" w:color="auto" w:fill="F2F2F2"/>
            <w:noWrap/>
            <w:vAlign w:val="bottom"/>
            <w:hideMark/>
          </w:tcPr>
          <w:p w14:paraId="12E40D1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občina</w:t>
            </w:r>
          </w:p>
        </w:tc>
        <w:tc>
          <w:tcPr>
            <w:tcW w:w="1273" w:type="pct"/>
            <w:shd w:val="clear" w:color="auto" w:fill="F2F2F2"/>
          </w:tcPr>
          <w:p w14:paraId="51D76F4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št. prebivalcev*</w:t>
            </w:r>
          </w:p>
        </w:tc>
        <w:tc>
          <w:tcPr>
            <w:tcW w:w="1356" w:type="pct"/>
            <w:shd w:val="clear" w:color="auto" w:fill="F2F2F2"/>
          </w:tcPr>
          <w:p w14:paraId="50D569B6"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površina</w:t>
            </w:r>
          </w:p>
        </w:tc>
      </w:tr>
      <w:tr w:rsidR="00FA6D9B" w:rsidRPr="00433B9F" w14:paraId="34E2839F" w14:textId="77777777" w:rsidTr="00024DA6">
        <w:tc>
          <w:tcPr>
            <w:tcW w:w="844" w:type="pct"/>
            <w:shd w:val="clear" w:color="auto" w:fill="auto"/>
            <w:noWrap/>
            <w:hideMark/>
          </w:tcPr>
          <w:p w14:paraId="49C104B2"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213</w:t>
            </w:r>
          </w:p>
        </w:tc>
        <w:tc>
          <w:tcPr>
            <w:tcW w:w="1527" w:type="pct"/>
            <w:shd w:val="clear" w:color="auto" w:fill="auto"/>
            <w:noWrap/>
            <w:hideMark/>
          </w:tcPr>
          <w:p w14:paraId="0CDDED05"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Ankaran/Ancarano</w:t>
            </w:r>
          </w:p>
        </w:tc>
        <w:tc>
          <w:tcPr>
            <w:tcW w:w="1273" w:type="pct"/>
          </w:tcPr>
          <w:p w14:paraId="38DA8FD1" w14:textId="77777777" w:rsidR="00FA6D9B" w:rsidRPr="00433B9F" w:rsidRDefault="00FA6D9B" w:rsidP="00433B9F">
            <w:pPr>
              <w:pStyle w:val="Telobesedila"/>
              <w:ind w:right="501"/>
              <w:jc w:val="both"/>
              <w:rPr>
                <w:rFonts w:ascii="Arial" w:hAnsi="Arial" w:cs="Arial"/>
                <w:sz w:val="18"/>
                <w:szCs w:val="18"/>
                <w:lang w:val="sl-SI"/>
              </w:rPr>
            </w:pPr>
            <w:r w:rsidRPr="00433B9F">
              <w:rPr>
                <w:rFonts w:ascii="Arial" w:hAnsi="Arial" w:cs="Arial"/>
                <w:sz w:val="18"/>
                <w:szCs w:val="18"/>
                <w:lang w:val="sl-SI"/>
              </w:rPr>
              <w:t>3.146</w:t>
            </w:r>
          </w:p>
        </w:tc>
        <w:tc>
          <w:tcPr>
            <w:tcW w:w="1356" w:type="pct"/>
          </w:tcPr>
          <w:p w14:paraId="33CC04D7"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8 km</w:t>
            </w:r>
            <w:r w:rsidRPr="00433B9F">
              <w:rPr>
                <w:rFonts w:ascii="Arial" w:hAnsi="Arial" w:cs="Arial"/>
                <w:sz w:val="18"/>
                <w:szCs w:val="18"/>
                <w:vertAlign w:val="superscript"/>
                <w:lang w:val="sl-SI"/>
              </w:rPr>
              <w:t>2</w:t>
            </w:r>
          </w:p>
        </w:tc>
      </w:tr>
      <w:tr w:rsidR="00FA6D9B" w:rsidRPr="00433B9F" w14:paraId="421667BA" w14:textId="77777777" w:rsidTr="00024DA6">
        <w:tc>
          <w:tcPr>
            <w:tcW w:w="844" w:type="pct"/>
            <w:shd w:val="clear" w:color="auto" w:fill="auto"/>
            <w:noWrap/>
            <w:hideMark/>
          </w:tcPr>
          <w:p w14:paraId="70E04A98"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19</w:t>
            </w:r>
          </w:p>
        </w:tc>
        <w:tc>
          <w:tcPr>
            <w:tcW w:w="1527" w:type="pct"/>
            <w:shd w:val="clear" w:color="auto" w:fill="auto"/>
            <w:noWrap/>
            <w:hideMark/>
          </w:tcPr>
          <w:p w14:paraId="679A8F45"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Divača</w:t>
            </w:r>
          </w:p>
        </w:tc>
        <w:tc>
          <w:tcPr>
            <w:tcW w:w="1273" w:type="pct"/>
          </w:tcPr>
          <w:p w14:paraId="2F773331" w14:textId="77777777" w:rsidR="00FA6D9B" w:rsidRPr="00433B9F" w:rsidRDefault="00FA6D9B" w:rsidP="00433B9F">
            <w:pPr>
              <w:pStyle w:val="Telobesedila"/>
              <w:ind w:right="501"/>
              <w:jc w:val="both"/>
              <w:rPr>
                <w:rFonts w:ascii="Arial" w:hAnsi="Arial" w:cs="Arial"/>
                <w:sz w:val="18"/>
                <w:szCs w:val="18"/>
                <w:lang w:val="sl-SI"/>
              </w:rPr>
            </w:pPr>
            <w:r w:rsidRPr="00433B9F">
              <w:rPr>
                <w:rFonts w:ascii="Arial" w:hAnsi="Arial" w:cs="Arial"/>
                <w:sz w:val="18"/>
                <w:szCs w:val="18"/>
                <w:lang w:val="sl-SI"/>
              </w:rPr>
              <w:t>4.089</w:t>
            </w:r>
          </w:p>
        </w:tc>
        <w:tc>
          <w:tcPr>
            <w:tcW w:w="1356" w:type="pct"/>
          </w:tcPr>
          <w:p w14:paraId="0AF3B293"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145 km</w:t>
            </w:r>
            <w:r w:rsidRPr="00433B9F">
              <w:rPr>
                <w:rFonts w:ascii="Arial" w:hAnsi="Arial" w:cs="Arial"/>
                <w:sz w:val="18"/>
                <w:szCs w:val="18"/>
                <w:vertAlign w:val="superscript"/>
                <w:lang w:val="sl-SI"/>
              </w:rPr>
              <w:t>2</w:t>
            </w:r>
          </w:p>
        </w:tc>
      </w:tr>
      <w:tr w:rsidR="00FA6D9B" w:rsidRPr="00433B9F" w14:paraId="5D8EEDA4" w14:textId="77777777" w:rsidTr="00024DA6">
        <w:tc>
          <w:tcPr>
            <w:tcW w:w="844" w:type="pct"/>
            <w:shd w:val="clear" w:color="auto" w:fill="auto"/>
            <w:noWrap/>
            <w:hideMark/>
          </w:tcPr>
          <w:p w14:paraId="7096187E"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35</w:t>
            </w:r>
          </w:p>
        </w:tc>
        <w:tc>
          <w:tcPr>
            <w:tcW w:w="1527" w:type="pct"/>
            <w:shd w:val="clear" w:color="auto" w:fill="auto"/>
            <w:noWrap/>
            <w:hideMark/>
          </w:tcPr>
          <w:p w14:paraId="49369661"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Hrpelje – Kozina</w:t>
            </w:r>
          </w:p>
        </w:tc>
        <w:tc>
          <w:tcPr>
            <w:tcW w:w="1273" w:type="pct"/>
          </w:tcPr>
          <w:p w14:paraId="4E33E3C6" w14:textId="77777777" w:rsidR="00FA6D9B" w:rsidRPr="00433B9F" w:rsidRDefault="00FA6D9B" w:rsidP="00433B9F">
            <w:pPr>
              <w:pStyle w:val="Telobesedila"/>
              <w:ind w:right="501"/>
              <w:jc w:val="both"/>
              <w:rPr>
                <w:rFonts w:ascii="Arial" w:hAnsi="Arial" w:cs="Arial"/>
                <w:sz w:val="18"/>
                <w:szCs w:val="18"/>
                <w:lang w:val="sl-SI"/>
              </w:rPr>
            </w:pPr>
            <w:r w:rsidRPr="00433B9F">
              <w:rPr>
                <w:rFonts w:ascii="Arial" w:hAnsi="Arial" w:cs="Arial"/>
                <w:sz w:val="18"/>
                <w:szCs w:val="18"/>
                <w:lang w:val="sl-SI"/>
              </w:rPr>
              <w:t>4.475</w:t>
            </w:r>
          </w:p>
        </w:tc>
        <w:tc>
          <w:tcPr>
            <w:tcW w:w="1356" w:type="pct"/>
          </w:tcPr>
          <w:p w14:paraId="37B60948"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195 km</w:t>
            </w:r>
            <w:r w:rsidRPr="00433B9F">
              <w:rPr>
                <w:rFonts w:ascii="Arial" w:hAnsi="Arial" w:cs="Arial"/>
                <w:sz w:val="18"/>
                <w:szCs w:val="18"/>
                <w:vertAlign w:val="superscript"/>
                <w:lang w:val="sl-SI"/>
              </w:rPr>
              <w:t>2</w:t>
            </w:r>
          </w:p>
        </w:tc>
      </w:tr>
      <w:tr w:rsidR="00FA6D9B" w:rsidRPr="00433B9F" w14:paraId="12DB2148" w14:textId="77777777" w:rsidTr="00024DA6">
        <w:tc>
          <w:tcPr>
            <w:tcW w:w="844" w:type="pct"/>
            <w:shd w:val="clear" w:color="auto" w:fill="auto"/>
            <w:noWrap/>
            <w:hideMark/>
          </w:tcPr>
          <w:p w14:paraId="4F3F884A"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38</w:t>
            </w:r>
          </w:p>
        </w:tc>
        <w:tc>
          <w:tcPr>
            <w:tcW w:w="1527" w:type="pct"/>
            <w:shd w:val="clear" w:color="auto" w:fill="auto"/>
            <w:noWrap/>
            <w:hideMark/>
          </w:tcPr>
          <w:p w14:paraId="535C654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Ilirska Bistrica</w:t>
            </w:r>
          </w:p>
        </w:tc>
        <w:tc>
          <w:tcPr>
            <w:tcW w:w="1273" w:type="pct"/>
          </w:tcPr>
          <w:p w14:paraId="1AA76D28" w14:textId="77777777" w:rsidR="00FA6D9B" w:rsidRPr="00433B9F" w:rsidRDefault="00FA6D9B" w:rsidP="00433B9F">
            <w:pPr>
              <w:pStyle w:val="Telobesedila"/>
              <w:ind w:right="501"/>
              <w:jc w:val="both"/>
              <w:rPr>
                <w:rFonts w:ascii="Arial" w:hAnsi="Arial" w:cs="Arial"/>
                <w:sz w:val="18"/>
                <w:szCs w:val="18"/>
                <w:lang w:val="sl-SI"/>
              </w:rPr>
            </w:pPr>
            <w:r w:rsidRPr="00433B9F">
              <w:rPr>
                <w:rFonts w:ascii="Arial" w:hAnsi="Arial" w:cs="Arial"/>
                <w:sz w:val="18"/>
                <w:szCs w:val="18"/>
                <w:lang w:val="sl-SI"/>
              </w:rPr>
              <w:t>13.398</w:t>
            </w:r>
          </w:p>
        </w:tc>
        <w:tc>
          <w:tcPr>
            <w:tcW w:w="1356" w:type="pct"/>
          </w:tcPr>
          <w:p w14:paraId="241348C3"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480 km</w:t>
            </w:r>
            <w:r w:rsidRPr="00433B9F">
              <w:rPr>
                <w:rFonts w:ascii="Arial" w:hAnsi="Arial" w:cs="Arial"/>
                <w:sz w:val="18"/>
                <w:szCs w:val="18"/>
                <w:vertAlign w:val="superscript"/>
                <w:lang w:val="sl-SI"/>
              </w:rPr>
              <w:t>2</w:t>
            </w:r>
          </w:p>
        </w:tc>
      </w:tr>
      <w:tr w:rsidR="00FA6D9B" w:rsidRPr="00433B9F" w14:paraId="5ECF4A96" w14:textId="77777777" w:rsidTr="00024DA6">
        <w:tc>
          <w:tcPr>
            <w:tcW w:w="844" w:type="pct"/>
            <w:shd w:val="clear" w:color="auto" w:fill="auto"/>
            <w:noWrap/>
            <w:hideMark/>
          </w:tcPr>
          <w:p w14:paraId="7B9882B9"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40</w:t>
            </w:r>
          </w:p>
        </w:tc>
        <w:tc>
          <w:tcPr>
            <w:tcW w:w="1527" w:type="pct"/>
            <w:shd w:val="clear" w:color="auto" w:fill="auto"/>
            <w:noWrap/>
            <w:hideMark/>
          </w:tcPr>
          <w:p w14:paraId="24DBDC8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Izola/Isola</w:t>
            </w:r>
          </w:p>
        </w:tc>
        <w:tc>
          <w:tcPr>
            <w:tcW w:w="1273" w:type="pct"/>
          </w:tcPr>
          <w:p w14:paraId="21A91C6A" w14:textId="77777777" w:rsidR="00FA6D9B" w:rsidRPr="00433B9F" w:rsidRDefault="00FA6D9B" w:rsidP="00433B9F">
            <w:pPr>
              <w:pStyle w:val="Telobesedila"/>
              <w:ind w:right="501"/>
              <w:jc w:val="both"/>
              <w:rPr>
                <w:rFonts w:ascii="Arial" w:hAnsi="Arial" w:cs="Arial"/>
                <w:sz w:val="18"/>
                <w:szCs w:val="18"/>
                <w:lang w:val="sl-SI"/>
              </w:rPr>
            </w:pPr>
            <w:r w:rsidRPr="00433B9F">
              <w:rPr>
                <w:rFonts w:ascii="Arial" w:hAnsi="Arial" w:cs="Arial"/>
                <w:sz w:val="18"/>
                <w:szCs w:val="18"/>
                <w:lang w:val="sl-SI"/>
              </w:rPr>
              <w:t>15.934</w:t>
            </w:r>
          </w:p>
        </w:tc>
        <w:tc>
          <w:tcPr>
            <w:tcW w:w="1356" w:type="pct"/>
          </w:tcPr>
          <w:p w14:paraId="6FB3C667"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29 km</w:t>
            </w:r>
            <w:r w:rsidRPr="00433B9F">
              <w:rPr>
                <w:rFonts w:ascii="Arial" w:hAnsi="Arial" w:cs="Arial"/>
                <w:sz w:val="18"/>
                <w:szCs w:val="18"/>
                <w:vertAlign w:val="superscript"/>
                <w:lang w:val="sl-SI"/>
              </w:rPr>
              <w:t>2</w:t>
            </w:r>
          </w:p>
        </w:tc>
      </w:tr>
      <w:tr w:rsidR="00FA6D9B" w:rsidRPr="00433B9F" w14:paraId="1E52DA7D" w14:textId="77777777" w:rsidTr="00024DA6">
        <w:tc>
          <w:tcPr>
            <w:tcW w:w="844" w:type="pct"/>
            <w:shd w:val="clear" w:color="auto" w:fill="auto"/>
            <w:noWrap/>
            <w:hideMark/>
          </w:tcPr>
          <w:p w14:paraId="516D4F5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49</w:t>
            </w:r>
          </w:p>
        </w:tc>
        <w:tc>
          <w:tcPr>
            <w:tcW w:w="1527" w:type="pct"/>
            <w:shd w:val="clear" w:color="auto" w:fill="auto"/>
            <w:noWrap/>
            <w:hideMark/>
          </w:tcPr>
          <w:p w14:paraId="698A415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Komen</w:t>
            </w:r>
          </w:p>
        </w:tc>
        <w:tc>
          <w:tcPr>
            <w:tcW w:w="1273" w:type="pct"/>
          </w:tcPr>
          <w:p w14:paraId="77FA1E17" w14:textId="77777777" w:rsidR="00FA6D9B" w:rsidRPr="00433B9F" w:rsidRDefault="00FA6D9B" w:rsidP="00433B9F">
            <w:pPr>
              <w:pStyle w:val="Telobesedila"/>
              <w:ind w:right="501"/>
              <w:jc w:val="both"/>
              <w:rPr>
                <w:rFonts w:ascii="Arial" w:hAnsi="Arial" w:cs="Arial"/>
                <w:sz w:val="18"/>
                <w:szCs w:val="18"/>
                <w:lang w:val="sl-SI"/>
              </w:rPr>
            </w:pPr>
            <w:r w:rsidRPr="00433B9F">
              <w:rPr>
                <w:rFonts w:ascii="Arial" w:hAnsi="Arial" w:cs="Arial"/>
                <w:sz w:val="18"/>
                <w:szCs w:val="18"/>
                <w:lang w:val="sl-SI"/>
              </w:rPr>
              <w:t>3.588</w:t>
            </w:r>
          </w:p>
        </w:tc>
        <w:tc>
          <w:tcPr>
            <w:tcW w:w="1356" w:type="pct"/>
          </w:tcPr>
          <w:p w14:paraId="516156FC"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103 km</w:t>
            </w:r>
            <w:r w:rsidRPr="00433B9F">
              <w:rPr>
                <w:rFonts w:ascii="Arial" w:hAnsi="Arial" w:cs="Arial"/>
                <w:sz w:val="18"/>
                <w:szCs w:val="18"/>
                <w:vertAlign w:val="superscript"/>
                <w:lang w:val="sl-SI"/>
              </w:rPr>
              <w:t>2</w:t>
            </w:r>
          </w:p>
        </w:tc>
      </w:tr>
      <w:tr w:rsidR="00FA6D9B" w:rsidRPr="00433B9F" w14:paraId="12F30AAC" w14:textId="77777777" w:rsidTr="00024DA6">
        <w:tc>
          <w:tcPr>
            <w:tcW w:w="844" w:type="pct"/>
            <w:shd w:val="clear" w:color="auto" w:fill="auto"/>
            <w:noWrap/>
            <w:hideMark/>
          </w:tcPr>
          <w:p w14:paraId="6B94B83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50</w:t>
            </w:r>
          </w:p>
        </w:tc>
        <w:tc>
          <w:tcPr>
            <w:tcW w:w="1527" w:type="pct"/>
            <w:shd w:val="clear" w:color="auto" w:fill="auto"/>
            <w:noWrap/>
            <w:hideMark/>
          </w:tcPr>
          <w:p w14:paraId="436AEDEB" w14:textId="77777777" w:rsidR="00FA6D9B" w:rsidRPr="00433B9F" w:rsidRDefault="00FA6D9B" w:rsidP="00433B9F">
            <w:pPr>
              <w:pStyle w:val="Telobesedila"/>
              <w:jc w:val="both"/>
              <w:rPr>
                <w:rFonts w:ascii="Arial" w:hAnsi="Arial" w:cs="Arial"/>
                <w:b/>
                <w:sz w:val="18"/>
                <w:szCs w:val="18"/>
                <w:lang w:val="sl-SI"/>
              </w:rPr>
            </w:pPr>
            <w:r w:rsidRPr="00433B9F">
              <w:rPr>
                <w:rFonts w:ascii="Arial" w:hAnsi="Arial" w:cs="Arial"/>
                <w:b/>
                <w:sz w:val="18"/>
                <w:szCs w:val="18"/>
                <w:lang w:val="sl-SI"/>
              </w:rPr>
              <w:t>Koper/Capodistria</w:t>
            </w:r>
          </w:p>
        </w:tc>
        <w:tc>
          <w:tcPr>
            <w:tcW w:w="1273" w:type="pct"/>
          </w:tcPr>
          <w:p w14:paraId="78361A2C" w14:textId="77777777" w:rsidR="00FA6D9B" w:rsidRPr="00433B9F" w:rsidRDefault="00FA6D9B" w:rsidP="00433B9F">
            <w:pPr>
              <w:pStyle w:val="Telobesedila"/>
              <w:ind w:right="501"/>
              <w:jc w:val="both"/>
              <w:rPr>
                <w:rFonts w:ascii="Arial" w:hAnsi="Arial" w:cs="Arial"/>
                <w:b/>
                <w:sz w:val="18"/>
                <w:szCs w:val="18"/>
                <w:lang w:val="sl-SI"/>
              </w:rPr>
            </w:pPr>
            <w:r w:rsidRPr="00433B9F">
              <w:rPr>
                <w:rFonts w:ascii="Arial" w:hAnsi="Arial" w:cs="Arial"/>
                <w:b/>
                <w:sz w:val="18"/>
                <w:szCs w:val="18"/>
                <w:lang w:val="sl-SI"/>
              </w:rPr>
              <w:t>50.467</w:t>
            </w:r>
          </w:p>
        </w:tc>
        <w:tc>
          <w:tcPr>
            <w:tcW w:w="1356" w:type="pct"/>
          </w:tcPr>
          <w:p w14:paraId="4E9706F7"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303 km</w:t>
            </w:r>
            <w:r w:rsidRPr="00433B9F">
              <w:rPr>
                <w:rFonts w:ascii="Arial" w:hAnsi="Arial" w:cs="Arial"/>
                <w:sz w:val="18"/>
                <w:szCs w:val="18"/>
                <w:vertAlign w:val="superscript"/>
                <w:lang w:val="sl-SI"/>
              </w:rPr>
              <w:t>2</w:t>
            </w:r>
          </w:p>
        </w:tc>
      </w:tr>
      <w:tr w:rsidR="00FA6D9B" w:rsidRPr="00433B9F" w14:paraId="6F4DC04A" w14:textId="77777777" w:rsidTr="00024DA6">
        <w:tc>
          <w:tcPr>
            <w:tcW w:w="844" w:type="pct"/>
            <w:shd w:val="clear" w:color="auto" w:fill="auto"/>
            <w:noWrap/>
            <w:hideMark/>
          </w:tcPr>
          <w:p w14:paraId="10ED334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90</w:t>
            </w:r>
          </w:p>
        </w:tc>
        <w:tc>
          <w:tcPr>
            <w:tcW w:w="1527" w:type="pct"/>
            <w:shd w:val="clear" w:color="auto" w:fill="auto"/>
            <w:noWrap/>
            <w:hideMark/>
          </w:tcPr>
          <w:p w14:paraId="76D475D1"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Piran/Pirano</w:t>
            </w:r>
          </w:p>
        </w:tc>
        <w:tc>
          <w:tcPr>
            <w:tcW w:w="1273" w:type="pct"/>
          </w:tcPr>
          <w:p w14:paraId="4FB8C305" w14:textId="77777777" w:rsidR="00FA6D9B" w:rsidRPr="00433B9F" w:rsidRDefault="00FA6D9B" w:rsidP="00433B9F">
            <w:pPr>
              <w:pStyle w:val="Telobesedila"/>
              <w:ind w:right="501"/>
              <w:jc w:val="both"/>
              <w:rPr>
                <w:rFonts w:ascii="Arial" w:hAnsi="Arial" w:cs="Arial"/>
                <w:sz w:val="18"/>
                <w:szCs w:val="18"/>
                <w:lang w:val="sl-SI"/>
              </w:rPr>
            </w:pPr>
            <w:r w:rsidRPr="00433B9F">
              <w:rPr>
                <w:rFonts w:ascii="Arial" w:hAnsi="Arial" w:cs="Arial"/>
                <w:sz w:val="18"/>
                <w:szCs w:val="18"/>
                <w:lang w:val="sl-SI"/>
              </w:rPr>
              <w:t>17.252</w:t>
            </w:r>
          </w:p>
        </w:tc>
        <w:tc>
          <w:tcPr>
            <w:tcW w:w="1356" w:type="pct"/>
          </w:tcPr>
          <w:p w14:paraId="7E1E6676"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45 km</w:t>
            </w:r>
            <w:r w:rsidRPr="00433B9F">
              <w:rPr>
                <w:rFonts w:ascii="Arial" w:hAnsi="Arial" w:cs="Arial"/>
                <w:sz w:val="18"/>
                <w:szCs w:val="18"/>
                <w:vertAlign w:val="superscript"/>
                <w:lang w:val="sl-SI"/>
              </w:rPr>
              <w:t>2</w:t>
            </w:r>
          </w:p>
        </w:tc>
      </w:tr>
      <w:tr w:rsidR="00FA6D9B" w:rsidRPr="00433B9F" w14:paraId="4D247296" w14:textId="77777777" w:rsidTr="00024DA6">
        <w:tc>
          <w:tcPr>
            <w:tcW w:w="844" w:type="pct"/>
            <w:shd w:val="clear" w:color="auto" w:fill="auto"/>
            <w:noWrap/>
            <w:hideMark/>
          </w:tcPr>
          <w:p w14:paraId="14D6C7C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91</w:t>
            </w:r>
          </w:p>
        </w:tc>
        <w:tc>
          <w:tcPr>
            <w:tcW w:w="1527" w:type="pct"/>
            <w:shd w:val="clear" w:color="auto" w:fill="auto"/>
            <w:noWrap/>
            <w:hideMark/>
          </w:tcPr>
          <w:p w14:paraId="0EBBD32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Pivka</w:t>
            </w:r>
          </w:p>
        </w:tc>
        <w:tc>
          <w:tcPr>
            <w:tcW w:w="1273" w:type="pct"/>
          </w:tcPr>
          <w:p w14:paraId="569F2952" w14:textId="77777777" w:rsidR="00FA6D9B" w:rsidRPr="00433B9F" w:rsidRDefault="00FA6D9B" w:rsidP="00433B9F">
            <w:pPr>
              <w:pStyle w:val="Telobesedila"/>
              <w:ind w:right="501"/>
              <w:jc w:val="both"/>
              <w:rPr>
                <w:rFonts w:ascii="Arial" w:hAnsi="Arial" w:cs="Arial"/>
                <w:sz w:val="18"/>
                <w:szCs w:val="18"/>
                <w:lang w:val="sl-SI"/>
              </w:rPr>
            </w:pPr>
            <w:r w:rsidRPr="00433B9F">
              <w:rPr>
                <w:rFonts w:ascii="Arial" w:hAnsi="Arial" w:cs="Arial"/>
                <w:sz w:val="18"/>
                <w:szCs w:val="18"/>
                <w:lang w:val="sl-SI"/>
              </w:rPr>
              <w:t>6.233</w:t>
            </w:r>
          </w:p>
        </w:tc>
        <w:tc>
          <w:tcPr>
            <w:tcW w:w="1356" w:type="pct"/>
          </w:tcPr>
          <w:p w14:paraId="33011F8F"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223 km</w:t>
            </w:r>
            <w:r w:rsidRPr="00433B9F">
              <w:rPr>
                <w:rFonts w:ascii="Arial" w:hAnsi="Arial" w:cs="Arial"/>
                <w:sz w:val="18"/>
                <w:szCs w:val="18"/>
                <w:vertAlign w:val="superscript"/>
                <w:lang w:val="sl-SI"/>
              </w:rPr>
              <w:t>2</w:t>
            </w:r>
          </w:p>
        </w:tc>
      </w:tr>
      <w:tr w:rsidR="00FA6D9B" w:rsidRPr="00433B9F" w14:paraId="64625F3B" w14:textId="77777777" w:rsidTr="00024DA6">
        <w:tc>
          <w:tcPr>
            <w:tcW w:w="844" w:type="pct"/>
            <w:shd w:val="clear" w:color="auto" w:fill="auto"/>
            <w:noWrap/>
            <w:hideMark/>
          </w:tcPr>
          <w:p w14:paraId="0A4CC2D5"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94</w:t>
            </w:r>
          </w:p>
        </w:tc>
        <w:tc>
          <w:tcPr>
            <w:tcW w:w="1527" w:type="pct"/>
            <w:shd w:val="clear" w:color="auto" w:fill="auto"/>
            <w:noWrap/>
            <w:hideMark/>
          </w:tcPr>
          <w:p w14:paraId="3DDB0CC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Postojna</w:t>
            </w:r>
          </w:p>
        </w:tc>
        <w:tc>
          <w:tcPr>
            <w:tcW w:w="1273" w:type="pct"/>
          </w:tcPr>
          <w:p w14:paraId="1786900E" w14:textId="77777777" w:rsidR="00FA6D9B" w:rsidRPr="00433B9F" w:rsidRDefault="00FA6D9B" w:rsidP="00433B9F">
            <w:pPr>
              <w:pStyle w:val="Telobesedila"/>
              <w:ind w:right="501"/>
              <w:jc w:val="both"/>
              <w:rPr>
                <w:rFonts w:ascii="Arial" w:hAnsi="Arial" w:cs="Arial"/>
                <w:sz w:val="18"/>
                <w:szCs w:val="18"/>
                <w:lang w:val="sl-SI"/>
              </w:rPr>
            </w:pPr>
            <w:r w:rsidRPr="00433B9F">
              <w:rPr>
                <w:rFonts w:ascii="Arial" w:hAnsi="Arial" w:cs="Arial"/>
                <w:sz w:val="18"/>
                <w:szCs w:val="18"/>
                <w:lang w:val="sl-SI"/>
              </w:rPr>
              <w:t>16.044</w:t>
            </w:r>
          </w:p>
        </w:tc>
        <w:tc>
          <w:tcPr>
            <w:tcW w:w="1356" w:type="pct"/>
          </w:tcPr>
          <w:p w14:paraId="2051276E"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270 km</w:t>
            </w:r>
            <w:r w:rsidRPr="00433B9F">
              <w:rPr>
                <w:rFonts w:ascii="Arial" w:hAnsi="Arial" w:cs="Arial"/>
                <w:sz w:val="18"/>
                <w:szCs w:val="18"/>
                <w:vertAlign w:val="superscript"/>
                <w:lang w:val="sl-SI"/>
              </w:rPr>
              <w:t>2</w:t>
            </w:r>
          </w:p>
        </w:tc>
      </w:tr>
      <w:tr w:rsidR="00FA6D9B" w:rsidRPr="00433B9F" w14:paraId="0884A8B5" w14:textId="77777777" w:rsidTr="00024DA6">
        <w:tc>
          <w:tcPr>
            <w:tcW w:w="844" w:type="pct"/>
            <w:shd w:val="clear" w:color="auto" w:fill="auto"/>
            <w:noWrap/>
            <w:hideMark/>
          </w:tcPr>
          <w:p w14:paraId="2CEC4415"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111</w:t>
            </w:r>
          </w:p>
        </w:tc>
        <w:tc>
          <w:tcPr>
            <w:tcW w:w="1527" w:type="pct"/>
            <w:shd w:val="clear" w:color="auto" w:fill="auto"/>
            <w:noWrap/>
            <w:hideMark/>
          </w:tcPr>
          <w:p w14:paraId="7EFCB7C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Sežana</w:t>
            </w:r>
          </w:p>
        </w:tc>
        <w:tc>
          <w:tcPr>
            <w:tcW w:w="1273" w:type="pct"/>
          </w:tcPr>
          <w:p w14:paraId="40248CC4" w14:textId="77777777" w:rsidR="00FA6D9B" w:rsidRPr="00433B9F" w:rsidRDefault="00FA6D9B" w:rsidP="00433B9F">
            <w:pPr>
              <w:pStyle w:val="Telobesedila"/>
              <w:ind w:right="501"/>
              <w:jc w:val="both"/>
              <w:rPr>
                <w:rFonts w:ascii="Arial" w:hAnsi="Arial" w:cs="Arial"/>
                <w:sz w:val="18"/>
                <w:szCs w:val="18"/>
                <w:lang w:val="sl-SI"/>
              </w:rPr>
            </w:pPr>
            <w:r w:rsidRPr="00433B9F">
              <w:rPr>
                <w:rFonts w:ascii="Arial" w:hAnsi="Arial" w:cs="Arial"/>
                <w:sz w:val="18"/>
                <w:szCs w:val="18"/>
                <w:lang w:val="sl-SI"/>
              </w:rPr>
              <w:t>12.642</w:t>
            </w:r>
          </w:p>
        </w:tc>
        <w:tc>
          <w:tcPr>
            <w:tcW w:w="1356" w:type="pct"/>
          </w:tcPr>
          <w:p w14:paraId="55390BC0"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217 km</w:t>
            </w:r>
            <w:r w:rsidRPr="00433B9F">
              <w:rPr>
                <w:rFonts w:ascii="Arial" w:hAnsi="Arial" w:cs="Arial"/>
                <w:sz w:val="18"/>
                <w:szCs w:val="18"/>
                <w:vertAlign w:val="superscript"/>
                <w:lang w:val="sl-SI"/>
              </w:rPr>
              <w:t>2</w:t>
            </w:r>
          </w:p>
        </w:tc>
      </w:tr>
      <w:tr w:rsidR="00FA6D9B" w:rsidRPr="00433B9F" w14:paraId="359A1BCA" w14:textId="77777777" w:rsidTr="00024DA6">
        <w:tc>
          <w:tcPr>
            <w:tcW w:w="2371" w:type="pct"/>
            <w:gridSpan w:val="2"/>
            <w:shd w:val="clear" w:color="auto" w:fill="auto"/>
            <w:noWrap/>
          </w:tcPr>
          <w:p w14:paraId="6448E711"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skupaj:</w:t>
            </w:r>
          </w:p>
        </w:tc>
        <w:tc>
          <w:tcPr>
            <w:tcW w:w="1273" w:type="pct"/>
          </w:tcPr>
          <w:p w14:paraId="5BD563AC" w14:textId="77777777" w:rsidR="00FA6D9B" w:rsidRPr="00433B9F" w:rsidRDefault="00FA6D9B" w:rsidP="00433B9F">
            <w:pPr>
              <w:pStyle w:val="Telobesedila"/>
              <w:ind w:right="501"/>
              <w:jc w:val="both"/>
              <w:rPr>
                <w:rFonts w:ascii="Arial" w:hAnsi="Arial" w:cs="Arial"/>
                <w:b/>
                <w:sz w:val="18"/>
                <w:szCs w:val="18"/>
                <w:lang w:val="sl-SI"/>
              </w:rPr>
            </w:pPr>
            <w:r w:rsidRPr="00433B9F">
              <w:rPr>
                <w:rFonts w:ascii="Arial" w:hAnsi="Arial" w:cs="Arial"/>
                <w:b/>
                <w:sz w:val="18"/>
                <w:szCs w:val="18"/>
                <w:lang w:val="sl-SI"/>
              </w:rPr>
              <w:fldChar w:fldCharType="begin"/>
            </w:r>
            <w:r w:rsidRPr="00433B9F">
              <w:rPr>
                <w:rFonts w:ascii="Arial" w:hAnsi="Arial" w:cs="Arial"/>
                <w:b/>
                <w:sz w:val="18"/>
                <w:szCs w:val="18"/>
                <w:lang w:val="sl-SI"/>
              </w:rPr>
              <w:instrText xml:space="preserve"> =SUM(ABOVE) </w:instrText>
            </w:r>
            <w:r w:rsidRPr="00433B9F">
              <w:rPr>
                <w:rFonts w:ascii="Arial" w:hAnsi="Arial" w:cs="Arial"/>
                <w:b/>
                <w:sz w:val="18"/>
                <w:szCs w:val="18"/>
                <w:lang w:val="sl-SI"/>
              </w:rPr>
              <w:fldChar w:fldCharType="separate"/>
            </w:r>
            <w:r w:rsidRPr="00433B9F">
              <w:rPr>
                <w:rFonts w:ascii="Arial" w:hAnsi="Arial" w:cs="Arial"/>
                <w:b/>
                <w:sz w:val="18"/>
                <w:szCs w:val="18"/>
                <w:lang w:val="sl-SI"/>
              </w:rPr>
              <w:t>147.268</w:t>
            </w:r>
            <w:r w:rsidRPr="00433B9F">
              <w:rPr>
                <w:rFonts w:ascii="Arial" w:hAnsi="Arial" w:cs="Arial"/>
                <w:b/>
                <w:sz w:val="18"/>
                <w:szCs w:val="18"/>
                <w:lang w:val="sl-SI"/>
              </w:rPr>
              <w:fldChar w:fldCharType="end"/>
            </w:r>
          </w:p>
        </w:tc>
        <w:tc>
          <w:tcPr>
            <w:tcW w:w="1356" w:type="pct"/>
          </w:tcPr>
          <w:p w14:paraId="245D97ED" w14:textId="77777777" w:rsidR="00FA6D9B" w:rsidRPr="00433B9F" w:rsidRDefault="00FA6D9B" w:rsidP="00433B9F">
            <w:pPr>
              <w:pStyle w:val="Telobesedila"/>
              <w:ind w:right="641"/>
              <w:jc w:val="both"/>
              <w:rPr>
                <w:rFonts w:ascii="Arial" w:hAnsi="Arial" w:cs="Arial"/>
                <w:b/>
                <w:sz w:val="18"/>
                <w:szCs w:val="18"/>
                <w:lang w:val="sl-SI"/>
              </w:rPr>
            </w:pPr>
            <w:r w:rsidRPr="00433B9F">
              <w:rPr>
                <w:rFonts w:ascii="Arial" w:hAnsi="Arial" w:cs="Arial"/>
                <w:b/>
                <w:sz w:val="18"/>
                <w:szCs w:val="18"/>
                <w:lang w:val="sl-SI"/>
              </w:rPr>
              <w:fldChar w:fldCharType="begin"/>
            </w:r>
            <w:r w:rsidRPr="00433B9F">
              <w:rPr>
                <w:rFonts w:ascii="Arial" w:hAnsi="Arial" w:cs="Arial"/>
                <w:b/>
                <w:sz w:val="18"/>
                <w:szCs w:val="18"/>
                <w:lang w:val="sl-SI"/>
              </w:rPr>
              <w:instrText xml:space="preserve"> =SUM(above) </w:instrText>
            </w:r>
            <w:r w:rsidRPr="00433B9F">
              <w:rPr>
                <w:rFonts w:ascii="Arial" w:hAnsi="Arial" w:cs="Arial"/>
                <w:b/>
                <w:sz w:val="18"/>
                <w:szCs w:val="18"/>
                <w:lang w:val="sl-SI"/>
              </w:rPr>
              <w:fldChar w:fldCharType="separate"/>
            </w:r>
            <w:r w:rsidRPr="00433B9F">
              <w:rPr>
                <w:rFonts w:ascii="Arial" w:hAnsi="Arial" w:cs="Arial"/>
                <w:b/>
                <w:sz w:val="18"/>
                <w:szCs w:val="18"/>
                <w:lang w:val="sl-SI"/>
              </w:rPr>
              <w:t>2.018</w:t>
            </w:r>
            <w:r w:rsidRPr="00433B9F">
              <w:rPr>
                <w:rFonts w:ascii="Arial" w:hAnsi="Arial" w:cs="Arial"/>
                <w:b/>
                <w:sz w:val="18"/>
                <w:szCs w:val="18"/>
                <w:lang w:val="sl-SI"/>
              </w:rPr>
              <w:fldChar w:fldCharType="end"/>
            </w:r>
            <w:r w:rsidRPr="00433B9F">
              <w:rPr>
                <w:rFonts w:ascii="Arial" w:hAnsi="Arial" w:cs="Arial"/>
                <w:b/>
                <w:sz w:val="18"/>
                <w:szCs w:val="18"/>
                <w:lang w:val="sl-SI"/>
              </w:rPr>
              <w:t xml:space="preserve"> km</w:t>
            </w:r>
            <w:r w:rsidRPr="00433B9F">
              <w:rPr>
                <w:rFonts w:ascii="Arial" w:hAnsi="Arial" w:cs="Arial"/>
                <w:b/>
                <w:sz w:val="18"/>
                <w:szCs w:val="18"/>
                <w:vertAlign w:val="superscript"/>
                <w:lang w:val="sl-SI"/>
              </w:rPr>
              <w:t>2</w:t>
            </w:r>
          </w:p>
        </w:tc>
      </w:tr>
    </w:tbl>
    <w:p w14:paraId="7428F32A" w14:textId="77777777" w:rsidR="00FA6D9B" w:rsidRPr="00433B9F" w:rsidRDefault="00FA6D9B" w:rsidP="00433B9F">
      <w:pPr>
        <w:pStyle w:val="Telobesedila"/>
        <w:jc w:val="both"/>
        <w:rPr>
          <w:rFonts w:ascii="Arial" w:hAnsi="Arial" w:cs="Arial"/>
          <w:sz w:val="18"/>
          <w:szCs w:val="18"/>
          <w:lang w:val="pl-PL"/>
        </w:rPr>
      </w:pPr>
      <w:r w:rsidRPr="00433B9F">
        <w:rPr>
          <w:rFonts w:ascii="Arial" w:hAnsi="Arial" w:cs="Arial"/>
          <w:sz w:val="18"/>
          <w:szCs w:val="18"/>
        </w:rPr>
        <w:t xml:space="preserve">Vir: SURS (www.stat.si), 2020. </w:t>
      </w:r>
      <w:r w:rsidRPr="00433B9F">
        <w:rPr>
          <w:rFonts w:ascii="Arial" w:hAnsi="Arial" w:cs="Arial"/>
          <w:sz w:val="18"/>
          <w:szCs w:val="18"/>
          <w:lang w:val="pl-PL"/>
        </w:rPr>
        <w:t>*Število prebivalcev s stalnim prebivališčem v občini na dan 1.7.2020.</w:t>
      </w:r>
    </w:p>
    <w:p w14:paraId="620589D7" w14:textId="77777777" w:rsidR="00FA6D9B" w:rsidRPr="00433B9F" w:rsidRDefault="00FA6D9B" w:rsidP="00433B9F">
      <w:pPr>
        <w:pStyle w:val="Telobesedila"/>
        <w:jc w:val="both"/>
        <w:rPr>
          <w:rFonts w:ascii="Arial" w:hAnsi="Arial" w:cs="Arial"/>
          <w:sz w:val="18"/>
          <w:szCs w:val="18"/>
          <w:lang w:val="pl-PL"/>
        </w:rPr>
      </w:pPr>
    </w:p>
    <w:p w14:paraId="0985F96A" w14:textId="0CB2A2DF" w:rsidR="00FA6D9B" w:rsidRDefault="00FA6D9B" w:rsidP="00433B9F">
      <w:pPr>
        <w:pStyle w:val="Telobesedila"/>
        <w:jc w:val="both"/>
        <w:rPr>
          <w:rFonts w:ascii="Arial" w:hAnsi="Arial" w:cs="Arial"/>
          <w:sz w:val="18"/>
          <w:szCs w:val="18"/>
          <w:lang w:val="pl-PL"/>
        </w:rPr>
      </w:pPr>
    </w:p>
    <w:p w14:paraId="3C1EF74A" w14:textId="0B01A728" w:rsidR="00164C14" w:rsidRDefault="00164C14" w:rsidP="00433B9F">
      <w:pPr>
        <w:pStyle w:val="Telobesedila"/>
        <w:jc w:val="both"/>
        <w:rPr>
          <w:rFonts w:ascii="Arial" w:hAnsi="Arial" w:cs="Arial"/>
          <w:sz w:val="18"/>
          <w:szCs w:val="18"/>
          <w:lang w:val="pl-PL"/>
        </w:rPr>
      </w:pPr>
    </w:p>
    <w:p w14:paraId="597651C4" w14:textId="2B2BBACD" w:rsidR="00164C14" w:rsidRDefault="00164C14" w:rsidP="00433B9F">
      <w:pPr>
        <w:pStyle w:val="Telobesedila"/>
        <w:jc w:val="both"/>
        <w:rPr>
          <w:rFonts w:ascii="Arial" w:hAnsi="Arial" w:cs="Arial"/>
          <w:sz w:val="18"/>
          <w:szCs w:val="18"/>
          <w:lang w:val="pl-PL"/>
        </w:rPr>
      </w:pPr>
    </w:p>
    <w:p w14:paraId="47AA01D8" w14:textId="60159E39" w:rsidR="00164C14" w:rsidRDefault="00164C14" w:rsidP="00433B9F">
      <w:pPr>
        <w:pStyle w:val="Telobesedila"/>
        <w:jc w:val="both"/>
        <w:rPr>
          <w:rFonts w:ascii="Arial" w:hAnsi="Arial" w:cs="Arial"/>
          <w:sz w:val="18"/>
          <w:szCs w:val="18"/>
          <w:lang w:val="pl-PL"/>
        </w:rPr>
      </w:pPr>
    </w:p>
    <w:p w14:paraId="3863D9FB" w14:textId="69AE53E3" w:rsidR="00164C14" w:rsidRDefault="00164C14" w:rsidP="00433B9F">
      <w:pPr>
        <w:pStyle w:val="Telobesedila"/>
        <w:jc w:val="both"/>
        <w:rPr>
          <w:rFonts w:ascii="Arial" w:hAnsi="Arial" w:cs="Arial"/>
          <w:sz w:val="18"/>
          <w:szCs w:val="18"/>
          <w:lang w:val="pl-PL"/>
        </w:rPr>
      </w:pPr>
    </w:p>
    <w:p w14:paraId="5FD52645" w14:textId="0F2A1A1C" w:rsidR="00164C14" w:rsidRDefault="00164C14" w:rsidP="00433B9F">
      <w:pPr>
        <w:pStyle w:val="Telobesedila"/>
        <w:jc w:val="both"/>
        <w:rPr>
          <w:rFonts w:ascii="Arial" w:hAnsi="Arial" w:cs="Arial"/>
          <w:sz w:val="18"/>
          <w:szCs w:val="18"/>
          <w:lang w:val="pl-PL"/>
        </w:rPr>
      </w:pPr>
    </w:p>
    <w:p w14:paraId="5D384D02" w14:textId="53EF1F57" w:rsidR="00164C14" w:rsidRDefault="00164C14" w:rsidP="00433B9F">
      <w:pPr>
        <w:pStyle w:val="Telobesedila"/>
        <w:jc w:val="both"/>
        <w:rPr>
          <w:rFonts w:ascii="Arial" w:hAnsi="Arial" w:cs="Arial"/>
          <w:sz w:val="18"/>
          <w:szCs w:val="18"/>
          <w:lang w:val="pl-PL"/>
        </w:rPr>
      </w:pPr>
    </w:p>
    <w:p w14:paraId="17922FBD" w14:textId="5E3E250C" w:rsidR="00164C14" w:rsidRDefault="00164C14" w:rsidP="00433B9F">
      <w:pPr>
        <w:pStyle w:val="Telobesedila"/>
        <w:jc w:val="both"/>
        <w:rPr>
          <w:rFonts w:ascii="Arial" w:hAnsi="Arial" w:cs="Arial"/>
          <w:sz w:val="18"/>
          <w:szCs w:val="18"/>
          <w:lang w:val="pl-PL"/>
        </w:rPr>
      </w:pPr>
    </w:p>
    <w:p w14:paraId="112030D4" w14:textId="1AFDE4F9" w:rsidR="00164C14" w:rsidRDefault="00164C14" w:rsidP="00433B9F">
      <w:pPr>
        <w:pStyle w:val="Telobesedila"/>
        <w:jc w:val="both"/>
        <w:rPr>
          <w:rFonts w:ascii="Arial" w:hAnsi="Arial" w:cs="Arial"/>
          <w:sz w:val="18"/>
          <w:szCs w:val="18"/>
          <w:lang w:val="pl-PL"/>
        </w:rPr>
      </w:pPr>
    </w:p>
    <w:p w14:paraId="1945E187" w14:textId="28E9ACF2" w:rsidR="00164C14" w:rsidRDefault="00164C14" w:rsidP="00433B9F">
      <w:pPr>
        <w:pStyle w:val="Telobesedila"/>
        <w:jc w:val="both"/>
        <w:rPr>
          <w:rFonts w:ascii="Arial" w:hAnsi="Arial" w:cs="Arial"/>
          <w:sz w:val="18"/>
          <w:szCs w:val="18"/>
          <w:lang w:val="pl-PL"/>
        </w:rPr>
      </w:pPr>
    </w:p>
    <w:p w14:paraId="279C7C88" w14:textId="39624539" w:rsidR="00164C14" w:rsidRDefault="00164C14" w:rsidP="00433B9F">
      <w:pPr>
        <w:pStyle w:val="Telobesedila"/>
        <w:jc w:val="both"/>
        <w:rPr>
          <w:rFonts w:ascii="Arial" w:hAnsi="Arial" w:cs="Arial"/>
          <w:sz w:val="18"/>
          <w:szCs w:val="18"/>
          <w:lang w:val="pl-PL"/>
        </w:rPr>
      </w:pPr>
    </w:p>
    <w:p w14:paraId="0A06710E" w14:textId="342BD54B" w:rsidR="00164C14" w:rsidRDefault="00164C14" w:rsidP="00433B9F">
      <w:pPr>
        <w:pStyle w:val="Telobesedila"/>
        <w:jc w:val="both"/>
        <w:rPr>
          <w:rFonts w:ascii="Arial" w:hAnsi="Arial" w:cs="Arial"/>
          <w:sz w:val="18"/>
          <w:szCs w:val="18"/>
          <w:lang w:val="pl-PL"/>
        </w:rPr>
      </w:pPr>
    </w:p>
    <w:p w14:paraId="10A2625C" w14:textId="40A41B2B" w:rsidR="00164C14" w:rsidRDefault="00164C14" w:rsidP="00433B9F">
      <w:pPr>
        <w:pStyle w:val="Telobesedila"/>
        <w:jc w:val="both"/>
        <w:rPr>
          <w:rFonts w:ascii="Arial" w:hAnsi="Arial" w:cs="Arial"/>
          <w:sz w:val="18"/>
          <w:szCs w:val="18"/>
          <w:lang w:val="pl-PL"/>
        </w:rPr>
      </w:pPr>
    </w:p>
    <w:p w14:paraId="72B31FDA" w14:textId="5CD9E93A" w:rsidR="00164C14" w:rsidRDefault="00164C14" w:rsidP="00433B9F">
      <w:pPr>
        <w:pStyle w:val="Telobesedila"/>
        <w:jc w:val="both"/>
        <w:rPr>
          <w:rFonts w:ascii="Arial" w:hAnsi="Arial" w:cs="Arial"/>
          <w:sz w:val="18"/>
          <w:szCs w:val="18"/>
          <w:lang w:val="pl-PL"/>
        </w:rPr>
      </w:pPr>
    </w:p>
    <w:p w14:paraId="2ED539CD" w14:textId="45173E3F" w:rsidR="00164C14" w:rsidRDefault="00164C14" w:rsidP="00433B9F">
      <w:pPr>
        <w:pStyle w:val="Telobesedila"/>
        <w:jc w:val="both"/>
        <w:rPr>
          <w:rFonts w:ascii="Arial" w:hAnsi="Arial" w:cs="Arial"/>
          <w:sz w:val="18"/>
          <w:szCs w:val="18"/>
          <w:lang w:val="pl-PL"/>
        </w:rPr>
      </w:pPr>
    </w:p>
    <w:p w14:paraId="27BBC962" w14:textId="6A298DEA" w:rsidR="00164C14" w:rsidRDefault="00164C14" w:rsidP="00433B9F">
      <w:pPr>
        <w:pStyle w:val="Telobesedila"/>
        <w:jc w:val="both"/>
        <w:rPr>
          <w:rFonts w:ascii="Arial" w:hAnsi="Arial" w:cs="Arial"/>
          <w:sz w:val="18"/>
          <w:szCs w:val="18"/>
          <w:lang w:val="pl-PL"/>
        </w:rPr>
      </w:pPr>
    </w:p>
    <w:p w14:paraId="573637A0" w14:textId="5600EB5C" w:rsidR="00164C14" w:rsidRDefault="00164C14" w:rsidP="00433B9F">
      <w:pPr>
        <w:pStyle w:val="Telobesedila"/>
        <w:jc w:val="both"/>
        <w:rPr>
          <w:rFonts w:ascii="Arial" w:hAnsi="Arial" w:cs="Arial"/>
          <w:sz w:val="18"/>
          <w:szCs w:val="18"/>
          <w:lang w:val="pl-PL"/>
        </w:rPr>
      </w:pPr>
    </w:p>
    <w:p w14:paraId="7C521A62" w14:textId="74CB2C5E" w:rsidR="00164C14" w:rsidRDefault="00164C14" w:rsidP="00433B9F">
      <w:pPr>
        <w:pStyle w:val="Telobesedila"/>
        <w:jc w:val="both"/>
        <w:rPr>
          <w:rFonts w:ascii="Arial" w:hAnsi="Arial" w:cs="Arial"/>
          <w:sz w:val="18"/>
          <w:szCs w:val="18"/>
          <w:lang w:val="pl-PL"/>
        </w:rPr>
      </w:pPr>
    </w:p>
    <w:p w14:paraId="3171FB46" w14:textId="7CC18045" w:rsidR="00164C14" w:rsidRDefault="00164C14" w:rsidP="00433B9F">
      <w:pPr>
        <w:pStyle w:val="Telobesedila"/>
        <w:jc w:val="both"/>
        <w:rPr>
          <w:rFonts w:ascii="Arial" w:hAnsi="Arial" w:cs="Arial"/>
          <w:sz w:val="18"/>
          <w:szCs w:val="18"/>
          <w:lang w:val="pl-PL"/>
        </w:rPr>
      </w:pPr>
    </w:p>
    <w:p w14:paraId="2662E116" w14:textId="3A61D2F2" w:rsidR="00164C14" w:rsidRDefault="00164C14" w:rsidP="00433B9F">
      <w:pPr>
        <w:pStyle w:val="Telobesedila"/>
        <w:jc w:val="both"/>
        <w:rPr>
          <w:rFonts w:ascii="Arial" w:hAnsi="Arial" w:cs="Arial"/>
          <w:sz w:val="18"/>
          <w:szCs w:val="18"/>
          <w:lang w:val="pl-PL"/>
        </w:rPr>
      </w:pPr>
    </w:p>
    <w:p w14:paraId="55E67278" w14:textId="04C2364C" w:rsidR="00164C14" w:rsidRDefault="00164C14" w:rsidP="00433B9F">
      <w:pPr>
        <w:pStyle w:val="Telobesedila"/>
        <w:jc w:val="both"/>
        <w:rPr>
          <w:rFonts w:ascii="Arial" w:hAnsi="Arial" w:cs="Arial"/>
          <w:sz w:val="18"/>
          <w:szCs w:val="18"/>
          <w:lang w:val="pl-PL"/>
        </w:rPr>
      </w:pPr>
    </w:p>
    <w:p w14:paraId="29A9A6C7" w14:textId="77777777" w:rsidR="00164C14" w:rsidRPr="00433B9F" w:rsidRDefault="00164C14" w:rsidP="00433B9F">
      <w:pPr>
        <w:pStyle w:val="Telobesedila"/>
        <w:jc w:val="both"/>
        <w:rPr>
          <w:rFonts w:ascii="Arial" w:hAnsi="Arial" w:cs="Arial"/>
          <w:sz w:val="18"/>
          <w:szCs w:val="18"/>
          <w:lang w:val="pl-PL"/>
        </w:rPr>
      </w:pPr>
    </w:p>
    <w:p w14:paraId="73BE1818" w14:textId="77777777" w:rsidR="00FA6D9B" w:rsidRPr="00433B9F" w:rsidRDefault="00FA6D9B" w:rsidP="00433B9F">
      <w:pPr>
        <w:pStyle w:val="Telobesedila"/>
        <w:jc w:val="both"/>
        <w:rPr>
          <w:rFonts w:ascii="Arial" w:hAnsi="Arial" w:cs="Arial"/>
          <w:sz w:val="18"/>
          <w:szCs w:val="18"/>
          <w:lang w:val="pl-P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95"/>
        <w:gridCol w:w="3043"/>
        <w:gridCol w:w="2347"/>
        <w:gridCol w:w="2565"/>
      </w:tblGrid>
      <w:tr w:rsidR="00FA6D9B" w:rsidRPr="00433B9F" w14:paraId="305A05E1" w14:textId="77777777" w:rsidTr="00024DA6">
        <w:tc>
          <w:tcPr>
            <w:tcW w:w="5000" w:type="pct"/>
            <w:gridSpan w:val="4"/>
          </w:tcPr>
          <w:p w14:paraId="5EAF4096" w14:textId="77777777" w:rsidR="00FA6D9B" w:rsidRPr="00433B9F" w:rsidRDefault="00FA6D9B" w:rsidP="00433B9F">
            <w:pPr>
              <w:pStyle w:val="Telobesedila"/>
              <w:jc w:val="both"/>
              <w:rPr>
                <w:rFonts w:ascii="Arial" w:hAnsi="Arial" w:cs="Arial"/>
                <w:b/>
                <w:sz w:val="18"/>
                <w:szCs w:val="18"/>
                <w:lang w:val="sl-SI"/>
              </w:rPr>
            </w:pPr>
            <w:r w:rsidRPr="00433B9F">
              <w:rPr>
                <w:rFonts w:ascii="Arial" w:hAnsi="Arial" w:cs="Arial"/>
                <w:b/>
                <w:sz w:val="18"/>
                <w:szCs w:val="18"/>
                <w:lang w:val="sl-SI"/>
              </w:rPr>
              <w:lastRenderedPageBreak/>
              <w:t>Štajerska pokrajina</w:t>
            </w:r>
            <w:r w:rsidRPr="00433B9F">
              <w:rPr>
                <w:rStyle w:val="Sprotnaopomba-sklic"/>
                <w:rFonts w:ascii="Arial" w:hAnsi="Arial" w:cs="Arial"/>
                <w:b/>
                <w:sz w:val="18"/>
                <w:szCs w:val="18"/>
                <w:lang w:val="sl-SI"/>
              </w:rPr>
              <w:footnoteReference w:id="10"/>
            </w:r>
          </w:p>
          <w:p w14:paraId="044D9BAE" w14:textId="25B0E35A" w:rsidR="00FA6D9B" w:rsidRPr="00433B9F" w:rsidRDefault="00FA6D9B" w:rsidP="00433B9F">
            <w:pPr>
              <w:pStyle w:val="Telobesedila"/>
              <w:jc w:val="both"/>
              <w:rPr>
                <w:rFonts w:ascii="Arial" w:hAnsi="Arial" w:cs="Arial"/>
                <w:sz w:val="18"/>
                <w:szCs w:val="18"/>
                <w:lang w:val="sl-SI"/>
              </w:rPr>
            </w:pPr>
            <w:r w:rsidRPr="00433B9F">
              <w:rPr>
                <w:rFonts w:ascii="Arial" w:hAnsi="Arial" w:cs="Arial"/>
                <w:noProof/>
                <w:sz w:val="18"/>
                <w:szCs w:val="18"/>
                <w:lang w:val="sl-SI" w:eastAsia="sl-SI"/>
              </w:rPr>
              <w:drawing>
                <wp:inline distT="0" distB="0" distL="0" distR="0" wp14:anchorId="261868EF" wp14:editId="2495E64D">
                  <wp:extent cx="4514850" cy="3190875"/>
                  <wp:effectExtent l="0" t="0" r="0" b="9525"/>
                  <wp:docPr id="4" name="Slika 4"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6" descr="Slika, ki vsebuje besede besedilo, preslikava&#10;&#10;Opis je samodejno ustvarje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14850" cy="3190875"/>
                          </a:xfrm>
                          <a:prstGeom prst="rect">
                            <a:avLst/>
                          </a:prstGeom>
                          <a:noFill/>
                          <a:ln>
                            <a:noFill/>
                          </a:ln>
                        </pic:spPr>
                      </pic:pic>
                    </a:graphicData>
                  </a:graphic>
                </wp:inline>
              </w:drawing>
            </w:r>
          </w:p>
        </w:tc>
      </w:tr>
      <w:tr w:rsidR="00FA6D9B" w:rsidRPr="00433B9F" w14:paraId="0A0623B0" w14:textId="77777777" w:rsidTr="00024DA6">
        <w:trPr>
          <w:tblHeader/>
        </w:trPr>
        <w:tc>
          <w:tcPr>
            <w:tcW w:w="791" w:type="pct"/>
            <w:shd w:val="clear" w:color="auto" w:fill="F2F2F2"/>
            <w:noWrap/>
            <w:vAlign w:val="bottom"/>
            <w:hideMark/>
          </w:tcPr>
          <w:p w14:paraId="08A04DE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šifra občine</w:t>
            </w:r>
          </w:p>
        </w:tc>
        <w:tc>
          <w:tcPr>
            <w:tcW w:w="1609" w:type="pct"/>
            <w:shd w:val="clear" w:color="auto" w:fill="F2F2F2"/>
            <w:noWrap/>
            <w:vAlign w:val="bottom"/>
            <w:hideMark/>
          </w:tcPr>
          <w:p w14:paraId="08D93D23"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občina</w:t>
            </w:r>
          </w:p>
        </w:tc>
        <w:tc>
          <w:tcPr>
            <w:tcW w:w="1242" w:type="pct"/>
            <w:shd w:val="clear" w:color="auto" w:fill="F2F2F2"/>
          </w:tcPr>
          <w:p w14:paraId="110B0D42"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št. prebivalcev*</w:t>
            </w:r>
          </w:p>
        </w:tc>
        <w:tc>
          <w:tcPr>
            <w:tcW w:w="1357" w:type="pct"/>
            <w:shd w:val="clear" w:color="auto" w:fill="F2F2F2"/>
          </w:tcPr>
          <w:p w14:paraId="70085086"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površina</w:t>
            </w:r>
          </w:p>
        </w:tc>
      </w:tr>
      <w:tr w:rsidR="00FA6D9B" w:rsidRPr="00433B9F" w14:paraId="1BFABB1A" w14:textId="77777777" w:rsidTr="00024DA6">
        <w:trPr>
          <w:tblHeader/>
        </w:trPr>
        <w:tc>
          <w:tcPr>
            <w:tcW w:w="791" w:type="pct"/>
            <w:shd w:val="clear" w:color="auto" w:fill="auto"/>
            <w:noWrap/>
          </w:tcPr>
          <w:p w14:paraId="2893C5E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148</w:t>
            </w:r>
          </w:p>
        </w:tc>
        <w:tc>
          <w:tcPr>
            <w:tcW w:w="1609" w:type="pct"/>
            <w:shd w:val="clear" w:color="auto" w:fill="auto"/>
            <w:noWrap/>
          </w:tcPr>
          <w:p w14:paraId="481C9DF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Benedikt</w:t>
            </w:r>
          </w:p>
        </w:tc>
        <w:tc>
          <w:tcPr>
            <w:tcW w:w="1242" w:type="pct"/>
            <w:shd w:val="clear" w:color="auto" w:fill="auto"/>
          </w:tcPr>
          <w:p w14:paraId="0CE3EAAA"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2.598</w:t>
            </w:r>
          </w:p>
        </w:tc>
        <w:tc>
          <w:tcPr>
            <w:tcW w:w="1357" w:type="pct"/>
            <w:shd w:val="clear" w:color="auto" w:fill="auto"/>
          </w:tcPr>
          <w:p w14:paraId="1EAE3382"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24 km</w:t>
            </w:r>
            <w:r w:rsidRPr="00433B9F">
              <w:rPr>
                <w:rFonts w:ascii="Arial" w:hAnsi="Arial" w:cs="Arial"/>
                <w:sz w:val="18"/>
                <w:szCs w:val="18"/>
                <w:vertAlign w:val="superscript"/>
                <w:lang w:val="sl-SI"/>
              </w:rPr>
              <w:t>2</w:t>
            </w:r>
          </w:p>
        </w:tc>
      </w:tr>
      <w:tr w:rsidR="00FA6D9B" w:rsidRPr="00433B9F" w14:paraId="614A77AB" w14:textId="77777777" w:rsidTr="00024DA6">
        <w:trPr>
          <w:tblHeader/>
        </w:trPr>
        <w:tc>
          <w:tcPr>
            <w:tcW w:w="791" w:type="pct"/>
            <w:shd w:val="clear" w:color="auto" w:fill="auto"/>
            <w:noWrap/>
          </w:tcPr>
          <w:p w14:paraId="7CE882B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153</w:t>
            </w:r>
          </w:p>
        </w:tc>
        <w:tc>
          <w:tcPr>
            <w:tcW w:w="1609" w:type="pct"/>
            <w:shd w:val="clear" w:color="auto" w:fill="auto"/>
            <w:noWrap/>
          </w:tcPr>
          <w:p w14:paraId="7EECE35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Cerkvenjak</w:t>
            </w:r>
          </w:p>
        </w:tc>
        <w:tc>
          <w:tcPr>
            <w:tcW w:w="1242" w:type="pct"/>
            <w:shd w:val="clear" w:color="auto" w:fill="auto"/>
          </w:tcPr>
          <w:p w14:paraId="60D9F6CA"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2.027</w:t>
            </w:r>
          </w:p>
        </w:tc>
        <w:tc>
          <w:tcPr>
            <w:tcW w:w="1357" w:type="pct"/>
            <w:shd w:val="clear" w:color="auto" w:fill="auto"/>
          </w:tcPr>
          <w:p w14:paraId="24DD852B"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25 km</w:t>
            </w:r>
            <w:r w:rsidRPr="00433B9F">
              <w:rPr>
                <w:rFonts w:ascii="Arial" w:hAnsi="Arial" w:cs="Arial"/>
                <w:sz w:val="18"/>
                <w:szCs w:val="18"/>
                <w:vertAlign w:val="superscript"/>
                <w:lang w:val="sl-SI"/>
              </w:rPr>
              <w:t>2</w:t>
            </w:r>
          </w:p>
        </w:tc>
      </w:tr>
      <w:tr w:rsidR="00FA6D9B" w:rsidRPr="00433B9F" w14:paraId="2E1EEF66" w14:textId="77777777" w:rsidTr="00024DA6">
        <w:tc>
          <w:tcPr>
            <w:tcW w:w="791" w:type="pct"/>
            <w:shd w:val="clear" w:color="auto" w:fill="auto"/>
            <w:noWrap/>
            <w:hideMark/>
          </w:tcPr>
          <w:p w14:paraId="00DDCC0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196</w:t>
            </w:r>
          </w:p>
        </w:tc>
        <w:tc>
          <w:tcPr>
            <w:tcW w:w="1609" w:type="pct"/>
            <w:shd w:val="clear" w:color="auto" w:fill="auto"/>
            <w:noWrap/>
            <w:hideMark/>
          </w:tcPr>
          <w:p w14:paraId="57E96B35"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Cirkulane</w:t>
            </w:r>
          </w:p>
        </w:tc>
        <w:tc>
          <w:tcPr>
            <w:tcW w:w="1242" w:type="pct"/>
          </w:tcPr>
          <w:p w14:paraId="30C2A659"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2.331</w:t>
            </w:r>
          </w:p>
        </w:tc>
        <w:tc>
          <w:tcPr>
            <w:tcW w:w="1357" w:type="pct"/>
          </w:tcPr>
          <w:p w14:paraId="36747E52"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32 km</w:t>
            </w:r>
            <w:r w:rsidRPr="00433B9F">
              <w:rPr>
                <w:rFonts w:ascii="Arial" w:hAnsi="Arial" w:cs="Arial"/>
                <w:sz w:val="18"/>
                <w:szCs w:val="18"/>
                <w:vertAlign w:val="superscript"/>
                <w:lang w:val="sl-SI"/>
              </w:rPr>
              <w:t>2</w:t>
            </w:r>
          </w:p>
        </w:tc>
      </w:tr>
      <w:tr w:rsidR="00FA6D9B" w:rsidRPr="00433B9F" w14:paraId="134C4E95" w14:textId="77777777" w:rsidTr="00024DA6">
        <w:tc>
          <w:tcPr>
            <w:tcW w:w="791" w:type="pct"/>
            <w:shd w:val="clear" w:color="auto" w:fill="auto"/>
            <w:noWrap/>
            <w:hideMark/>
          </w:tcPr>
          <w:p w14:paraId="73D2ED33"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18</w:t>
            </w:r>
          </w:p>
        </w:tc>
        <w:tc>
          <w:tcPr>
            <w:tcW w:w="1609" w:type="pct"/>
            <w:shd w:val="clear" w:color="auto" w:fill="auto"/>
            <w:noWrap/>
            <w:hideMark/>
          </w:tcPr>
          <w:p w14:paraId="7DE2B2D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Destrnik</w:t>
            </w:r>
          </w:p>
        </w:tc>
        <w:tc>
          <w:tcPr>
            <w:tcW w:w="1242" w:type="pct"/>
          </w:tcPr>
          <w:p w14:paraId="7CF4B381"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2.655</w:t>
            </w:r>
          </w:p>
        </w:tc>
        <w:tc>
          <w:tcPr>
            <w:tcW w:w="1357" w:type="pct"/>
          </w:tcPr>
          <w:p w14:paraId="5297595E"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34 km</w:t>
            </w:r>
            <w:r w:rsidRPr="00433B9F">
              <w:rPr>
                <w:rFonts w:ascii="Arial" w:hAnsi="Arial" w:cs="Arial"/>
                <w:sz w:val="18"/>
                <w:szCs w:val="18"/>
                <w:vertAlign w:val="superscript"/>
                <w:lang w:val="sl-SI"/>
              </w:rPr>
              <w:t>2</w:t>
            </w:r>
          </w:p>
        </w:tc>
      </w:tr>
      <w:tr w:rsidR="00FA6D9B" w:rsidRPr="00433B9F" w14:paraId="7FFF7D24" w14:textId="77777777" w:rsidTr="00024DA6">
        <w:tc>
          <w:tcPr>
            <w:tcW w:w="791" w:type="pct"/>
            <w:shd w:val="clear" w:color="auto" w:fill="auto"/>
            <w:noWrap/>
            <w:hideMark/>
          </w:tcPr>
          <w:p w14:paraId="716F5F0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24</w:t>
            </w:r>
          </w:p>
        </w:tc>
        <w:tc>
          <w:tcPr>
            <w:tcW w:w="1609" w:type="pct"/>
            <w:shd w:val="clear" w:color="auto" w:fill="auto"/>
            <w:noWrap/>
            <w:hideMark/>
          </w:tcPr>
          <w:p w14:paraId="589D7286"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Dornava</w:t>
            </w:r>
          </w:p>
        </w:tc>
        <w:tc>
          <w:tcPr>
            <w:tcW w:w="1242" w:type="pct"/>
          </w:tcPr>
          <w:p w14:paraId="2B3F5692"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2.684</w:t>
            </w:r>
          </w:p>
        </w:tc>
        <w:tc>
          <w:tcPr>
            <w:tcW w:w="1357" w:type="pct"/>
          </w:tcPr>
          <w:p w14:paraId="37E8FB5A"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28 km</w:t>
            </w:r>
            <w:r w:rsidRPr="00433B9F">
              <w:rPr>
                <w:rFonts w:ascii="Arial" w:hAnsi="Arial" w:cs="Arial"/>
                <w:sz w:val="18"/>
                <w:szCs w:val="18"/>
                <w:vertAlign w:val="superscript"/>
                <w:lang w:val="sl-SI"/>
              </w:rPr>
              <w:t>2</w:t>
            </w:r>
          </w:p>
        </w:tc>
      </w:tr>
      <w:tr w:rsidR="00FA6D9B" w:rsidRPr="00433B9F" w14:paraId="68F48BB8" w14:textId="77777777" w:rsidTr="00024DA6">
        <w:tc>
          <w:tcPr>
            <w:tcW w:w="791" w:type="pct"/>
            <w:shd w:val="clear" w:color="auto" w:fill="auto"/>
            <w:noWrap/>
          </w:tcPr>
          <w:p w14:paraId="0770B8EE"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26</w:t>
            </w:r>
          </w:p>
        </w:tc>
        <w:tc>
          <w:tcPr>
            <w:tcW w:w="1609" w:type="pct"/>
            <w:shd w:val="clear" w:color="auto" w:fill="auto"/>
            <w:noWrap/>
          </w:tcPr>
          <w:p w14:paraId="0A7336D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Duplek</w:t>
            </w:r>
          </w:p>
        </w:tc>
        <w:tc>
          <w:tcPr>
            <w:tcW w:w="1242" w:type="pct"/>
          </w:tcPr>
          <w:p w14:paraId="010B8850"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7.046</w:t>
            </w:r>
          </w:p>
        </w:tc>
        <w:tc>
          <w:tcPr>
            <w:tcW w:w="1357" w:type="pct"/>
          </w:tcPr>
          <w:p w14:paraId="32790D00"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40 km</w:t>
            </w:r>
            <w:r w:rsidRPr="00433B9F">
              <w:rPr>
                <w:rFonts w:ascii="Arial" w:hAnsi="Arial" w:cs="Arial"/>
                <w:sz w:val="18"/>
                <w:szCs w:val="18"/>
                <w:vertAlign w:val="superscript"/>
                <w:lang w:val="sl-SI"/>
              </w:rPr>
              <w:t>2</w:t>
            </w:r>
          </w:p>
        </w:tc>
      </w:tr>
      <w:tr w:rsidR="00FA6D9B" w:rsidRPr="00433B9F" w14:paraId="65E4412D" w14:textId="77777777" w:rsidTr="00024DA6">
        <w:tc>
          <w:tcPr>
            <w:tcW w:w="791" w:type="pct"/>
            <w:shd w:val="clear" w:color="auto" w:fill="auto"/>
            <w:noWrap/>
            <w:hideMark/>
          </w:tcPr>
          <w:p w14:paraId="08A10B92"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28</w:t>
            </w:r>
          </w:p>
        </w:tc>
        <w:tc>
          <w:tcPr>
            <w:tcW w:w="1609" w:type="pct"/>
            <w:shd w:val="clear" w:color="auto" w:fill="auto"/>
            <w:noWrap/>
            <w:hideMark/>
          </w:tcPr>
          <w:p w14:paraId="25458342"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Gorišnica</w:t>
            </w:r>
          </w:p>
        </w:tc>
        <w:tc>
          <w:tcPr>
            <w:tcW w:w="1242" w:type="pct"/>
          </w:tcPr>
          <w:p w14:paraId="76C93CB0"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4.011</w:t>
            </w:r>
          </w:p>
        </w:tc>
        <w:tc>
          <w:tcPr>
            <w:tcW w:w="1357" w:type="pct"/>
          </w:tcPr>
          <w:p w14:paraId="212A113E"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29 km</w:t>
            </w:r>
            <w:r w:rsidRPr="00433B9F">
              <w:rPr>
                <w:rFonts w:ascii="Arial" w:hAnsi="Arial" w:cs="Arial"/>
                <w:sz w:val="18"/>
                <w:szCs w:val="18"/>
                <w:vertAlign w:val="superscript"/>
                <w:lang w:val="sl-SI"/>
              </w:rPr>
              <w:t>2</w:t>
            </w:r>
          </w:p>
        </w:tc>
      </w:tr>
      <w:tr w:rsidR="00FA6D9B" w:rsidRPr="00433B9F" w14:paraId="3320EC86" w14:textId="77777777" w:rsidTr="00024DA6">
        <w:tc>
          <w:tcPr>
            <w:tcW w:w="791" w:type="pct"/>
            <w:shd w:val="clear" w:color="auto" w:fill="auto"/>
            <w:noWrap/>
            <w:hideMark/>
          </w:tcPr>
          <w:p w14:paraId="00A54A65"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159</w:t>
            </w:r>
          </w:p>
        </w:tc>
        <w:tc>
          <w:tcPr>
            <w:tcW w:w="1609" w:type="pct"/>
            <w:shd w:val="clear" w:color="auto" w:fill="auto"/>
            <w:noWrap/>
            <w:hideMark/>
          </w:tcPr>
          <w:p w14:paraId="6023BF82"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Hajdina</w:t>
            </w:r>
          </w:p>
        </w:tc>
        <w:tc>
          <w:tcPr>
            <w:tcW w:w="1242" w:type="pct"/>
          </w:tcPr>
          <w:p w14:paraId="5676CE9E"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3.851</w:t>
            </w:r>
          </w:p>
        </w:tc>
        <w:tc>
          <w:tcPr>
            <w:tcW w:w="1357" w:type="pct"/>
          </w:tcPr>
          <w:p w14:paraId="26E17A63"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22 km</w:t>
            </w:r>
            <w:r w:rsidRPr="00433B9F">
              <w:rPr>
                <w:rFonts w:ascii="Arial" w:hAnsi="Arial" w:cs="Arial"/>
                <w:sz w:val="18"/>
                <w:szCs w:val="18"/>
                <w:vertAlign w:val="superscript"/>
                <w:lang w:val="sl-SI"/>
              </w:rPr>
              <w:t>2</w:t>
            </w:r>
          </w:p>
        </w:tc>
      </w:tr>
      <w:tr w:rsidR="00FA6D9B" w:rsidRPr="00433B9F" w14:paraId="26CFAF4A" w14:textId="77777777" w:rsidTr="00024DA6">
        <w:tc>
          <w:tcPr>
            <w:tcW w:w="791" w:type="pct"/>
            <w:shd w:val="clear" w:color="auto" w:fill="auto"/>
            <w:noWrap/>
          </w:tcPr>
          <w:p w14:paraId="111EB23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160</w:t>
            </w:r>
          </w:p>
        </w:tc>
        <w:tc>
          <w:tcPr>
            <w:tcW w:w="1609" w:type="pct"/>
            <w:shd w:val="clear" w:color="auto" w:fill="auto"/>
            <w:noWrap/>
          </w:tcPr>
          <w:p w14:paraId="61A894AA"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Hoče - Slivnica</w:t>
            </w:r>
          </w:p>
        </w:tc>
        <w:tc>
          <w:tcPr>
            <w:tcW w:w="1242" w:type="pct"/>
          </w:tcPr>
          <w:p w14:paraId="1B5C3B0A"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11.464</w:t>
            </w:r>
          </w:p>
        </w:tc>
        <w:tc>
          <w:tcPr>
            <w:tcW w:w="1357" w:type="pct"/>
          </w:tcPr>
          <w:p w14:paraId="3C51BD15"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54 km</w:t>
            </w:r>
            <w:r w:rsidRPr="00433B9F">
              <w:rPr>
                <w:rFonts w:ascii="Arial" w:hAnsi="Arial" w:cs="Arial"/>
                <w:sz w:val="18"/>
                <w:szCs w:val="18"/>
                <w:vertAlign w:val="superscript"/>
                <w:lang w:val="sl-SI"/>
              </w:rPr>
              <w:t>2</w:t>
            </w:r>
          </w:p>
        </w:tc>
      </w:tr>
      <w:tr w:rsidR="00FA6D9B" w:rsidRPr="00433B9F" w14:paraId="013CD4BD" w14:textId="77777777" w:rsidTr="00024DA6">
        <w:tc>
          <w:tcPr>
            <w:tcW w:w="791" w:type="pct"/>
            <w:shd w:val="clear" w:color="auto" w:fill="auto"/>
            <w:noWrap/>
            <w:hideMark/>
          </w:tcPr>
          <w:p w14:paraId="0884698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42</w:t>
            </w:r>
          </w:p>
        </w:tc>
        <w:tc>
          <w:tcPr>
            <w:tcW w:w="1609" w:type="pct"/>
            <w:shd w:val="clear" w:color="auto" w:fill="auto"/>
            <w:noWrap/>
            <w:hideMark/>
          </w:tcPr>
          <w:p w14:paraId="5AD00F2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Juršinci</w:t>
            </w:r>
          </w:p>
        </w:tc>
        <w:tc>
          <w:tcPr>
            <w:tcW w:w="1242" w:type="pct"/>
          </w:tcPr>
          <w:p w14:paraId="7AE1C864"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2.397</w:t>
            </w:r>
          </w:p>
        </w:tc>
        <w:tc>
          <w:tcPr>
            <w:tcW w:w="1357" w:type="pct"/>
          </w:tcPr>
          <w:p w14:paraId="42D1AF3F"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36 km</w:t>
            </w:r>
            <w:r w:rsidRPr="00433B9F">
              <w:rPr>
                <w:rFonts w:ascii="Arial" w:hAnsi="Arial" w:cs="Arial"/>
                <w:sz w:val="18"/>
                <w:szCs w:val="18"/>
                <w:vertAlign w:val="superscript"/>
                <w:lang w:val="sl-SI"/>
              </w:rPr>
              <w:t>2</w:t>
            </w:r>
          </w:p>
        </w:tc>
      </w:tr>
      <w:tr w:rsidR="00FA6D9B" w:rsidRPr="00433B9F" w14:paraId="533EF3AE" w14:textId="77777777" w:rsidTr="00024DA6">
        <w:tc>
          <w:tcPr>
            <w:tcW w:w="791" w:type="pct"/>
            <w:shd w:val="clear" w:color="auto" w:fill="auto"/>
            <w:noWrap/>
            <w:hideMark/>
          </w:tcPr>
          <w:p w14:paraId="15BA09C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45</w:t>
            </w:r>
          </w:p>
        </w:tc>
        <w:tc>
          <w:tcPr>
            <w:tcW w:w="1609" w:type="pct"/>
            <w:shd w:val="clear" w:color="auto" w:fill="auto"/>
            <w:noWrap/>
            <w:hideMark/>
          </w:tcPr>
          <w:p w14:paraId="1D155309"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Kidričevo</w:t>
            </w:r>
          </w:p>
        </w:tc>
        <w:tc>
          <w:tcPr>
            <w:tcW w:w="1242" w:type="pct"/>
          </w:tcPr>
          <w:p w14:paraId="561F5367"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6.531</w:t>
            </w:r>
          </w:p>
        </w:tc>
        <w:tc>
          <w:tcPr>
            <w:tcW w:w="1357" w:type="pct"/>
          </w:tcPr>
          <w:p w14:paraId="0ACF716C"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72 km</w:t>
            </w:r>
            <w:r w:rsidRPr="00433B9F">
              <w:rPr>
                <w:rFonts w:ascii="Arial" w:hAnsi="Arial" w:cs="Arial"/>
                <w:sz w:val="18"/>
                <w:szCs w:val="18"/>
                <w:vertAlign w:val="superscript"/>
                <w:lang w:val="sl-SI"/>
              </w:rPr>
              <w:t>2</w:t>
            </w:r>
          </w:p>
        </w:tc>
      </w:tr>
      <w:tr w:rsidR="00FA6D9B" w:rsidRPr="00433B9F" w14:paraId="4789628A" w14:textId="77777777" w:rsidTr="00024DA6">
        <w:tc>
          <w:tcPr>
            <w:tcW w:w="791" w:type="pct"/>
            <w:shd w:val="clear" w:color="auto" w:fill="auto"/>
            <w:noWrap/>
          </w:tcPr>
          <w:p w14:paraId="311743F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55</w:t>
            </w:r>
          </w:p>
        </w:tc>
        <w:tc>
          <w:tcPr>
            <w:tcW w:w="1609" w:type="pct"/>
            <w:shd w:val="clear" w:color="auto" w:fill="auto"/>
            <w:noWrap/>
          </w:tcPr>
          <w:p w14:paraId="64960CFA"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Kungota</w:t>
            </w:r>
          </w:p>
        </w:tc>
        <w:tc>
          <w:tcPr>
            <w:tcW w:w="1242" w:type="pct"/>
          </w:tcPr>
          <w:p w14:paraId="6B7CB4E6"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4.825</w:t>
            </w:r>
          </w:p>
        </w:tc>
        <w:tc>
          <w:tcPr>
            <w:tcW w:w="1357" w:type="pct"/>
          </w:tcPr>
          <w:p w14:paraId="2A34D2D8"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49 km</w:t>
            </w:r>
            <w:r w:rsidRPr="00433B9F">
              <w:rPr>
                <w:rFonts w:ascii="Arial" w:hAnsi="Arial" w:cs="Arial"/>
                <w:sz w:val="18"/>
                <w:szCs w:val="18"/>
                <w:vertAlign w:val="superscript"/>
                <w:lang w:val="sl-SI"/>
              </w:rPr>
              <w:t>2</w:t>
            </w:r>
          </w:p>
        </w:tc>
      </w:tr>
      <w:tr w:rsidR="00FA6D9B" w:rsidRPr="00433B9F" w14:paraId="38F535B4" w14:textId="77777777" w:rsidTr="00024DA6">
        <w:tc>
          <w:tcPr>
            <w:tcW w:w="791" w:type="pct"/>
            <w:shd w:val="clear" w:color="auto" w:fill="auto"/>
            <w:noWrap/>
          </w:tcPr>
          <w:p w14:paraId="7C96193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58</w:t>
            </w:r>
          </w:p>
        </w:tc>
        <w:tc>
          <w:tcPr>
            <w:tcW w:w="1609" w:type="pct"/>
            <w:shd w:val="clear" w:color="auto" w:fill="auto"/>
            <w:noWrap/>
          </w:tcPr>
          <w:p w14:paraId="2551CE43"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Lenart</w:t>
            </w:r>
          </w:p>
        </w:tc>
        <w:tc>
          <w:tcPr>
            <w:tcW w:w="1242" w:type="pct"/>
          </w:tcPr>
          <w:p w14:paraId="4E62A93F"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7.939</w:t>
            </w:r>
          </w:p>
        </w:tc>
        <w:tc>
          <w:tcPr>
            <w:tcW w:w="1357" w:type="pct"/>
          </w:tcPr>
          <w:p w14:paraId="3A03A59C"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62 km</w:t>
            </w:r>
            <w:r w:rsidRPr="00433B9F">
              <w:rPr>
                <w:rFonts w:ascii="Arial" w:hAnsi="Arial" w:cs="Arial"/>
                <w:sz w:val="18"/>
                <w:szCs w:val="18"/>
                <w:vertAlign w:val="superscript"/>
                <w:lang w:val="sl-SI"/>
              </w:rPr>
              <w:t>2</w:t>
            </w:r>
          </w:p>
        </w:tc>
      </w:tr>
      <w:tr w:rsidR="00FA6D9B" w:rsidRPr="00433B9F" w14:paraId="70A6FC8E" w14:textId="77777777" w:rsidTr="00024DA6">
        <w:tc>
          <w:tcPr>
            <w:tcW w:w="791" w:type="pct"/>
            <w:shd w:val="clear" w:color="auto" w:fill="auto"/>
            <w:noWrap/>
          </w:tcPr>
          <w:p w14:paraId="321A00A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167</w:t>
            </w:r>
          </w:p>
        </w:tc>
        <w:tc>
          <w:tcPr>
            <w:tcW w:w="1609" w:type="pct"/>
            <w:shd w:val="clear" w:color="auto" w:fill="auto"/>
            <w:noWrap/>
          </w:tcPr>
          <w:p w14:paraId="2A98AEDC"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Lovrenc na Pohorju</w:t>
            </w:r>
          </w:p>
        </w:tc>
        <w:tc>
          <w:tcPr>
            <w:tcW w:w="1242" w:type="pct"/>
          </w:tcPr>
          <w:p w14:paraId="3E7908BC"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3.048</w:t>
            </w:r>
          </w:p>
        </w:tc>
        <w:tc>
          <w:tcPr>
            <w:tcW w:w="1357" w:type="pct"/>
          </w:tcPr>
          <w:p w14:paraId="4450F3D5"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84 km</w:t>
            </w:r>
            <w:r w:rsidRPr="00433B9F">
              <w:rPr>
                <w:rFonts w:ascii="Arial" w:hAnsi="Arial" w:cs="Arial"/>
                <w:sz w:val="18"/>
                <w:szCs w:val="18"/>
                <w:vertAlign w:val="superscript"/>
                <w:lang w:val="sl-SI"/>
              </w:rPr>
              <w:t>2</w:t>
            </w:r>
          </w:p>
        </w:tc>
      </w:tr>
      <w:tr w:rsidR="00FA6D9B" w:rsidRPr="00433B9F" w14:paraId="42DB159B" w14:textId="77777777" w:rsidTr="00024DA6">
        <w:tc>
          <w:tcPr>
            <w:tcW w:w="791" w:type="pct"/>
            <w:shd w:val="clear" w:color="auto" w:fill="auto"/>
            <w:noWrap/>
            <w:hideMark/>
          </w:tcPr>
          <w:p w14:paraId="5133CD0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69</w:t>
            </w:r>
          </w:p>
        </w:tc>
        <w:tc>
          <w:tcPr>
            <w:tcW w:w="1609" w:type="pct"/>
            <w:shd w:val="clear" w:color="auto" w:fill="auto"/>
            <w:noWrap/>
            <w:hideMark/>
          </w:tcPr>
          <w:p w14:paraId="4B4E09C5"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Majšperk</w:t>
            </w:r>
          </w:p>
        </w:tc>
        <w:tc>
          <w:tcPr>
            <w:tcW w:w="1242" w:type="pct"/>
          </w:tcPr>
          <w:p w14:paraId="0BD99E31"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4.062</w:t>
            </w:r>
          </w:p>
        </w:tc>
        <w:tc>
          <w:tcPr>
            <w:tcW w:w="1357" w:type="pct"/>
          </w:tcPr>
          <w:p w14:paraId="36966630"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73 km</w:t>
            </w:r>
            <w:r w:rsidRPr="00433B9F">
              <w:rPr>
                <w:rFonts w:ascii="Arial" w:hAnsi="Arial" w:cs="Arial"/>
                <w:sz w:val="18"/>
                <w:szCs w:val="18"/>
                <w:vertAlign w:val="superscript"/>
                <w:lang w:val="sl-SI"/>
              </w:rPr>
              <w:t>2</w:t>
            </w:r>
          </w:p>
        </w:tc>
      </w:tr>
      <w:tr w:rsidR="00FA6D9B" w:rsidRPr="00433B9F" w14:paraId="0271B153" w14:textId="77777777" w:rsidTr="00024DA6">
        <w:tc>
          <w:tcPr>
            <w:tcW w:w="791" w:type="pct"/>
            <w:shd w:val="clear" w:color="auto" w:fill="auto"/>
            <w:noWrap/>
          </w:tcPr>
          <w:p w14:paraId="69D8B0C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198</w:t>
            </w:r>
          </w:p>
        </w:tc>
        <w:tc>
          <w:tcPr>
            <w:tcW w:w="1609" w:type="pct"/>
            <w:shd w:val="clear" w:color="auto" w:fill="auto"/>
            <w:noWrap/>
          </w:tcPr>
          <w:p w14:paraId="39038BFA"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Makole</w:t>
            </w:r>
          </w:p>
        </w:tc>
        <w:tc>
          <w:tcPr>
            <w:tcW w:w="1242" w:type="pct"/>
          </w:tcPr>
          <w:p w14:paraId="581DD80D"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2.092</w:t>
            </w:r>
          </w:p>
        </w:tc>
        <w:tc>
          <w:tcPr>
            <w:tcW w:w="1357" w:type="pct"/>
          </w:tcPr>
          <w:p w14:paraId="0BF64996"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37 km</w:t>
            </w:r>
            <w:r w:rsidRPr="00433B9F">
              <w:rPr>
                <w:rFonts w:ascii="Arial" w:hAnsi="Arial" w:cs="Arial"/>
                <w:sz w:val="18"/>
                <w:szCs w:val="18"/>
                <w:vertAlign w:val="superscript"/>
                <w:lang w:val="sl-SI"/>
              </w:rPr>
              <w:t>2</w:t>
            </w:r>
          </w:p>
        </w:tc>
      </w:tr>
      <w:tr w:rsidR="00FA6D9B" w:rsidRPr="00433B9F" w14:paraId="42440117" w14:textId="77777777" w:rsidTr="00024DA6">
        <w:tc>
          <w:tcPr>
            <w:tcW w:w="791" w:type="pct"/>
            <w:shd w:val="clear" w:color="auto" w:fill="auto"/>
            <w:noWrap/>
            <w:hideMark/>
          </w:tcPr>
          <w:p w14:paraId="5EAC689C"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168</w:t>
            </w:r>
          </w:p>
        </w:tc>
        <w:tc>
          <w:tcPr>
            <w:tcW w:w="1609" w:type="pct"/>
            <w:shd w:val="clear" w:color="auto" w:fill="auto"/>
            <w:noWrap/>
            <w:hideMark/>
          </w:tcPr>
          <w:p w14:paraId="17361001"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Markovci</w:t>
            </w:r>
          </w:p>
        </w:tc>
        <w:tc>
          <w:tcPr>
            <w:tcW w:w="1242" w:type="pct"/>
          </w:tcPr>
          <w:p w14:paraId="1010ACFD"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4.094</w:t>
            </w:r>
          </w:p>
        </w:tc>
        <w:tc>
          <w:tcPr>
            <w:tcW w:w="1357" w:type="pct"/>
          </w:tcPr>
          <w:p w14:paraId="6AC92958"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30 km</w:t>
            </w:r>
            <w:r w:rsidRPr="00433B9F">
              <w:rPr>
                <w:rFonts w:ascii="Arial" w:hAnsi="Arial" w:cs="Arial"/>
                <w:sz w:val="18"/>
                <w:szCs w:val="18"/>
                <w:vertAlign w:val="superscript"/>
                <w:lang w:val="sl-SI"/>
              </w:rPr>
              <w:t>2</w:t>
            </w:r>
          </w:p>
        </w:tc>
      </w:tr>
      <w:tr w:rsidR="00FA6D9B" w:rsidRPr="00433B9F" w14:paraId="016AAB30" w14:textId="77777777" w:rsidTr="00024DA6">
        <w:tc>
          <w:tcPr>
            <w:tcW w:w="791" w:type="pct"/>
            <w:shd w:val="clear" w:color="auto" w:fill="auto"/>
            <w:noWrap/>
          </w:tcPr>
          <w:p w14:paraId="45EAAD6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169</w:t>
            </w:r>
          </w:p>
        </w:tc>
        <w:tc>
          <w:tcPr>
            <w:tcW w:w="1609" w:type="pct"/>
            <w:shd w:val="clear" w:color="auto" w:fill="auto"/>
            <w:noWrap/>
          </w:tcPr>
          <w:p w14:paraId="570AAD98"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Miklavž na Dravskem polju</w:t>
            </w:r>
          </w:p>
        </w:tc>
        <w:tc>
          <w:tcPr>
            <w:tcW w:w="1242" w:type="pct"/>
          </w:tcPr>
          <w:p w14:paraId="4FB27902"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6.846</w:t>
            </w:r>
          </w:p>
        </w:tc>
        <w:tc>
          <w:tcPr>
            <w:tcW w:w="1357" w:type="pct"/>
          </w:tcPr>
          <w:p w14:paraId="0CD924EF"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12,5 km</w:t>
            </w:r>
            <w:r w:rsidRPr="00433B9F">
              <w:rPr>
                <w:rFonts w:ascii="Arial" w:hAnsi="Arial" w:cs="Arial"/>
                <w:sz w:val="18"/>
                <w:szCs w:val="18"/>
                <w:vertAlign w:val="superscript"/>
                <w:lang w:val="sl-SI"/>
              </w:rPr>
              <w:t>2</w:t>
            </w:r>
          </w:p>
        </w:tc>
      </w:tr>
      <w:tr w:rsidR="00FA6D9B" w:rsidRPr="00433B9F" w14:paraId="0F8579C5" w14:textId="77777777" w:rsidTr="00024DA6">
        <w:tc>
          <w:tcPr>
            <w:tcW w:w="791" w:type="pct"/>
            <w:shd w:val="clear" w:color="auto" w:fill="auto"/>
            <w:noWrap/>
          </w:tcPr>
          <w:p w14:paraId="7435F30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171</w:t>
            </w:r>
          </w:p>
        </w:tc>
        <w:tc>
          <w:tcPr>
            <w:tcW w:w="1609" w:type="pct"/>
            <w:shd w:val="clear" w:color="auto" w:fill="auto"/>
            <w:noWrap/>
          </w:tcPr>
          <w:p w14:paraId="54BA36C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Oplotnica</w:t>
            </w:r>
          </w:p>
        </w:tc>
        <w:tc>
          <w:tcPr>
            <w:tcW w:w="1242" w:type="pct"/>
          </w:tcPr>
          <w:p w14:paraId="06D45BD2"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4.225</w:t>
            </w:r>
          </w:p>
        </w:tc>
        <w:tc>
          <w:tcPr>
            <w:tcW w:w="1357" w:type="pct"/>
          </w:tcPr>
          <w:p w14:paraId="1BD32D81"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33 km</w:t>
            </w:r>
            <w:r w:rsidRPr="00433B9F">
              <w:rPr>
                <w:rFonts w:ascii="Arial" w:hAnsi="Arial" w:cs="Arial"/>
                <w:sz w:val="18"/>
                <w:szCs w:val="18"/>
                <w:vertAlign w:val="superscript"/>
                <w:lang w:val="sl-SI"/>
              </w:rPr>
              <w:t>2</w:t>
            </w:r>
          </w:p>
        </w:tc>
      </w:tr>
      <w:tr w:rsidR="00FA6D9B" w:rsidRPr="00433B9F" w14:paraId="21AE2A0D" w14:textId="77777777" w:rsidTr="00024DA6">
        <w:tc>
          <w:tcPr>
            <w:tcW w:w="791" w:type="pct"/>
            <w:shd w:val="clear" w:color="auto" w:fill="auto"/>
            <w:noWrap/>
            <w:hideMark/>
          </w:tcPr>
          <w:p w14:paraId="0E9D2E1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87</w:t>
            </w:r>
          </w:p>
        </w:tc>
        <w:tc>
          <w:tcPr>
            <w:tcW w:w="1609" w:type="pct"/>
            <w:shd w:val="clear" w:color="auto" w:fill="auto"/>
            <w:noWrap/>
            <w:hideMark/>
          </w:tcPr>
          <w:p w14:paraId="3EFF0D8A"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Ormož</w:t>
            </w:r>
          </w:p>
        </w:tc>
        <w:tc>
          <w:tcPr>
            <w:tcW w:w="1242" w:type="pct"/>
          </w:tcPr>
          <w:p w14:paraId="59B73C66"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12.182</w:t>
            </w:r>
          </w:p>
        </w:tc>
        <w:tc>
          <w:tcPr>
            <w:tcW w:w="1357" w:type="pct"/>
          </w:tcPr>
          <w:p w14:paraId="65950A04"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142 km</w:t>
            </w:r>
            <w:r w:rsidRPr="00433B9F">
              <w:rPr>
                <w:rFonts w:ascii="Arial" w:hAnsi="Arial" w:cs="Arial"/>
                <w:sz w:val="18"/>
                <w:szCs w:val="18"/>
                <w:vertAlign w:val="superscript"/>
                <w:lang w:val="sl-SI"/>
              </w:rPr>
              <w:t>2</w:t>
            </w:r>
          </w:p>
        </w:tc>
      </w:tr>
      <w:tr w:rsidR="00FA6D9B" w:rsidRPr="00433B9F" w14:paraId="3DCC0465" w14:textId="77777777" w:rsidTr="00024DA6">
        <w:tc>
          <w:tcPr>
            <w:tcW w:w="791" w:type="pct"/>
            <w:shd w:val="clear" w:color="auto" w:fill="auto"/>
            <w:noWrap/>
          </w:tcPr>
          <w:p w14:paraId="318FEC19"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89</w:t>
            </w:r>
          </w:p>
        </w:tc>
        <w:tc>
          <w:tcPr>
            <w:tcW w:w="1609" w:type="pct"/>
            <w:shd w:val="clear" w:color="auto" w:fill="auto"/>
            <w:noWrap/>
          </w:tcPr>
          <w:p w14:paraId="79613779"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Pesnica</w:t>
            </w:r>
          </w:p>
        </w:tc>
        <w:tc>
          <w:tcPr>
            <w:tcW w:w="1242" w:type="pct"/>
          </w:tcPr>
          <w:p w14:paraId="219A063C"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7.331</w:t>
            </w:r>
          </w:p>
        </w:tc>
        <w:tc>
          <w:tcPr>
            <w:tcW w:w="1357" w:type="pct"/>
          </w:tcPr>
          <w:p w14:paraId="2CEDE737"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76 km</w:t>
            </w:r>
            <w:r w:rsidRPr="00433B9F">
              <w:rPr>
                <w:rFonts w:ascii="Arial" w:hAnsi="Arial" w:cs="Arial"/>
                <w:sz w:val="18"/>
                <w:szCs w:val="18"/>
                <w:vertAlign w:val="superscript"/>
                <w:lang w:val="sl-SI"/>
              </w:rPr>
              <w:t>2</w:t>
            </w:r>
          </w:p>
        </w:tc>
      </w:tr>
      <w:tr w:rsidR="00FA6D9B" w:rsidRPr="00433B9F" w14:paraId="126C4675" w14:textId="77777777" w:rsidTr="00024DA6">
        <w:tc>
          <w:tcPr>
            <w:tcW w:w="791" w:type="pct"/>
            <w:shd w:val="clear" w:color="auto" w:fill="auto"/>
            <w:noWrap/>
            <w:hideMark/>
          </w:tcPr>
          <w:p w14:paraId="56D1613E"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172</w:t>
            </w:r>
          </w:p>
        </w:tc>
        <w:tc>
          <w:tcPr>
            <w:tcW w:w="1609" w:type="pct"/>
            <w:shd w:val="clear" w:color="auto" w:fill="auto"/>
            <w:noWrap/>
            <w:hideMark/>
          </w:tcPr>
          <w:p w14:paraId="398C7D76"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Podlehnik</w:t>
            </w:r>
          </w:p>
        </w:tc>
        <w:tc>
          <w:tcPr>
            <w:tcW w:w="1242" w:type="pct"/>
          </w:tcPr>
          <w:p w14:paraId="5DB5EDF5"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1.849</w:t>
            </w:r>
          </w:p>
        </w:tc>
        <w:tc>
          <w:tcPr>
            <w:tcW w:w="1357" w:type="pct"/>
          </w:tcPr>
          <w:p w14:paraId="2776C4E5"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46 km</w:t>
            </w:r>
            <w:r w:rsidRPr="00433B9F">
              <w:rPr>
                <w:rFonts w:ascii="Arial" w:hAnsi="Arial" w:cs="Arial"/>
                <w:sz w:val="18"/>
                <w:szCs w:val="18"/>
                <w:vertAlign w:val="superscript"/>
                <w:lang w:val="sl-SI"/>
              </w:rPr>
              <w:t>2</w:t>
            </w:r>
          </w:p>
        </w:tc>
      </w:tr>
      <w:tr w:rsidR="00FA6D9B" w:rsidRPr="00433B9F" w14:paraId="5DE41619" w14:textId="77777777" w:rsidTr="00024DA6">
        <w:tc>
          <w:tcPr>
            <w:tcW w:w="791" w:type="pct"/>
            <w:shd w:val="clear" w:color="auto" w:fill="auto"/>
            <w:noWrap/>
          </w:tcPr>
          <w:p w14:paraId="5ED7B1F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200</w:t>
            </w:r>
          </w:p>
        </w:tc>
        <w:tc>
          <w:tcPr>
            <w:tcW w:w="1609" w:type="pct"/>
            <w:shd w:val="clear" w:color="auto" w:fill="auto"/>
            <w:noWrap/>
          </w:tcPr>
          <w:p w14:paraId="13D46605"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Poljčane</w:t>
            </w:r>
          </w:p>
        </w:tc>
        <w:tc>
          <w:tcPr>
            <w:tcW w:w="1242" w:type="pct"/>
          </w:tcPr>
          <w:p w14:paraId="565A943F"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4.284</w:t>
            </w:r>
          </w:p>
        </w:tc>
        <w:tc>
          <w:tcPr>
            <w:tcW w:w="1357" w:type="pct"/>
          </w:tcPr>
          <w:p w14:paraId="6BF62B32"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38 km</w:t>
            </w:r>
            <w:r w:rsidRPr="00433B9F">
              <w:rPr>
                <w:rFonts w:ascii="Arial" w:hAnsi="Arial" w:cs="Arial"/>
                <w:sz w:val="18"/>
                <w:szCs w:val="18"/>
                <w:vertAlign w:val="superscript"/>
                <w:lang w:val="sl-SI"/>
              </w:rPr>
              <w:t>2</w:t>
            </w:r>
          </w:p>
        </w:tc>
      </w:tr>
      <w:tr w:rsidR="00FA6D9B" w:rsidRPr="00433B9F" w14:paraId="418561B6" w14:textId="77777777" w:rsidTr="00024DA6">
        <w:tc>
          <w:tcPr>
            <w:tcW w:w="791" w:type="pct"/>
            <w:shd w:val="clear" w:color="auto" w:fill="auto"/>
            <w:noWrap/>
            <w:hideMark/>
          </w:tcPr>
          <w:p w14:paraId="12309D85" w14:textId="77777777" w:rsidR="00FA6D9B" w:rsidRPr="00433B9F" w:rsidRDefault="00FA6D9B" w:rsidP="00433B9F">
            <w:pPr>
              <w:pStyle w:val="Telobesedila"/>
              <w:jc w:val="both"/>
              <w:rPr>
                <w:rFonts w:ascii="Arial" w:hAnsi="Arial" w:cs="Arial"/>
                <w:b/>
                <w:bCs/>
                <w:sz w:val="18"/>
                <w:szCs w:val="18"/>
                <w:lang w:val="sl-SI"/>
              </w:rPr>
            </w:pPr>
            <w:r w:rsidRPr="00433B9F">
              <w:rPr>
                <w:rFonts w:ascii="Arial" w:hAnsi="Arial" w:cs="Arial"/>
                <w:b/>
                <w:bCs/>
                <w:sz w:val="18"/>
                <w:szCs w:val="18"/>
                <w:lang w:val="sl-SI"/>
              </w:rPr>
              <w:t>96</w:t>
            </w:r>
          </w:p>
        </w:tc>
        <w:tc>
          <w:tcPr>
            <w:tcW w:w="1609" w:type="pct"/>
            <w:shd w:val="clear" w:color="auto" w:fill="auto"/>
            <w:noWrap/>
            <w:hideMark/>
          </w:tcPr>
          <w:p w14:paraId="6E17A206" w14:textId="77777777" w:rsidR="00FA6D9B" w:rsidRPr="00433B9F" w:rsidRDefault="00FA6D9B" w:rsidP="00433B9F">
            <w:pPr>
              <w:pStyle w:val="Telobesedila"/>
              <w:jc w:val="both"/>
              <w:rPr>
                <w:rFonts w:ascii="Arial" w:hAnsi="Arial" w:cs="Arial"/>
                <w:b/>
                <w:bCs/>
                <w:sz w:val="18"/>
                <w:szCs w:val="18"/>
                <w:lang w:val="sl-SI"/>
              </w:rPr>
            </w:pPr>
            <w:r w:rsidRPr="00433B9F">
              <w:rPr>
                <w:rFonts w:ascii="Arial" w:hAnsi="Arial" w:cs="Arial"/>
                <w:b/>
                <w:bCs/>
                <w:sz w:val="18"/>
                <w:szCs w:val="18"/>
                <w:lang w:val="sl-SI"/>
              </w:rPr>
              <w:t>Ptuj</w:t>
            </w:r>
          </w:p>
        </w:tc>
        <w:tc>
          <w:tcPr>
            <w:tcW w:w="1242" w:type="pct"/>
          </w:tcPr>
          <w:p w14:paraId="1BAFAE8D" w14:textId="77777777" w:rsidR="00FA6D9B" w:rsidRPr="00433B9F" w:rsidRDefault="00FA6D9B" w:rsidP="00433B9F">
            <w:pPr>
              <w:pStyle w:val="Telobesedila"/>
              <w:ind w:right="643"/>
              <w:jc w:val="both"/>
              <w:rPr>
                <w:rFonts w:ascii="Arial" w:hAnsi="Arial" w:cs="Arial"/>
                <w:b/>
                <w:bCs/>
                <w:sz w:val="18"/>
                <w:szCs w:val="18"/>
                <w:lang w:val="sl-SI"/>
              </w:rPr>
            </w:pPr>
            <w:r w:rsidRPr="00433B9F">
              <w:rPr>
                <w:rFonts w:ascii="Arial" w:hAnsi="Arial" w:cs="Arial"/>
                <w:b/>
                <w:bCs/>
                <w:sz w:val="18"/>
                <w:szCs w:val="18"/>
                <w:lang w:val="sl-SI"/>
              </w:rPr>
              <w:t>22.834</w:t>
            </w:r>
          </w:p>
        </w:tc>
        <w:tc>
          <w:tcPr>
            <w:tcW w:w="1357" w:type="pct"/>
          </w:tcPr>
          <w:p w14:paraId="3DC82021" w14:textId="77777777" w:rsidR="00FA6D9B" w:rsidRPr="00433B9F" w:rsidRDefault="00FA6D9B" w:rsidP="00433B9F">
            <w:pPr>
              <w:pStyle w:val="Telobesedila"/>
              <w:ind w:right="641"/>
              <w:jc w:val="both"/>
              <w:rPr>
                <w:rFonts w:ascii="Arial" w:hAnsi="Arial" w:cs="Arial"/>
                <w:b/>
                <w:bCs/>
                <w:sz w:val="18"/>
                <w:szCs w:val="18"/>
                <w:lang w:val="sl-SI"/>
              </w:rPr>
            </w:pPr>
            <w:r w:rsidRPr="00433B9F">
              <w:rPr>
                <w:rFonts w:ascii="Arial" w:hAnsi="Arial" w:cs="Arial"/>
                <w:b/>
                <w:bCs/>
                <w:sz w:val="18"/>
                <w:szCs w:val="18"/>
                <w:lang w:val="sl-SI"/>
              </w:rPr>
              <w:t>67 km</w:t>
            </w:r>
            <w:r w:rsidRPr="00433B9F">
              <w:rPr>
                <w:rFonts w:ascii="Arial" w:hAnsi="Arial" w:cs="Arial"/>
                <w:b/>
                <w:bCs/>
                <w:sz w:val="18"/>
                <w:szCs w:val="18"/>
                <w:vertAlign w:val="superscript"/>
                <w:lang w:val="sl-SI"/>
              </w:rPr>
              <w:t>2</w:t>
            </w:r>
          </w:p>
        </w:tc>
      </w:tr>
      <w:tr w:rsidR="00FA6D9B" w:rsidRPr="00433B9F" w14:paraId="713B2FE6" w14:textId="77777777" w:rsidTr="00024DA6">
        <w:tc>
          <w:tcPr>
            <w:tcW w:w="791" w:type="pct"/>
            <w:shd w:val="clear" w:color="auto" w:fill="auto"/>
            <w:noWrap/>
          </w:tcPr>
          <w:p w14:paraId="35026726"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98</w:t>
            </w:r>
          </w:p>
        </w:tc>
        <w:tc>
          <w:tcPr>
            <w:tcW w:w="1609" w:type="pct"/>
            <w:shd w:val="clear" w:color="auto" w:fill="auto"/>
            <w:noWrap/>
          </w:tcPr>
          <w:p w14:paraId="383BE31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Rače - Fram</w:t>
            </w:r>
          </w:p>
        </w:tc>
        <w:tc>
          <w:tcPr>
            <w:tcW w:w="1242" w:type="pct"/>
          </w:tcPr>
          <w:p w14:paraId="6C83AB5D"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7.667</w:t>
            </w:r>
          </w:p>
        </w:tc>
        <w:tc>
          <w:tcPr>
            <w:tcW w:w="1357" w:type="pct"/>
          </w:tcPr>
          <w:p w14:paraId="12520FF7"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51 km</w:t>
            </w:r>
            <w:r w:rsidRPr="00433B9F">
              <w:rPr>
                <w:rFonts w:ascii="Arial" w:hAnsi="Arial" w:cs="Arial"/>
                <w:sz w:val="18"/>
                <w:szCs w:val="18"/>
                <w:vertAlign w:val="superscript"/>
                <w:lang w:val="sl-SI"/>
              </w:rPr>
              <w:t>2</w:t>
            </w:r>
          </w:p>
        </w:tc>
      </w:tr>
      <w:tr w:rsidR="00FA6D9B" w:rsidRPr="00433B9F" w14:paraId="4E1B715E" w14:textId="77777777" w:rsidTr="00024DA6">
        <w:tc>
          <w:tcPr>
            <w:tcW w:w="791" w:type="pct"/>
            <w:shd w:val="clear" w:color="auto" w:fill="auto"/>
            <w:noWrap/>
          </w:tcPr>
          <w:p w14:paraId="06A97B1A"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108</w:t>
            </w:r>
          </w:p>
        </w:tc>
        <w:tc>
          <w:tcPr>
            <w:tcW w:w="1609" w:type="pct"/>
            <w:shd w:val="clear" w:color="auto" w:fill="auto"/>
            <w:noWrap/>
          </w:tcPr>
          <w:p w14:paraId="2EE4415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Ruše</w:t>
            </w:r>
          </w:p>
        </w:tc>
        <w:tc>
          <w:tcPr>
            <w:tcW w:w="1242" w:type="pct"/>
          </w:tcPr>
          <w:p w14:paraId="05AB05CA"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7.206</w:t>
            </w:r>
          </w:p>
        </w:tc>
        <w:tc>
          <w:tcPr>
            <w:tcW w:w="1357" w:type="pct"/>
          </w:tcPr>
          <w:p w14:paraId="0D09DACC"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61 km</w:t>
            </w:r>
            <w:r w:rsidRPr="00433B9F">
              <w:rPr>
                <w:rFonts w:ascii="Arial" w:hAnsi="Arial" w:cs="Arial"/>
                <w:sz w:val="18"/>
                <w:szCs w:val="18"/>
                <w:vertAlign w:val="superscript"/>
                <w:lang w:val="sl-SI"/>
              </w:rPr>
              <w:t>2</w:t>
            </w:r>
          </w:p>
        </w:tc>
      </w:tr>
      <w:tr w:rsidR="00FA6D9B" w:rsidRPr="00433B9F" w14:paraId="3D6821A3" w14:textId="77777777" w:rsidTr="00024DA6">
        <w:tc>
          <w:tcPr>
            <w:tcW w:w="791" w:type="pct"/>
            <w:shd w:val="clear" w:color="auto" w:fill="auto"/>
            <w:noWrap/>
          </w:tcPr>
          <w:p w14:paraId="0DD8F1E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178</w:t>
            </w:r>
          </w:p>
        </w:tc>
        <w:tc>
          <w:tcPr>
            <w:tcW w:w="1609" w:type="pct"/>
            <w:shd w:val="clear" w:color="auto" w:fill="auto"/>
            <w:noWrap/>
          </w:tcPr>
          <w:p w14:paraId="56C4DAB9"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Selnica ob Dravi</w:t>
            </w:r>
          </w:p>
        </w:tc>
        <w:tc>
          <w:tcPr>
            <w:tcW w:w="1242" w:type="pct"/>
          </w:tcPr>
          <w:p w14:paraId="5907C0B3"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4.602</w:t>
            </w:r>
          </w:p>
        </w:tc>
        <w:tc>
          <w:tcPr>
            <w:tcW w:w="1357" w:type="pct"/>
          </w:tcPr>
          <w:p w14:paraId="19787689"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65 km</w:t>
            </w:r>
            <w:r w:rsidRPr="00433B9F">
              <w:rPr>
                <w:rFonts w:ascii="Arial" w:hAnsi="Arial" w:cs="Arial"/>
                <w:sz w:val="18"/>
                <w:szCs w:val="18"/>
                <w:vertAlign w:val="superscript"/>
                <w:lang w:val="sl-SI"/>
              </w:rPr>
              <w:t>2</w:t>
            </w:r>
          </w:p>
        </w:tc>
      </w:tr>
      <w:tr w:rsidR="00FA6D9B" w:rsidRPr="00433B9F" w14:paraId="7DD4DDD9" w14:textId="77777777" w:rsidTr="00024DA6">
        <w:tc>
          <w:tcPr>
            <w:tcW w:w="791" w:type="pct"/>
            <w:shd w:val="clear" w:color="auto" w:fill="auto"/>
            <w:noWrap/>
          </w:tcPr>
          <w:p w14:paraId="5EDF4913"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113</w:t>
            </w:r>
          </w:p>
        </w:tc>
        <w:tc>
          <w:tcPr>
            <w:tcW w:w="1609" w:type="pct"/>
            <w:shd w:val="clear" w:color="auto" w:fill="auto"/>
            <w:noWrap/>
          </w:tcPr>
          <w:p w14:paraId="37033618"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Slovenska Bistrica</w:t>
            </w:r>
          </w:p>
        </w:tc>
        <w:tc>
          <w:tcPr>
            <w:tcW w:w="1242" w:type="pct"/>
          </w:tcPr>
          <w:p w14:paraId="113F088B"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25.796</w:t>
            </w:r>
          </w:p>
        </w:tc>
        <w:tc>
          <w:tcPr>
            <w:tcW w:w="1357" w:type="pct"/>
          </w:tcPr>
          <w:p w14:paraId="3A377D76"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260 km</w:t>
            </w:r>
            <w:r w:rsidRPr="00433B9F">
              <w:rPr>
                <w:rFonts w:ascii="Arial" w:hAnsi="Arial" w:cs="Arial"/>
                <w:sz w:val="18"/>
                <w:szCs w:val="18"/>
                <w:vertAlign w:val="superscript"/>
                <w:lang w:val="sl-SI"/>
              </w:rPr>
              <w:t>2</w:t>
            </w:r>
          </w:p>
        </w:tc>
      </w:tr>
      <w:tr w:rsidR="00FA6D9B" w:rsidRPr="00433B9F" w14:paraId="0C77B3A5" w14:textId="77777777" w:rsidTr="00024DA6">
        <w:tc>
          <w:tcPr>
            <w:tcW w:w="791" w:type="pct"/>
            <w:shd w:val="clear" w:color="auto" w:fill="auto"/>
            <w:noWrap/>
            <w:hideMark/>
          </w:tcPr>
          <w:p w14:paraId="6A4FC0B2"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202</w:t>
            </w:r>
          </w:p>
        </w:tc>
        <w:tc>
          <w:tcPr>
            <w:tcW w:w="1609" w:type="pct"/>
            <w:shd w:val="clear" w:color="auto" w:fill="auto"/>
            <w:noWrap/>
            <w:hideMark/>
          </w:tcPr>
          <w:p w14:paraId="10A0580A"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Središče ob Dravi</w:t>
            </w:r>
          </w:p>
        </w:tc>
        <w:tc>
          <w:tcPr>
            <w:tcW w:w="1242" w:type="pct"/>
          </w:tcPr>
          <w:p w14:paraId="725E3645"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2.021</w:t>
            </w:r>
          </w:p>
        </w:tc>
        <w:tc>
          <w:tcPr>
            <w:tcW w:w="1357" w:type="pct"/>
          </w:tcPr>
          <w:p w14:paraId="2354EF94"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33 km</w:t>
            </w:r>
            <w:r w:rsidRPr="00433B9F">
              <w:rPr>
                <w:rFonts w:ascii="Arial" w:hAnsi="Arial" w:cs="Arial"/>
                <w:sz w:val="18"/>
                <w:szCs w:val="18"/>
                <w:vertAlign w:val="superscript"/>
                <w:lang w:val="sl-SI"/>
              </w:rPr>
              <w:t>2</w:t>
            </w:r>
          </w:p>
        </w:tc>
      </w:tr>
      <w:tr w:rsidR="00FA6D9B" w:rsidRPr="00433B9F" w14:paraId="4D7D433A" w14:textId="77777777" w:rsidTr="00024DA6">
        <w:tc>
          <w:tcPr>
            <w:tcW w:w="791" w:type="pct"/>
            <w:shd w:val="clear" w:color="auto" w:fill="auto"/>
            <w:noWrap/>
          </w:tcPr>
          <w:p w14:paraId="6733813A"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115</w:t>
            </w:r>
          </w:p>
        </w:tc>
        <w:tc>
          <w:tcPr>
            <w:tcW w:w="1609" w:type="pct"/>
            <w:shd w:val="clear" w:color="auto" w:fill="auto"/>
            <w:noWrap/>
          </w:tcPr>
          <w:p w14:paraId="3DF1886E"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Starše</w:t>
            </w:r>
          </w:p>
        </w:tc>
        <w:tc>
          <w:tcPr>
            <w:tcW w:w="1242" w:type="pct"/>
          </w:tcPr>
          <w:p w14:paraId="760BAF30"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4.088</w:t>
            </w:r>
          </w:p>
        </w:tc>
        <w:tc>
          <w:tcPr>
            <w:tcW w:w="1357" w:type="pct"/>
          </w:tcPr>
          <w:p w14:paraId="394CAC5D"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34 km</w:t>
            </w:r>
            <w:r w:rsidRPr="00433B9F">
              <w:rPr>
                <w:rFonts w:ascii="Arial" w:hAnsi="Arial" w:cs="Arial"/>
                <w:sz w:val="18"/>
                <w:szCs w:val="18"/>
                <w:vertAlign w:val="superscript"/>
                <w:lang w:val="sl-SI"/>
              </w:rPr>
              <w:t>2</w:t>
            </w:r>
          </w:p>
        </w:tc>
      </w:tr>
      <w:tr w:rsidR="00FA6D9B" w:rsidRPr="00433B9F" w14:paraId="7F6E8D1F" w14:textId="77777777" w:rsidTr="00024DA6">
        <w:tc>
          <w:tcPr>
            <w:tcW w:w="791" w:type="pct"/>
            <w:shd w:val="clear" w:color="auto" w:fill="auto"/>
            <w:noWrap/>
          </w:tcPr>
          <w:p w14:paraId="5988E0E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181</w:t>
            </w:r>
          </w:p>
        </w:tc>
        <w:tc>
          <w:tcPr>
            <w:tcW w:w="1609" w:type="pct"/>
            <w:shd w:val="clear" w:color="auto" w:fill="auto"/>
            <w:noWrap/>
          </w:tcPr>
          <w:p w14:paraId="732A1AF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Sveta Ana</w:t>
            </w:r>
          </w:p>
        </w:tc>
        <w:tc>
          <w:tcPr>
            <w:tcW w:w="1242" w:type="pct"/>
          </w:tcPr>
          <w:p w14:paraId="315A913D"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2.271</w:t>
            </w:r>
          </w:p>
        </w:tc>
        <w:tc>
          <w:tcPr>
            <w:tcW w:w="1357" w:type="pct"/>
          </w:tcPr>
          <w:p w14:paraId="7A829A83"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37 km</w:t>
            </w:r>
            <w:r w:rsidRPr="00433B9F">
              <w:rPr>
                <w:rFonts w:ascii="Arial" w:hAnsi="Arial" w:cs="Arial"/>
                <w:sz w:val="18"/>
                <w:szCs w:val="18"/>
                <w:vertAlign w:val="superscript"/>
                <w:lang w:val="sl-SI"/>
              </w:rPr>
              <w:t>2</w:t>
            </w:r>
          </w:p>
        </w:tc>
      </w:tr>
      <w:tr w:rsidR="00FA6D9B" w:rsidRPr="00433B9F" w14:paraId="6F4457F2" w14:textId="77777777" w:rsidTr="00024DA6">
        <w:tc>
          <w:tcPr>
            <w:tcW w:w="791" w:type="pct"/>
            <w:shd w:val="clear" w:color="auto" w:fill="auto"/>
            <w:noWrap/>
          </w:tcPr>
          <w:p w14:paraId="4F28D01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163</w:t>
            </w:r>
          </w:p>
        </w:tc>
        <w:tc>
          <w:tcPr>
            <w:tcW w:w="1609" w:type="pct"/>
            <w:shd w:val="clear" w:color="auto" w:fill="auto"/>
            <w:noWrap/>
          </w:tcPr>
          <w:p w14:paraId="6BC365CE"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Sveti Andraž v Slov. goricah</w:t>
            </w:r>
          </w:p>
        </w:tc>
        <w:tc>
          <w:tcPr>
            <w:tcW w:w="1242" w:type="pct"/>
          </w:tcPr>
          <w:p w14:paraId="4225882C"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1.203</w:t>
            </w:r>
          </w:p>
        </w:tc>
        <w:tc>
          <w:tcPr>
            <w:tcW w:w="1357" w:type="pct"/>
          </w:tcPr>
          <w:p w14:paraId="34E5CF09"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18 km</w:t>
            </w:r>
            <w:r w:rsidRPr="00433B9F">
              <w:rPr>
                <w:rFonts w:ascii="Arial" w:hAnsi="Arial" w:cs="Arial"/>
                <w:sz w:val="18"/>
                <w:szCs w:val="18"/>
                <w:vertAlign w:val="superscript"/>
                <w:lang w:val="sl-SI"/>
              </w:rPr>
              <w:t>2</w:t>
            </w:r>
          </w:p>
        </w:tc>
      </w:tr>
      <w:tr w:rsidR="00FA6D9B" w:rsidRPr="00433B9F" w14:paraId="2D800ED1" w14:textId="77777777" w:rsidTr="00024DA6">
        <w:tc>
          <w:tcPr>
            <w:tcW w:w="791" w:type="pct"/>
            <w:shd w:val="clear" w:color="auto" w:fill="auto"/>
            <w:noWrap/>
          </w:tcPr>
          <w:p w14:paraId="2BEECA4A"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204</w:t>
            </w:r>
          </w:p>
        </w:tc>
        <w:tc>
          <w:tcPr>
            <w:tcW w:w="1609" w:type="pct"/>
            <w:shd w:val="clear" w:color="auto" w:fill="auto"/>
            <w:noWrap/>
          </w:tcPr>
          <w:p w14:paraId="02D3379A"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Sveta Trojica v Slov. goricah</w:t>
            </w:r>
          </w:p>
        </w:tc>
        <w:tc>
          <w:tcPr>
            <w:tcW w:w="1242" w:type="pct"/>
          </w:tcPr>
          <w:p w14:paraId="7C08C3B1"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2.140</w:t>
            </w:r>
          </w:p>
        </w:tc>
        <w:tc>
          <w:tcPr>
            <w:tcW w:w="1357" w:type="pct"/>
          </w:tcPr>
          <w:p w14:paraId="774858B5"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26 km</w:t>
            </w:r>
            <w:r w:rsidRPr="00433B9F">
              <w:rPr>
                <w:rFonts w:ascii="Arial" w:hAnsi="Arial" w:cs="Arial"/>
                <w:sz w:val="18"/>
                <w:szCs w:val="18"/>
                <w:vertAlign w:val="superscript"/>
                <w:lang w:val="sl-SI"/>
              </w:rPr>
              <w:t>2</w:t>
            </w:r>
          </w:p>
        </w:tc>
      </w:tr>
      <w:tr w:rsidR="00FA6D9B" w:rsidRPr="00433B9F" w14:paraId="11F5039B" w14:textId="77777777" w:rsidTr="00024DA6">
        <w:tc>
          <w:tcPr>
            <w:tcW w:w="791" w:type="pct"/>
            <w:shd w:val="clear" w:color="auto" w:fill="auto"/>
            <w:noWrap/>
          </w:tcPr>
          <w:p w14:paraId="24C53388"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210</w:t>
            </w:r>
          </w:p>
        </w:tc>
        <w:tc>
          <w:tcPr>
            <w:tcW w:w="1609" w:type="pct"/>
            <w:shd w:val="clear" w:color="auto" w:fill="auto"/>
            <w:noWrap/>
          </w:tcPr>
          <w:p w14:paraId="3C56A673"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Sveti Jurij v Slov. goricah</w:t>
            </w:r>
          </w:p>
        </w:tc>
        <w:tc>
          <w:tcPr>
            <w:tcW w:w="1242" w:type="pct"/>
          </w:tcPr>
          <w:p w14:paraId="633C4C89"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2.138</w:t>
            </w:r>
          </w:p>
        </w:tc>
        <w:tc>
          <w:tcPr>
            <w:tcW w:w="1357" w:type="pct"/>
          </w:tcPr>
          <w:p w14:paraId="1B511DE8"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31 km</w:t>
            </w:r>
            <w:r w:rsidRPr="00433B9F">
              <w:rPr>
                <w:rFonts w:ascii="Arial" w:hAnsi="Arial" w:cs="Arial"/>
                <w:sz w:val="18"/>
                <w:szCs w:val="18"/>
                <w:vertAlign w:val="superscript"/>
                <w:lang w:val="sl-SI"/>
              </w:rPr>
              <w:t>2</w:t>
            </w:r>
          </w:p>
        </w:tc>
      </w:tr>
      <w:tr w:rsidR="00FA6D9B" w:rsidRPr="00433B9F" w14:paraId="5D0C78F1" w14:textId="77777777" w:rsidTr="00024DA6">
        <w:tc>
          <w:tcPr>
            <w:tcW w:w="791" w:type="pct"/>
            <w:shd w:val="clear" w:color="auto" w:fill="auto"/>
            <w:noWrap/>
            <w:hideMark/>
          </w:tcPr>
          <w:p w14:paraId="7F981F3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205</w:t>
            </w:r>
          </w:p>
        </w:tc>
        <w:tc>
          <w:tcPr>
            <w:tcW w:w="1609" w:type="pct"/>
            <w:shd w:val="clear" w:color="auto" w:fill="auto"/>
            <w:noWrap/>
            <w:hideMark/>
          </w:tcPr>
          <w:p w14:paraId="09F3170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Sveti Tomaž</w:t>
            </w:r>
          </w:p>
        </w:tc>
        <w:tc>
          <w:tcPr>
            <w:tcW w:w="1242" w:type="pct"/>
          </w:tcPr>
          <w:p w14:paraId="4DC7B72B"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2.089</w:t>
            </w:r>
          </w:p>
        </w:tc>
        <w:tc>
          <w:tcPr>
            <w:tcW w:w="1357" w:type="pct"/>
          </w:tcPr>
          <w:p w14:paraId="01CAD2FA"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38 km</w:t>
            </w:r>
            <w:r w:rsidRPr="00433B9F">
              <w:rPr>
                <w:rFonts w:ascii="Arial" w:hAnsi="Arial" w:cs="Arial"/>
                <w:sz w:val="18"/>
                <w:szCs w:val="18"/>
                <w:vertAlign w:val="superscript"/>
                <w:lang w:val="sl-SI"/>
              </w:rPr>
              <w:t>2</w:t>
            </w:r>
          </w:p>
        </w:tc>
      </w:tr>
      <w:tr w:rsidR="00FA6D9B" w:rsidRPr="00433B9F" w14:paraId="7C3BD1CF" w14:textId="77777777" w:rsidTr="00024DA6">
        <w:tc>
          <w:tcPr>
            <w:tcW w:w="791" w:type="pct"/>
            <w:shd w:val="clear" w:color="auto" w:fill="auto"/>
            <w:noWrap/>
          </w:tcPr>
          <w:p w14:paraId="4288914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118</w:t>
            </w:r>
          </w:p>
        </w:tc>
        <w:tc>
          <w:tcPr>
            <w:tcW w:w="1609" w:type="pct"/>
            <w:shd w:val="clear" w:color="auto" w:fill="auto"/>
            <w:noWrap/>
          </w:tcPr>
          <w:p w14:paraId="0C39B4C6"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Šentilj</w:t>
            </w:r>
          </w:p>
        </w:tc>
        <w:tc>
          <w:tcPr>
            <w:tcW w:w="1242" w:type="pct"/>
          </w:tcPr>
          <w:p w14:paraId="1CD8C5F5"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8.387</w:t>
            </w:r>
          </w:p>
        </w:tc>
        <w:tc>
          <w:tcPr>
            <w:tcW w:w="1357" w:type="pct"/>
          </w:tcPr>
          <w:p w14:paraId="432EFA0E"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65 km</w:t>
            </w:r>
            <w:r w:rsidRPr="00433B9F">
              <w:rPr>
                <w:rFonts w:ascii="Arial" w:hAnsi="Arial" w:cs="Arial"/>
                <w:sz w:val="18"/>
                <w:szCs w:val="18"/>
                <w:vertAlign w:val="superscript"/>
                <w:lang w:val="sl-SI"/>
              </w:rPr>
              <w:t>2</w:t>
            </w:r>
          </w:p>
        </w:tc>
      </w:tr>
      <w:tr w:rsidR="00FA6D9B" w:rsidRPr="00433B9F" w14:paraId="76B2E4BA" w14:textId="77777777" w:rsidTr="00024DA6">
        <w:tc>
          <w:tcPr>
            <w:tcW w:w="791" w:type="pct"/>
            <w:shd w:val="clear" w:color="auto" w:fill="auto"/>
            <w:noWrap/>
            <w:hideMark/>
          </w:tcPr>
          <w:p w14:paraId="1DECF38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lastRenderedPageBreak/>
              <w:t>185</w:t>
            </w:r>
          </w:p>
        </w:tc>
        <w:tc>
          <w:tcPr>
            <w:tcW w:w="1609" w:type="pct"/>
            <w:shd w:val="clear" w:color="auto" w:fill="auto"/>
            <w:noWrap/>
            <w:hideMark/>
          </w:tcPr>
          <w:p w14:paraId="2647494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Trnovska vas</w:t>
            </w:r>
          </w:p>
        </w:tc>
        <w:tc>
          <w:tcPr>
            <w:tcW w:w="1242" w:type="pct"/>
          </w:tcPr>
          <w:p w14:paraId="17D3DED9"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1.381</w:t>
            </w:r>
          </w:p>
        </w:tc>
        <w:tc>
          <w:tcPr>
            <w:tcW w:w="1357" w:type="pct"/>
          </w:tcPr>
          <w:p w14:paraId="3618F670"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23 km</w:t>
            </w:r>
            <w:r w:rsidRPr="00433B9F">
              <w:rPr>
                <w:rFonts w:ascii="Arial" w:hAnsi="Arial" w:cs="Arial"/>
                <w:sz w:val="18"/>
                <w:szCs w:val="18"/>
                <w:vertAlign w:val="superscript"/>
                <w:lang w:val="sl-SI"/>
              </w:rPr>
              <w:t>2</w:t>
            </w:r>
          </w:p>
        </w:tc>
      </w:tr>
      <w:tr w:rsidR="00FA6D9B" w:rsidRPr="00433B9F" w14:paraId="6F51EFF9" w14:textId="77777777" w:rsidTr="00024DA6">
        <w:tc>
          <w:tcPr>
            <w:tcW w:w="791" w:type="pct"/>
            <w:shd w:val="clear" w:color="auto" w:fill="auto"/>
            <w:noWrap/>
            <w:hideMark/>
          </w:tcPr>
          <w:p w14:paraId="47FD9CB2"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135</w:t>
            </w:r>
          </w:p>
        </w:tc>
        <w:tc>
          <w:tcPr>
            <w:tcW w:w="1609" w:type="pct"/>
            <w:shd w:val="clear" w:color="auto" w:fill="auto"/>
            <w:noWrap/>
            <w:hideMark/>
          </w:tcPr>
          <w:p w14:paraId="67712C82"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Videm</w:t>
            </w:r>
          </w:p>
        </w:tc>
        <w:tc>
          <w:tcPr>
            <w:tcW w:w="1242" w:type="pct"/>
          </w:tcPr>
          <w:p w14:paraId="7BC55AE1"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5.555</w:t>
            </w:r>
          </w:p>
        </w:tc>
        <w:tc>
          <w:tcPr>
            <w:tcW w:w="1357" w:type="pct"/>
          </w:tcPr>
          <w:p w14:paraId="5D3C59E8"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80 km</w:t>
            </w:r>
            <w:r w:rsidRPr="00433B9F">
              <w:rPr>
                <w:rFonts w:ascii="Arial" w:hAnsi="Arial" w:cs="Arial"/>
                <w:sz w:val="18"/>
                <w:szCs w:val="18"/>
                <w:vertAlign w:val="superscript"/>
                <w:lang w:val="sl-SI"/>
              </w:rPr>
              <w:t>2</w:t>
            </w:r>
          </w:p>
        </w:tc>
      </w:tr>
      <w:tr w:rsidR="00FA6D9B" w:rsidRPr="00433B9F" w14:paraId="580FD2A2" w14:textId="77777777" w:rsidTr="00024DA6">
        <w:tc>
          <w:tcPr>
            <w:tcW w:w="791" w:type="pct"/>
            <w:shd w:val="clear" w:color="auto" w:fill="auto"/>
            <w:noWrap/>
            <w:hideMark/>
          </w:tcPr>
          <w:p w14:paraId="3570035E"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143</w:t>
            </w:r>
          </w:p>
        </w:tc>
        <w:tc>
          <w:tcPr>
            <w:tcW w:w="1609" w:type="pct"/>
            <w:shd w:val="clear" w:color="auto" w:fill="auto"/>
            <w:noWrap/>
            <w:hideMark/>
          </w:tcPr>
          <w:p w14:paraId="253DF3C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Zavrč</w:t>
            </w:r>
          </w:p>
        </w:tc>
        <w:tc>
          <w:tcPr>
            <w:tcW w:w="1242" w:type="pct"/>
          </w:tcPr>
          <w:p w14:paraId="54BF0AB0"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1.405</w:t>
            </w:r>
          </w:p>
        </w:tc>
        <w:tc>
          <w:tcPr>
            <w:tcW w:w="1357" w:type="pct"/>
          </w:tcPr>
          <w:p w14:paraId="4009EE82"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19 km</w:t>
            </w:r>
            <w:r w:rsidRPr="00433B9F">
              <w:rPr>
                <w:rFonts w:ascii="Arial" w:hAnsi="Arial" w:cs="Arial"/>
                <w:sz w:val="18"/>
                <w:szCs w:val="18"/>
                <w:vertAlign w:val="superscript"/>
                <w:lang w:val="sl-SI"/>
              </w:rPr>
              <w:t>2</w:t>
            </w:r>
          </w:p>
        </w:tc>
      </w:tr>
      <w:tr w:rsidR="00FA6D9B" w:rsidRPr="00433B9F" w14:paraId="409188F2" w14:textId="77777777" w:rsidTr="00024DA6">
        <w:tc>
          <w:tcPr>
            <w:tcW w:w="791" w:type="pct"/>
            <w:shd w:val="clear" w:color="auto" w:fill="auto"/>
            <w:noWrap/>
            <w:hideMark/>
          </w:tcPr>
          <w:p w14:paraId="72106FC8"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191</w:t>
            </w:r>
          </w:p>
        </w:tc>
        <w:tc>
          <w:tcPr>
            <w:tcW w:w="1609" w:type="pct"/>
            <w:shd w:val="clear" w:color="auto" w:fill="auto"/>
            <w:noWrap/>
            <w:hideMark/>
          </w:tcPr>
          <w:p w14:paraId="7B9D512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Žetale</w:t>
            </w:r>
          </w:p>
        </w:tc>
        <w:tc>
          <w:tcPr>
            <w:tcW w:w="1242" w:type="pct"/>
          </w:tcPr>
          <w:p w14:paraId="5D401F8F"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1.307</w:t>
            </w:r>
          </w:p>
        </w:tc>
        <w:tc>
          <w:tcPr>
            <w:tcW w:w="1357" w:type="pct"/>
          </w:tcPr>
          <w:p w14:paraId="0007A6AA"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38 km</w:t>
            </w:r>
            <w:r w:rsidRPr="00433B9F">
              <w:rPr>
                <w:rFonts w:ascii="Arial" w:hAnsi="Arial" w:cs="Arial"/>
                <w:sz w:val="18"/>
                <w:szCs w:val="18"/>
                <w:vertAlign w:val="superscript"/>
                <w:lang w:val="sl-SI"/>
              </w:rPr>
              <w:t>2</w:t>
            </w:r>
          </w:p>
        </w:tc>
      </w:tr>
      <w:tr w:rsidR="00FA6D9B" w:rsidRPr="00433B9F" w14:paraId="28384B50" w14:textId="77777777" w:rsidTr="00024DA6">
        <w:tc>
          <w:tcPr>
            <w:tcW w:w="2401" w:type="pct"/>
            <w:gridSpan w:val="2"/>
            <w:shd w:val="clear" w:color="auto" w:fill="auto"/>
            <w:noWrap/>
          </w:tcPr>
          <w:p w14:paraId="2A3F86CE"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skupaj:</w:t>
            </w:r>
          </w:p>
        </w:tc>
        <w:tc>
          <w:tcPr>
            <w:tcW w:w="1242" w:type="pct"/>
          </w:tcPr>
          <w:p w14:paraId="62235A9C" w14:textId="77777777" w:rsidR="00FA6D9B" w:rsidRPr="00433B9F" w:rsidRDefault="00FA6D9B" w:rsidP="00433B9F">
            <w:pPr>
              <w:pStyle w:val="Telobesedila"/>
              <w:ind w:right="643"/>
              <w:jc w:val="both"/>
              <w:rPr>
                <w:rFonts w:ascii="Arial" w:hAnsi="Arial" w:cs="Arial"/>
                <w:b/>
                <w:sz w:val="18"/>
                <w:szCs w:val="18"/>
                <w:lang w:val="sl-SI"/>
              </w:rPr>
            </w:pPr>
            <w:r w:rsidRPr="00433B9F">
              <w:rPr>
                <w:rFonts w:ascii="Arial" w:hAnsi="Arial" w:cs="Arial"/>
                <w:b/>
                <w:sz w:val="18"/>
                <w:szCs w:val="18"/>
                <w:lang w:val="sl-SI"/>
              </w:rPr>
              <w:fldChar w:fldCharType="begin"/>
            </w:r>
            <w:r w:rsidRPr="00433B9F">
              <w:rPr>
                <w:rFonts w:ascii="Arial" w:hAnsi="Arial" w:cs="Arial"/>
                <w:b/>
                <w:sz w:val="18"/>
                <w:szCs w:val="18"/>
                <w:lang w:val="sl-SI"/>
              </w:rPr>
              <w:instrText xml:space="preserve"> =SUM(ABOVE) </w:instrText>
            </w:r>
            <w:r w:rsidRPr="00433B9F">
              <w:rPr>
                <w:rFonts w:ascii="Arial" w:hAnsi="Arial" w:cs="Arial"/>
                <w:b/>
                <w:sz w:val="18"/>
                <w:szCs w:val="18"/>
                <w:lang w:val="sl-SI"/>
              </w:rPr>
              <w:fldChar w:fldCharType="separate"/>
            </w:r>
            <w:r w:rsidRPr="00433B9F">
              <w:rPr>
                <w:rFonts w:ascii="Arial" w:hAnsi="Arial" w:cs="Arial"/>
                <w:b/>
                <w:sz w:val="18"/>
                <w:szCs w:val="18"/>
                <w:lang w:val="sl-SI"/>
              </w:rPr>
              <w:t>212.462</w:t>
            </w:r>
            <w:r w:rsidRPr="00433B9F">
              <w:rPr>
                <w:rFonts w:ascii="Arial" w:hAnsi="Arial" w:cs="Arial"/>
                <w:b/>
                <w:sz w:val="18"/>
                <w:szCs w:val="18"/>
                <w:lang w:val="sl-SI"/>
              </w:rPr>
              <w:fldChar w:fldCharType="end"/>
            </w:r>
          </w:p>
        </w:tc>
        <w:tc>
          <w:tcPr>
            <w:tcW w:w="1357" w:type="pct"/>
          </w:tcPr>
          <w:p w14:paraId="01580158" w14:textId="77777777" w:rsidR="00FA6D9B" w:rsidRPr="00433B9F" w:rsidRDefault="00FA6D9B" w:rsidP="00433B9F">
            <w:pPr>
              <w:pStyle w:val="Telobesedila"/>
              <w:ind w:right="641"/>
              <w:jc w:val="both"/>
              <w:rPr>
                <w:rFonts w:ascii="Arial" w:hAnsi="Arial" w:cs="Arial"/>
                <w:b/>
                <w:sz w:val="18"/>
                <w:szCs w:val="18"/>
                <w:lang w:val="sl-SI"/>
              </w:rPr>
            </w:pPr>
            <w:r w:rsidRPr="00433B9F">
              <w:rPr>
                <w:rFonts w:ascii="Arial" w:hAnsi="Arial" w:cs="Arial"/>
                <w:b/>
                <w:sz w:val="18"/>
                <w:szCs w:val="18"/>
                <w:lang w:val="sl-SI"/>
              </w:rPr>
              <w:fldChar w:fldCharType="begin"/>
            </w:r>
            <w:r w:rsidRPr="00433B9F">
              <w:rPr>
                <w:rFonts w:ascii="Arial" w:hAnsi="Arial" w:cs="Arial"/>
                <w:b/>
                <w:sz w:val="18"/>
                <w:szCs w:val="18"/>
                <w:lang w:val="sl-SI"/>
              </w:rPr>
              <w:instrText xml:space="preserve"> =SUM(above) </w:instrText>
            </w:r>
            <w:r w:rsidRPr="00433B9F">
              <w:rPr>
                <w:rFonts w:ascii="Arial" w:hAnsi="Arial" w:cs="Arial"/>
                <w:b/>
                <w:sz w:val="18"/>
                <w:szCs w:val="18"/>
                <w:lang w:val="sl-SI"/>
              </w:rPr>
              <w:fldChar w:fldCharType="separate"/>
            </w:r>
            <w:r w:rsidRPr="00433B9F">
              <w:rPr>
                <w:rFonts w:ascii="Arial" w:hAnsi="Arial" w:cs="Arial"/>
                <w:b/>
                <w:sz w:val="18"/>
                <w:szCs w:val="18"/>
                <w:lang w:val="sl-SI"/>
              </w:rPr>
              <w:t>2075,5</w:t>
            </w:r>
            <w:r w:rsidRPr="00433B9F">
              <w:rPr>
                <w:rFonts w:ascii="Arial" w:hAnsi="Arial" w:cs="Arial"/>
                <w:b/>
                <w:sz w:val="18"/>
                <w:szCs w:val="18"/>
                <w:lang w:val="sl-SI"/>
              </w:rPr>
              <w:fldChar w:fldCharType="end"/>
            </w:r>
            <w:r w:rsidRPr="00433B9F">
              <w:rPr>
                <w:rFonts w:ascii="Arial" w:hAnsi="Arial" w:cs="Arial"/>
                <w:b/>
                <w:sz w:val="18"/>
                <w:szCs w:val="18"/>
                <w:lang w:val="sl-SI"/>
              </w:rPr>
              <w:t xml:space="preserve"> km</w:t>
            </w:r>
            <w:r w:rsidRPr="00433B9F">
              <w:rPr>
                <w:rFonts w:ascii="Arial" w:hAnsi="Arial" w:cs="Arial"/>
                <w:b/>
                <w:sz w:val="18"/>
                <w:szCs w:val="18"/>
                <w:vertAlign w:val="superscript"/>
                <w:lang w:val="sl-SI"/>
              </w:rPr>
              <w:t>2</w:t>
            </w:r>
          </w:p>
        </w:tc>
      </w:tr>
    </w:tbl>
    <w:p w14:paraId="12ADF457" w14:textId="77777777" w:rsidR="00FA6D9B" w:rsidRPr="00433B9F" w:rsidRDefault="00FA6D9B" w:rsidP="00433B9F">
      <w:pPr>
        <w:pStyle w:val="Telobesedila"/>
        <w:jc w:val="both"/>
        <w:rPr>
          <w:rFonts w:ascii="Arial" w:hAnsi="Arial" w:cs="Arial"/>
          <w:sz w:val="18"/>
          <w:szCs w:val="18"/>
          <w:lang w:val="pl-PL"/>
        </w:rPr>
      </w:pPr>
      <w:r w:rsidRPr="00433B9F">
        <w:rPr>
          <w:rFonts w:ascii="Arial" w:hAnsi="Arial" w:cs="Arial"/>
          <w:sz w:val="18"/>
          <w:szCs w:val="18"/>
        </w:rPr>
        <w:t xml:space="preserve">Vir: SURS (www.stat.si), 2020. </w:t>
      </w:r>
      <w:r w:rsidRPr="00433B9F">
        <w:rPr>
          <w:rFonts w:ascii="Arial" w:hAnsi="Arial" w:cs="Arial"/>
          <w:sz w:val="18"/>
          <w:szCs w:val="18"/>
          <w:lang w:val="pl-PL"/>
        </w:rPr>
        <w:t>*Število prebivalcev s stalnim prebivališčem v občini na dan 1.7.2020.</w:t>
      </w:r>
    </w:p>
    <w:p w14:paraId="36835608" w14:textId="77777777" w:rsidR="00FA6D9B" w:rsidRDefault="00FA6D9B" w:rsidP="00433B9F">
      <w:pPr>
        <w:pStyle w:val="Telobesedila"/>
        <w:jc w:val="both"/>
        <w:rPr>
          <w:rFonts w:ascii="Arial" w:hAnsi="Arial" w:cs="Arial"/>
          <w:sz w:val="18"/>
          <w:szCs w:val="18"/>
          <w:lang w:val="pl-PL"/>
        </w:rPr>
      </w:pPr>
    </w:p>
    <w:p w14:paraId="0FEAA374" w14:textId="77777777" w:rsidR="00983A56" w:rsidRPr="00433B9F" w:rsidRDefault="00983A56" w:rsidP="00433B9F">
      <w:pPr>
        <w:pStyle w:val="Telobesedila"/>
        <w:jc w:val="both"/>
        <w:rPr>
          <w:rFonts w:ascii="Arial" w:hAnsi="Arial" w:cs="Arial"/>
          <w:sz w:val="18"/>
          <w:szCs w:val="18"/>
          <w:lang w:val="pl-P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49"/>
        <w:gridCol w:w="2644"/>
        <w:gridCol w:w="2784"/>
        <w:gridCol w:w="2773"/>
      </w:tblGrid>
      <w:tr w:rsidR="00FA6D9B" w:rsidRPr="00433B9F" w14:paraId="17971C7A" w14:textId="77777777" w:rsidTr="00164C14">
        <w:tc>
          <w:tcPr>
            <w:tcW w:w="5000" w:type="pct"/>
            <w:gridSpan w:val="4"/>
          </w:tcPr>
          <w:p w14:paraId="03523A4B" w14:textId="77777777" w:rsidR="00FA6D9B" w:rsidRPr="00433B9F" w:rsidRDefault="00FA6D9B" w:rsidP="00433B9F">
            <w:pPr>
              <w:pStyle w:val="Telobesedila"/>
              <w:jc w:val="both"/>
              <w:rPr>
                <w:rFonts w:ascii="Arial" w:hAnsi="Arial" w:cs="Arial"/>
                <w:b/>
                <w:sz w:val="18"/>
                <w:szCs w:val="18"/>
                <w:lang w:val="sl-SI"/>
              </w:rPr>
            </w:pPr>
            <w:bookmarkStart w:id="13" w:name="_Hlk16347303"/>
            <w:r w:rsidRPr="00433B9F">
              <w:rPr>
                <w:rFonts w:ascii="Arial" w:hAnsi="Arial" w:cs="Arial"/>
                <w:b/>
                <w:sz w:val="18"/>
                <w:szCs w:val="18"/>
                <w:lang w:val="sl-SI" w:eastAsia="sl-SI"/>
              </w:rPr>
              <w:t>Zasavsko-posavska pokrajina</w:t>
            </w:r>
            <w:r w:rsidRPr="00433B9F">
              <w:rPr>
                <w:rStyle w:val="Sprotnaopomba-sklic"/>
                <w:rFonts w:ascii="Arial" w:hAnsi="Arial" w:cs="Arial"/>
                <w:b/>
                <w:sz w:val="18"/>
                <w:szCs w:val="18"/>
                <w:lang w:val="sl-SI"/>
              </w:rPr>
              <w:footnoteReference w:id="11"/>
            </w:r>
          </w:p>
          <w:p w14:paraId="04930799" w14:textId="6B25C045" w:rsidR="00FA6D9B" w:rsidRPr="00433B9F" w:rsidRDefault="00FA6D9B" w:rsidP="00433B9F">
            <w:pPr>
              <w:pStyle w:val="Telobesedila"/>
              <w:jc w:val="both"/>
              <w:rPr>
                <w:rFonts w:ascii="Arial" w:hAnsi="Arial" w:cs="Arial"/>
                <w:b/>
                <w:sz w:val="18"/>
                <w:szCs w:val="18"/>
                <w:lang w:val="sl-SI"/>
              </w:rPr>
            </w:pPr>
            <w:r w:rsidRPr="00433B9F">
              <w:rPr>
                <w:rFonts w:ascii="Arial" w:hAnsi="Arial" w:cs="Arial"/>
                <w:b/>
                <w:noProof/>
                <w:sz w:val="18"/>
                <w:szCs w:val="18"/>
                <w:lang w:val="sl-SI" w:eastAsia="sl-SI"/>
              </w:rPr>
              <w:drawing>
                <wp:inline distT="0" distB="0" distL="0" distR="0" wp14:anchorId="117E500D" wp14:editId="29C7A586">
                  <wp:extent cx="4467225" cy="3152775"/>
                  <wp:effectExtent l="0" t="0" r="9525" b="9525"/>
                  <wp:docPr id="3" name="Slika 3"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7" descr="Slika, ki vsebuje besede besedilo, preslikava&#10;&#10;Opis je samodejno ustvarje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67225" cy="3152775"/>
                          </a:xfrm>
                          <a:prstGeom prst="rect">
                            <a:avLst/>
                          </a:prstGeom>
                          <a:noFill/>
                          <a:ln>
                            <a:noFill/>
                          </a:ln>
                        </pic:spPr>
                      </pic:pic>
                    </a:graphicData>
                  </a:graphic>
                </wp:inline>
              </w:drawing>
            </w:r>
          </w:p>
        </w:tc>
      </w:tr>
      <w:tr w:rsidR="00FA6D9B" w:rsidRPr="00433B9F" w14:paraId="093E1BDB" w14:textId="77777777" w:rsidTr="00164C14">
        <w:trPr>
          <w:tblHeader/>
        </w:trPr>
        <w:tc>
          <w:tcPr>
            <w:tcW w:w="661" w:type="pct"/>
            <w:shd w:val="clear" w:color="auto" w:fill="F2F2F2"/>
            <w:noWrap/>
            <w:vAlign w:val="bottom"/>
            <w:hideMark/>
          </w:tcPr>
          <w:p w14:paraId="1B2C3F0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šifra občine</w:t>
            </w:r>
          </w:p>
        </w:tc>
        <w:tc>
          <w:tcPr>
            <w:tcW w:w="1399" w:type="pct"/>
            <w:shd w:val="clear" w:color="auto" w:fill="F2F2F2"/>
            <w:noWrap/>
            <w:vAlign w:val="bottom"/>
            <w:hideMark/>
          </w:tcPr>
          <w:p w14:paraId="0B7A4AB8"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občina</w:t>
            </w:r>
          </w:p>
        </w:tc>
        <w:tc>
          <w:tcPr>
            <w:tcW w:w="1473" w:type="pct"/>
            <w:shd w:val="clear" w:color="auto" w:fill="F2F2F2"/>
          </w:tcPr>
          <w:p w14:paraId="6D9130E5"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št. prebivalcev*</w:t>
            </w:r>
          </w:p>
        </w:tc>
        <w:tc>
          <w:tcPr>
            <w:tcW w:w="1467" w:type="pct"/>
            <w:shd w:val="clear" w:color="auto" w:fill="F2F2F2"/>
          </w:tcPr>
          <w:p w14:paraId="760DC4A6"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površina</w:t>
            </w:r>
          </w:p>
        </w:tc>
      </w:tr>
      <w:tr w:rsidR="00FA6D9B" w:rsidRPr="00433B9F" w14:paraId="3309BD6E" w14:textId="77777777" w:rsidTr="00164C14">
        <w:tc>
          <w:tcPr>
            <w:tcW w:w="661" w:type="pct"/>
            <w:shd w:val="clear" w:color="auto" w:fill="auto"/>
            <w:noWrap/>
          </w:tcPr>
          <w:p w14:paraId="2EBF444D" w14:textId="77777777" w:rsidR="00FA6D9B" w:rsidRPr="00433B9F" w:rsidRDefault="00FA6D9B" w:rsidP="00433B9F">
            <w:pPr>
              <w:pStyle w:val="Telobesedila"/>
              <w:jc w:val="both"/>
              <w:rPr>
                <w:rFonts w:ascii="Arial" w:hAnsi="Arial" w:cs="Arial"/>
                <w:sz w:val="18"/>
                <w:szCs w:val="18"/>
                <w:lang w:val="sl-SI"/>
              </w:rPr>
            </w:pPr>
            <w:bookmarkStart w:id="14" w:name="_Hlk16345875"/>
            <w:r w:rsidRPr="00433B9F">
              <w:rPr>
                <w:rFonts w:ascii="Arial" w:hAnsi="Arial" w:cs="Arial"/>
                <w:sz w:val="18"/>
                <w:szCs w:val="18"/>
                <w:lang w:val="sl-SI"/>
              </w:rPr>
              <w:t>149</w:t>
            </w:r>
          </w:p>
        </w:tc>
        <w:tc>
          <w:tcPr>
            <w:tcW w:w="1399" w:type="pct"/>
            <w:shd w:val="clear" w:color="auto" w:fill="auto"/>
            <w:noWrap/>
          </w:tcPr>
          <w:p w14:paraId="7AAC0A19"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Bistrica ob Sotli</w:t>
            </w:r>
          </w:p>
        </w:tc>
        <w:tc>
          <w:tcPr>
            <w:tcW w:w="1473" w:type="pct"/>
          </w:tcPr>
          <w:p w14:paraId="350C4FE7"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1.410</w:t>
            </w:r>
          </w:p>
        </w:tc>
        <w:tc>
          <w:tcPr>
            <w:tcW w:w="1467" w:type="pct"/>
          </w:tcPr>
          <w:p w14:paraId="34621D45"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31 km</w:t>
            </w:r>
            <w:r w:rsidRPr="00433B9F">
              <w:rPr>
                <w:rFonts w:ascii="Arial" w:hAnsi="Arial" w:cs="Arial"/>
                <w:sz w:val="18"/>
                <w:szCs w:val="18"/>
                <w:vertAlign w:val="superscript"/>
                <w:lang w:val="sl-SI"/>
              </w:rPr>
              <w:t>2</w:t>
            </w:r>
          </w:p>
        </w:tc>
      </w:tr>
      <w:tr w:rsidR="00FA6D9B" w:rsidRPr="00433B9F" w14:paraId="5059B963" w14:textId="77777777" w:rsidTr="00164C14">
        <w:tc>
          <w:tcPr>
            <w:tcW w:w="661" w:type="pct"/>
            <w:shd w:val="clear" w:color="auto" w:fill="auto"/>
            <w:noWrap/>
          </w:tcPr>
          <w:p w14:paraId="17B4E4E1"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9</w:t>
            </w:r>
          </w:p>
        </w:tc>
        <w:tc>
          <w:tcPr>
            <w:tcW w:w="1399" w:type="pct"/>
            <w:shd w:val="clear" w:color="auto" w:fill="auto"/>
            <w:noWrap/>
          </w:tcPr>
          <w:p w14:paraId="11BD3CE5"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Brežice</w:t>
            </w:r>
          </w:p>
        </w:tc>
        <w:tc>
          <w:tcPr>
            <w:tcW w:w="1473" w:type="pct"/>
          </w:tcPr>
          <w:p w14:paraId="23D5D6AA"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24.193</w:t>
            </w:r>
          </w:p>
        </w:tc>
        <w:tc>
          <w:tcPr>
            <w:tcW w:w="1467" w:type="pct"/>
          </w:tcPr>
          <w:p w14:paraId="5D98F772"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268 km</w:t>
            </w:r>
            <w:r w:rsidRPr="00433B9F">
              <w:rPr>
                <w:rFonts w:ascii="Arial" w:hAnsi="Arial" w:cs="Arial"/>
                <w:sz w:val="18"/>
                <w:szCs w:val="18"/>
                <w:vertAlign w:val="superscript"/>
                <w:lang w:val="sl-SI"/>
              </w:rPr>
              <w:t>2</w:t>
            </w:r>
          </w:p>
        </w:tc>
      </w:tr>
      <w:tr w:rsidR="00FA6D9B" w:rsidRPr="00433B9F" w14:paraId="734ADA18" w14:textId="77777777" w:rsidTr="00164C14">
        <w:tc>
          <w:tcPr>
            <w:tcW w:w="661" w:type="pct"/>
            <w:shd w:val="clear" w:color="auto" w:fill="auto"/>
            <w:noWrap/>
          </w:tcPr>
          <w:p w14:paraId="1D29F72A"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34</w:t>
            </w:r>
          </w:p>
        </w:tc>
        <w:tc>
          <w:tcPr>
            <w:tcW w:w="1399" w:type="pct"/>
            <w:shd w:val="clear" w:color="auto" w:fill="auto"/>
            <w:noWrap/>
          </w:tcPr>
          <w:p w14:paraId="6DFBC4D2"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Hrastnik</w:t>
            </w:r>
          </w:p>
        </w:tc>
        <w:tc>
          <w:tcPr>
            <w:tcW w:w="1473" w:type="pct"/>
          </w:tcPr>
          <w:p w14:paraId="6EBA9FD3" w14:textId="77777777" w:rsidR="00FA6D9B" w:rsidRPr="00433B9F" w:rsidRDefault="00FA6D9B" w:rsidP="00433B9F">
            <w:pPr>
              <w:pStyle w:val="Telobesedila"/>
              <w:ind w:left="-414" w:right="641" w:firstLine="414"/>
              <w:jc w:val="both"/>
              <w:rPr>
                <w:rFonts w:ascii="Arial" w:hAnsi="Arial" w:cs="Arial"/>
                <w:sz w:val="18"/>
                <w:szCs w:val="18"/>
                <w:lang w:val="sl-SI"/>
              </w:rPr>
            </w:pPr>
            <w:r w:rsidRPr="00433B9F">
              <w:rPr>
                <w:rFonts w:ascii="Arial" w:hAnsi="Arial" w:cs="Arial"/>
                <w:sz w:val="18"/>
                <w:szCs w:val="18"/>
                <w:lang w:val="sl-SI"/>
              </w:rPr>
              <w:t>9.202</w:t>
            </w:r>
          </w:p>
        </w:tc>
        <w:tc>
          <w:tcPr>
            <w:tcW w:w="1467" w:type="pct"/>
          </w:tcPr>
          <w:p w14:paraId="08926574"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95 km</w:t>
            </w:r>
            <w:r w:rsidRPr="00433B9F">
              <w:rPr>
                <w:rFonts w:ascii="Arial" w:hAnsi="Arial" w:cs="Arial"/>
                <w:sz w:val="18"/>
                <w:szCs w:val="18"/>
                <w:vertAlign w:val="superscript"/>
                <w:lang w:val="sl-SI"/>
              </w:rPr>
              <w:t>2</w:t>
            </w:r>
          </w:p>
        </w:tc>
      </w:tr>
      <w:tr w:rsidR="00FA6D9B" w:rsidRPr="00433B9F" w14:paraId="2F4A716F" w14:textId="77777777" w:rsidTr="00164C14">
        <w:tc>
          <w:tcPr>
            <w:tcW w:w="661" w:type="pct"/>
            <w:shd w:val="clear" w:color="auto" w:fill="auto"/>
            <w:noWrap/>
          </w:tcPr>
          <w:p w14:paraId="199DCB73"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197</w:t>
            </w:r>
          </w:p>
        </w:tc>
        <w:tc>
          <w:tcPr>
            <w:tcW w:w="1399" w:type="pct"/>
            <w:shd w:val="clear" w:color="auto" w:fill="auto"/>
            <w:noWrap/>
          </w:tcPr>
          <w:p w14:paraId="5592B0A6"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Kostanjevica na Krki</w:t>
            </w:r>
          </w:p>
        </w:tc>
        <w:tc>
          <w:tcPr>
            <w:tcW w:w="1473" w:type="pct"/>
          </w:tcPr>
          <w:p w14:paraId="778FC125" w14:textId="77777777" w:rsidR="00FA6D9B" w:rsidRPr="00433B9F" w:rsidRDefault="00FA6D9B" w:rsidP="00433B9F">
            <w:pPr>
              <w:pStyle w:val="Telobesedila"/>
              <w:ind w:left="-414" w:right="641" w:firstLine="414"/>
              <w:jc w:val="both"/>
              <w:rPr>
                <w:rFonts w:ascii="Arial" w:hAnsi="Arial" w:cs="Arial"/>
                <w:sz w:val="18"/>
                <w:szCs w:val="18"/>
                <w:lang w:val="sl-SI"/>
              </w:rPr>
            </w:pPr>
            <w:r w:rsidRPr="00433B9F">
              <w:rPr>
                <w:rFonts w:ascii="Arial" w:hAnsi="Arial" w:cs="Arial"/>
                <w:sz w:val="18"/>
                <w:szCs w:val="18"/>
                <w:lang w:val="sl-SI"/>
              </w:rPr>
              <w:t>2.514</w:t>
            </w:r>
          </w:p>
        </w:tc>
        <w:tc>
          <w:tcPr>
            <w:tcW w:w="1467" w:type="pct"/>
          </w:tcPr>
          <w:p w14:paraId="60F19769"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58 km</w:t>
            </w:r>
            <w:r w:rsidRPr="00433B9F">
              <w:rPr>
                <w:rFonts w:ascii="Arial" w:hAnsi="Arial" w:cs="Arial"/>
                <w:sz w:val="18"/>
                <w:szCs w:val="18"/>
                <w:vertAlign w:val="superscript"/>
                <w:lang w:val="sl-SI"/>
              </w:rPr>
              <w:t>2</w:t>
            </w:r>
          </w:p>
        </w:tc>
      </w:tr>
      <w:tr w:rsidR="00FA6D9B" w:rsidRPr="00433B9F" w14:paraId="49ED2FD1" w14:textId="77777777" w:rsidTr="00164C14">
        <w:tc>
          <w:tcPr>
            <w:tcW w:w="661" w:type="pct"/>
            <w:shd w:val="clear" w:color="auto" w:fill="auto"/>
            <w:noWrap/>
          </w:tcPr>
          <w:p w14:paraId="55EE8471"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54</w:t>
            </w:r>
          </w:p>
        </w:tc>
        <w:tc>
          <w:tcPr>
            <w:tcW w:w="1399" w:type="pct"/>
            <w:shd w:val="clear" w:color="auto" w:fill="auto"/>
            <w:noWrap/>
          </w:tcPr>
          <w:p w14:paraId="3A5BCA1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Krško</w:t>
            </w:r>
          </w:p>
        </w:tc>
        <w:tc>
          <w:tcPr>
            <w:tcW w:w="1473" w:type="pct"/>
          </w:tcPr>
          <w:p w14:paraId="6E6431BC" w14:textId="77777777" w:rsidR="00FA6D9B" w:rsidRPr="00433B9F" w:rsidRDefault="00FA6D9B" w:rsidP="00433B9F">
            <w:pPr>
              <w:pStyle w:val="Telobesedila"/>
              <w:ind w:left="-414" w:right="641" w:firstLine="414"/>
              <w:jc w:val="both"/>
              <w:rPr>
                <w:rFonts w:ascii="Arial" w:hAnsi="Arial" w:cs="Arial"/>
                <w:sz w:val="18"/>
                <w:szCs w:val="18"/>
                <w:lang w:val="sl-SI"/>
              </w:rPr>
            </w:pPr>
            <w:r w:rsidRPr="00433B9F">
              <w:rPr>
                <w:rFonts w:ascii="Arial" w:hAnsi="Arial" w:cs="Arial"/>
                <w:sz w:val="18"/>
                <w:szCs w:val="18"/>
                <w:lang w:val="sl-SI"/>
              </w:rPr>
              <w:t>26.318</w:t>
            </w:r>
          </w:p>
        </w:tc>
        <w:tc>
          <w:tcPr>
            <w:tcW w:w="1467" w:type="pct"/>
          </w:tcPr>
          <w:p w14:paraId="14D4FCA6"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287 km</w:t>
            </w:r>
            <w:r w:rsidRPr="00433B9F">
              <w:rPr>
                <w:rFonts w:ascii="Arial" w:hAnsi="Arial" w:cs="Arial"/>
                <w:sz w:val="18"/>
                <w:szCs w:val="18"/>
                <w:vertAlign w:val="superscript"/>
                <w:lang w:val="sl-SI"/>
              </w:rPr>
              <w:t>2</w:t>
            </w:r>
          </w:p>
        </w:tc>
      </w:tr>
      <w:tr w:rsidR="00FA6D9B" w:rsidRPr="00433B9F" w14:paraId="58A52F23" w14:textId="77777777" w:rsidTr="00164C14">
        <w:tc>
          <w:tcPr>
            <w:tcW w:w="661" w:type="pct"/>
            <w:shd w:val="clear" w:color="auto" w:fill="auto"/>
            <w:noWrap/>
          </w:tcPr>
          <w:p w14:paraId="2B5031A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60</w:t>
            </w:r>
          </w:p>
        </w:tc>
        <w:tc>
          <w:tcPr>
            <w:tcW w:w="1399" w:type="pct"/>
            <w:shd w:val="clear" w:color="auto" w:fill="auto"/>
            <w:noWrap/>
          </w:tcPr>
          <w:p w14:paraId="3E8DAD82"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Litija</w:t>
            </w:r>
          </w:p>
        </w:tc>
        <w:tc>
          <w:tcPr>
            <w:tcW w:w="1473" w:type="pct"/>
          </w:tcPr>
          <w:p w14:paraId="5C4625E6"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15.487</w:t>
            </w:r>
          </w:p>
        </w:tc>
        <w:tc>
          <w:tcPr>
            <w:tcW w:w="1467" w:type="pct"/>
          </w:tcPr>
          <w:p w14:paraId="0A28C1F3"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221 km</w:t>
            </w:r>
            <w:r w:rsidRPr="00433B9F">
              <w:rPr>
                <w:rFonts w:ascii="Arial" w:hAnsi="Arial" w:cs="Arial"/>
                <w:sz w:val="18"/>
                <w:szCs w:val="18"/>
                <w:vertAlign w:val="superscript"/>
                <w:lang w:val="sl-SI"/>
              </w:rPr>
              <w:t>2</w:t>
            </w:r>
          </w:p>
        </w:tc>
      </w:tr>
      <w:tr w:rsidR="00FA6D9B" w:rsidRPr="00433B9F" w14:paraId="5FBC932E" w14:textId="77777777" w:rsidTr="00164C14">
        <w:tc>
          <w:tcPr>
            <w:tcW w:w="661" w:type="pct"/>
            <w:shd w:val="clear" w:color="auto" w:fill="auto"/>
            <w:noWrap/>
          </w:tcPr>
          <w:p w14:paraId="540E43D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99</w:t>
            </w:r>
          </w:p>
        </w:tc>
        <w:tc>
          <w:tcPr>
            <w:tcW w:w="1399" w:type="pct"/>
            <w:shd w:val="clear" w:color="auto" w:fill="auto"/>
            <w:noWrap/>
          </w:tcPr>
          <w:p w14:paraId="424D0E5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Radeče</w:t>
            </w:r>
          </w:p>
        </w:tc>
        <w:tc>
          <w:tcPr>
            <w:tcW w:w="1473" w:type="pct"/>
          </w:tcPr>
          <w:p w14:paraId="212C99F1" w14:textId="77777777" w:rsidR="00FA6D9B" w:rsidRPr="00433B9F" w:rsidRDefault="00FA6D9B" w:rsidP="00433B9F">
            <w:pPr>
              <w:pStyle w:val="Telobesedila"/>
              <w:ind w:left="-414" w:right="641" w:firstLine="414"/>
              <w:jc w:val="both"/>
              <w:rPr>
                <w:rFonts w:ascii="Arial" w:hAnsi="Arial" w:cs="Arial"/>
                <w:sz w:val="18"/>
                <w:szCs w:val="18"/>
                <w:lang w:val="sl-SI"/>
              </w:rPr>
            </w:pPr>
            <w:r w:rsidRPr="00433B9F">
              <w:rPr>
                <w:rFonts w:ascii="Arial" w:hAnsi="Arial" w:cs="Arial"/>
                <w:sz w:val="18"/>
                <w:szCs w:val="18"/>
                <w:lang w:val="sl-SI"/>
              </w:rPr>
              <w:t>4.345</w:t>
            </w:r>
          </w:p>
        </w:tc>
        <w:tc>
          <w:tcPr>
            <w:tcW w:w="1467" w:type="pct"/>
          </w:tcPr>
          <w:p w14:paraId="471A8712"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52 km</w:t>
            </w:r>
            <w:r w:rsidRPr="00433B9F">
              <w:rPr>
                <w:rFonts w:ascii="Arial" w:hAnsi="Arial" w:cs="Arial"/>
                <w:sz w:val="18"/>
                <w:szCs w:val="18"/>
                <w:vertAlign w:val="superscript"/>
                <w:lang w:val="sl-SI"/>
              </w:rPr>
              <w:t>2</w:t>
            </w:r>
          </w:p>
        </w:tc>
      </w:tr>
      <w:tr w:rsidR="00FA6D9B" w:rsidRPr="00433B9F" w14:paraId="2CAEB30C" w14:textId="77777777" w:rsidTr="00164C14">
        <w:tc>
          <w:tcPr>
            <w:tcW w:w="661" w:type="pct"/>
            <w:shd w:val="clear" w:color="auto" w:fill="auto"/>
            <w:noWrap/>
          </w:tcPr>
          <w:p w14:paraId="60673D2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110</w:t>
            </w:r>
          </w:p>
        </w:tc>
        <w:tc>
          <w:tcPr>
            <w:tcW w:w="1399" w:type="pct"/>
            <w:shd w:val="clear" w:color="auto" w:fill="auto"/>
            <w:noWrap/>
          </w:tcPr>
          <w:p w14:paraId="73A1DB2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Sevnica</w:t>
            </w:r>
          </w:p>
        </w:tc>
        <w:tc>
          <w:tcPr>
            <w:tcW w:w="1473" w:type="pct"/>
          </w:tcPr>
          <w:p w14:paraId="23616D24" w14:textId="77777777" w:rsidR="00FA6D9B" w:rsidRPr="00433B9F" w:rsidRDefault="00FA6D9B" w:rsidP="00433B9F">
            <w:pPr>
              <w:pStyle w:val="Telobesedila"/>
              <w:ind w:left="-414" w:right="641" w:firstLine="414"/>
              <w:jc w:val="both"/>
              <w:rPr>
                <w:rFonts w:ascii="Arial" w:hAnsi="Arial" w:cs="Arial"/>
                <w:sz w:val="18"/>
                <w:szCs w:val="18"/>
                <w:lang w:val="sl-SI"/>
              </w:rPr>
            </w:pPr>
            <w:r w:rsidRPr="00433B9F">
              <w:rPr>
                <w:rFonts w:ascii="Arial" w:hAnsi="Arial" w:cs="Arial"/>
                <w:sz w:val="18"/>
                <w:szCs w:val="18"/>
                <w:lang w:val="sl-SI"/>
              </w:rPr>
              <w:t>17.388</w:t>
            </w:r>
          </w:p>
        </w:tc>
        <w:tc>
          <w:tcPr>
            <w:tcW w:w="1467" w:type="pct"/>
          </w:tcPr>
          <w:p w14:paraId="6BA4CF39"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272 km</w:t>
            </w:r>
            <w:r w:rsidRPr="00433B9F">
              <w:rPr>
                <w:rFonts w:ascii="Arial" w:hAnsi="Arial" w:cs="Arial"/>
                <w:sz w:val="18"/>
                <w:szCs w:val="18"/>
                <w:vertAlign w:val="superscript"/>
                <w:lang w:val="sl-SI"/>
              </w:rPr>
              <w:t>2</w:t>
            </w:r>
          </w:p>
        </w:tc>
      </w:tr>
      <w:tr w:rsidR="00FA6D9B" w:rsidRPr="00433B9F" w14:paraId="574CAB04" w14:textId="77777777" w:rsidTr="00164C14">
        <w:tc>
          <w:tcPr>
            <w:tcW w:w="661" w:type="pct"/>
            <w:shd w:val="clear" w:color="auto" w:fill="auto"/>
            <w:noWrap/>
          </w:tcPr>
          <w:p w14:paraId="45179838"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129</w:t>
            </w:r>
          </w:p>
        </w:tc>
        <w:tc>
          <w:tcPr>
            <w:tcW w:w="1399" w:type="pct"/>
            <w:shd w:val="clear" w:color="auto" w:fill="auto"/>
            <w:noWrap/>
          </w:tcPr>
          <w:p w14:paraId="35377369" w14:textId="77777777" w:rsidR="00FA6D9B" w:rsidRPr="00433B9F" w:rsidRDefault="00FA6D9B" w:rsidP="00433B9F">
            <w:pPr>
              <w:pStyle w:val="Telobesedila"/>
              <w:jc w:val="both"/>
              <w:rPr>
                <w:rFonts w:ascii="Arial" w:hAnsi="Arial" w:cs="Arial"/>
                <w:b/>
                <w:sz w:val="18"/>
                <w:szCs w:val="18"/>
                <w:lang w:val="sl-SI"/>
              </w:rPr>
            </w:pPr>
            <w:r w:rsidRPr="00433B9F">
              <w:rPr>
                <w:rFonts w:ascii="Arial" w:hAnsi="Arial" w:cs="Arial"/>
                <w:sz w:val="18"/>
                <w:szCs w:val="18"/>
                <w:lang w:val="sl-SI"/>
              </w:rPr>
              <w:t>Trbovlje</w:t>
            </w:r>
          </w:p>
        </w:tc>
        <w:tc>
          <w:tcPr>
            <w:tcW w:w="1473" w:type="pct"/>
          </w:tcPr>
          <w:p w14:paraId="2B535F88" w14:textId="77777777" w:rsidR="00FA6D9B" w:rsidRPr="00433B9F" w:rsidRDefault="00FA6D9B" w:rsidP="00433B9F">
            <w:pPr>
              <w:pStyle w:val="Telobesedila"/>
              <w:ind w:left="-414" w:right="641" w:firstLine="414"/>
              <w:jc w:val="both"/>
              <w:rPr>
                <w:rFonts w:ascii="Arial" w:hAnsi="Arial" w:cs="Arial"/>
                <w:b/>
                <w:sz w:val="18"/>
                <w:szCs w:val="18"/>
                <w:lang w:val="sl-SI"/>
              </w:rPr>
            </w:pPr>
            <w:r w:rsidRPr="00433B9F">
              <w:rPr>
                <w:rFonts w:ascii="Arial" w:hAnsi="Arial" w:cs="Arial"/>
                <w:b/>
                <w:sz w:val="18"/>
                <w:szCs w:val="18"/>
                <w:lang w:val="sl-SI"/>
              </w:rPr>
              <w:t>16.328</w:t>
            </w:r>
          </w:p>
        </w:tc>
        <w:tc>
          <w:tcPr>
            <w:tcW w:w="1467" w:type="pct"/>
          </w:tcPr>
          <w:p w14:paraId="3884BCD3"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58 km</w:t>
            </w:r>
            <w:r w:rsidRPr="00433B9F">
              <w:rPr>
                <w:rFonts w:ascii="Arial" w:hAnsi="Arial" w:cs="Arial"/>
                <w:sz w:val="18"/>
                <w:szCs w:val="18"/>
                <w:vertAlign w:val="superscript"/>
                <w:lang w:val="sl-SI"/>
              </w:rPr>
              <w:t>2</w:t>
            </w:r>
          </w:p>
        </w:tc>
      </w:tr>
      <w:tr w:rsidR="00FA6D9B" w:rsidRPr="00433B9F" w14:paraId="738D8989" w14:textId="77777777" w:rsidTr="00164C14">
        <w:tc>
          <w:tcPr>
            <w:tcW w:w="661" w:type="pct"/>
            <w:shd w:val="clear" w:color="auto" w:fill="auto"/>
            <w:noWrap/>
          </w:tcPr>
          <w:p w14:paraId="3349936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142</w:t>
            </w:r>
          </w:p>
        </w:tc>
        <w:tc>
          <w:tcPr>
            <w:tcW w:w="1399" w:type="pct"/>
            <w:shd w:val="clear" w:color="auto" w:fill="auto"/>
            <w:noWrap/>
          </w:tcPr>
          <w:p w14:paraId="28A936F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Zagorje ob Savi</w:t>
            </w:r>
          </w:p>
        </w:tc>
        <w:tc>
          <w:tcPr>
            <w:tcW w:w="1473" w:type="pct"/>
          </w:tcPr>
          <w:p w14:paraId="7EAEFD1E" w14:textId="77777777" w:rsidR="00FA6D9B" w:rsidRPr="00433B9F" w:rsidRDefault="00FA6D9B" w:rsidP="00433B9F">
            <w:pPr>
              <w:pStyle w:val="Telobesedila"/>
              <w:ind w:left="-414" w:right="641" w:firstLine="414"/>
              <w:jc w:val="both"/>
              <w:rPr>
                <w:rFonts w:ascii="Arial" w:hAnsi="Arial" w:cs="Arial"/>
                <w:sz w:val="18"/>
                <w:szCs w:val="18"/>
                <w:lang w:val="sl-SI"/>
              </w:rPr>
            </w:pPr>
            <w:r w:rsidRPr="00433B9F">
              <w:rPr>
                <w:rFonts w:ascii="Arial" w:hAnsi="Arial" w:cs="Arial"/>
                <w:sz w:val="18"/>
                <w:szCs w:val="18"/>
                <w:lang w:val="sl-SI"/>
              </w:rPr>
              <w:t>16.667</w:t>
            </w:r>
          </w:p>
        </w:tc>
        <w:tc>
          <w:tcPr>
            <w:tcW w:w="1467" w:type="pct"/>
          </w:tcPr>
          <w:p w14:paraId="1A31621C"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147 km</w:t>
            </w:r>
            <w:r w:rsidRPr="00433B9F">
              <w:rPr>
                <w:rFonts w:ascii="Arial" w:hAnsi="Arial" w:cs="Arial"/>
                <w:sz w:val="18"/>
                <w:szCs w:val="18"/>
                <w:vertAlign w:val="superscript"/>
                <w:lang w:val="sl-SI"/>
              </w:rPr>
              <w:t>2</w:t>
            </w:r>
          </w:p>
        </w:tc>
      </w:tr>
      <w:bookmarkEnd w:id="14"/>
      <w:tr w:rsidR="00FA6D9B" w:rsidRPr="00433B9F" w14:paraId="04712FB7" w14:textId="77777777" w:rsidTr="00164C14">
        <w:tc>
          <w:tcPr>
            <w:tcW w:w="2060" w:type="pct"/>
            <w:gridSpan w:val="2"/>
            <w:shd w:val="clear" w:color="auto" w:fill="auto"/>
            <w:noWrap/>
          </w:tcPr>
          <w:p w14:paraId="17E243E9"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skupaj:</w:t>
            </w:r>
          </w:p>
        </w:tc>
        <w:tc>
          <w:tcPr>
            <w:tcW w:w="1473" w:type="pct"/>
          </w:tcPr>
          <w:p w14:paraId="5E53EDED" w14:textId="77777777" w:rsidR="00FA6D9B" w:rsidRPr="00433B9F" w:rsidRDefault="00FA6D9B" w:rsidP="00433B9F">
            <w:pPr>
              <w:pStyle w:val="Telobesedila"/>
              <w:ind w:left="-414" w:right="641" w:firstLine="414"/>
              <w:jc w:val="both"/>
              <w:rPr>
                <w:rFonts w:ascii="Arial" w:hAnsi="Arial" w:cs="Arial"/>
                <w:b/>
                <w:sz w:val="18"/>
                <w:szCs w:val="18"/>
                <w:lang w:val="sl-SI"/>
              </w:rPr>
            </w:pPr>
            <w:r w:rsidRPr="00433B9F">
              <w:rPr>
                <w:rFonts w:ascii="Arial" w:hAnsi="Arial" w:cs="Arial"/>
                <w:b/>
                <w:sz w:val="18"/>
                <w:szCs w:val="18"/>
                <w:lang w:val="sl-SI"/>
              </w:rPr>
              <w:fldChar w:fldCharType="begin"/>
            </w:r>
            <w:r w:rsidRPr="00433B9F">
              <w:rPr>
                <w:rFonts w:ascii="Arial" w:hAnsi="Arial" w:cs="Arial"/>
                <w:b/>
                <w:sz w:val="18"/>
                <w:szCs w:val="18"/>
                <w:lang w:val="sl-SI"/>
              </w:rPr>
              <w:instrText xml:space="preserve"> =SUM(ABOVE) </w:instrText>
            </w:r>
            <w:r w:rsidRPr="00433B9F">
              <w:rPr>
                <w:rFonts w:ascii="Arial" w:hAnsi="Arial" w:cs="Arial"/>
                <w:b/>
                <w:sz w:val="18"/>
                <w:szCs w:val="18"/>
                <w:lang w:val="sl-SI"/>
              </w:rPr>
              <w:fldChar w:fldCharType="separate"/>
            </w:r>
            <w:r w:rsidRPr="00433B9F">
              <w:rPr>
                <w:rFonts w:ascii="Arial" w:hAnsi="Arial" w:cs="Arial"/>
                <w:b/>
                <w:sz w:val="18"/>
                <w:szCs w:val="18"/>
                <w:lang w:val="sl-SI"/>
              </w:rPr>
              <w:t>133.852</w:t>
            </w:r>
            <w:r w:rsidRPr="00433B9F">
              <w:rPr>
                <w:rFonts w:ascii="Arial" w:hAnsi="Arial" w:cs="Arial"/>
                <w:b/>
                <w:sz w:val="18"/>
                <w:szCs w:val="18"/>
                <w:lang w:val="sl-SI"/>
              </w:rPr>
              <w:fldChar w:fldCharType="end"/>
            </w:r>
          </w:p>
        </w:tc>
        <w:tc>
          <w:tcPr>
            <w:tcW w:w="1467" w:type="pct"/>
          </w:tcPr>
          <w:p w14:paraId="54DB8459" w14:textId="77777777" w:rsidR="00FA6D9B" w:rsidRPr="00433B9F" w:rsidRDefault="00FA6D9B" w:rsidP="00433B9F">
            <w:pPr>
              <w:pStyle w:val="Telobesedila"/>
              <w:ind w:right="641"/>
              <w:jc w:val="both"/>
              <w:rPr>
                <w:rFonts w:ascii="Arial" w:hAnsi="Arial" w:cs="Arial"/>
                <w:b/>
                <w:sz w:val="18"/>
                <w:szCs w:val="18"/>
                <w:lang w:val="sl-SI"/>
              </w:rPr>
            </w:pPr>
            <w:r w:rsidRPr="00433B9F">
              <w:rPr>
                <w:rFonts w:ascii="Arial" w:hAnsi="Arial" w:cs="Arial"/>
                <w:b/>
                <w:sz w:val="18"/>
                <w:szCs w:val="18"/>
                <w:lang w:val="sl-SI"/>
              </w:rPr>
              <w:fldChar w:fldCharType="begin"/>
            </w:r>
            <w:r w:rsidRPr="00433B9F">
              <w:rPr>
                <w:rFonts w:ascii="Arial" w:hAnsi="Arial" w:cs="Arial"/>
                <w:b/>
                <w:sz w:val="18"/>
                <w:szCs w:val="18"/>
                <w:lang w:val="sl-SI"/>
              </w:rPr>
              <w:instrText xml:space="preserve"> =SUM(above) </w:instrText>
            </w:r>
            <w:r w:rsidRPr="00433B9F">
              <w:rPr>
                <w:rFonts w:ascii="Arial" w:hAnsi="Arial" w:cs="Arial"/>
                <w:b/>
                <w:sz w:val="18"/>
                <w:szCs w:val="18"/>
                <w:lang w:val="sl-SI"/>
              </w:rPr>
              <w:fldChar w:fldCharType="separate"/>
            </w:r>
            <w:r w:rsidRPr="00433B9F">
              <w:rPr>
                <w:rFonts w:ascii="Arial" w:hAnsi="Arial" w:cs="Arial"/>
                <w:b/>
                <w:sz w:val="18"/>
                <w:szCs w:val="18"/>
                <w:lang w:val="sl-SI"/>
              </w:rPr>
              <w:t>1.489</w:t>
            </w:r>
            <w:r w:rsidRPr="00433B9F">
              <w:rPr>
                <w:rFonts w:ascii="Arial" w:hAnsi="Arial" w:cs="Arial"/>
                <w:b/>
                <w:sz w:val="18"/>
                <w:szCs w:val="18"/>
                <w:lang w:val="sl-SI"/>
              </w:rPr>
              <w:fldChar w:fldCharType="end"/>
            </w:r>
            <w:r w:rsidRPr="00433B9F">
              <w:rPr>
                <w:rFonts w:ascii="Arial" w:hAnsi="Arial" w:cs="Arial"/>
                <w:b/>
                <w:sz w:val="18"/>
                <w:szCs w:val="18"/>
                <w:lang w:val="sl-SI"/>
              </w:rPr>
              <w:t xml:space="preserve"> </w:t>
            </w:r>
            <w:r w:rsidRPr="00433B9F">
              <w:rPr>
                <w:rFonts w:ascii="Arial" w:hAnsi="Arial" w:cs="Arial"/>
                <w:b/>
                <w:bCs/>
                <w:sz w:val="18"/>
                <w:szCs w:val="18"/>
                <w:lang w:val="sl-SI"/>
              </w:rPr>
              <w:t>km</w:t>
            </w:r>
            <w:r w:rsidRPr="00433B9F">
              <w:rPr>
                <w:rFonts w:ascii="Arial" w:hAnsi="Arial" w:cs="Arial"/>
                <w:b/>
                <w:bCs/>
                <w:sz w:val="18"/>
                <w:szCs w:val="18"/>
                <w:vertAlign w:val="superscript"/>
                <w:lang w:val="sl-SI"/>
              </w:rPr>
              <w:t>2</w:t>
            </w:r>
          </w:p>
        </w:tc>
      </w:tr>
    </w:tbl>
    <w:bookmarkEnd w:id="13"/>
    <w:p w14:paraId="054029BE" w14:textId="77777777" w:rsidR="00FA6D9B" w:rsidRPr="00433B9F" w:rsidRDefault="00FA6D9B" w:rsidP="00433B9F">
      <w:pPr>
        <w:pStyle w:val="Telobesedila"/>
        <w:jc w:val="both"/>
        <w:rPr>
          <w:rFonts w:ascii="Arial" w:hAnsi="Arial" w:cs="Arial"/>
          <w:sz w:val="18"/>
          <w:szCs w:val="18"/>
          <w:lang w:val="pl-PL"/>
        </w:rPr>
      </w:pPr>
      <w:r w:rsidRPr="00433B9F">
        <w:rPr>
          <w:rFonts w:ascii="Arial" w:hAnsi="Arial" w:cs="Arial"/>
          <w:sz w:val="18"/>
          <w:szCs w:val="18"/>
        </w:rPr>
        <w:t xml:space="preserve">Vir: SURS (www.stat.si), 2020. </w:t>
      </w:r>
      <w:r w:rsidRPr="00433B9F">
        <w:rPr>
          <w:rFonts w:ascii="Arial" w:hAnsi="Arial" w:cs="Arial"/>
          <w:sz w:val="18"/>
          <w:szCs w:val="18"/>
          <w:lang w:val="pl-PL"/>
        </w:rPr>
        <w:t>*Število prebivalcev s stalnim prebivališčem v občini na dan 1.7.2020.</w:t>
      </w:r>
    </w:p>
    <w:p w14:paraId="098E2296" w14:textId="77777777" w:rsidR="00FA6D9B" w:rsidRPr="00433B9F" w:rsidRDefault="00FA6D9B" w:rsidP="00433B9F">
      <w:pPr>
        <w:pStyle w:val="Telobesedila"/>
        <w:jc w:val="both"/>
        <w:rPr>
          <w:rFonts w:ascii="Arial" w:hAnsi="Arial" w:cs="Arial"/>
          <w:sz w:val="18"/>
          <w:szCs w:val="18"/>
          <w:lang w:val="pl-PL"/>
        </w:rPr>
      </w:pPr>
    </w:p>
    <w:bookmarkEnd w:id="10"/>
    <w:bookmarkEnd w:id="11"/>
    <w:p w14:paraId="2CD18FB0" w14:textId="646DBFF5" w:rsidR="00FA6D9B" w:rsidRPr="00433B9F" w:rsidRDefault="00FA6D9B" w:rsidP="00433B9F">
      <w:pPr>
        <w:pStyle w:val="Naslov1"/>
        <w:ind w:left="709" w:hanging="709"/>
        <w:jc w:val="both"/>
        <w:rPr>
          <w:rFonts w:ascii="Arial" w:hAnsi="Arial" w:cs="Arial"/>
          <w:sz w:val="18"/>
          <w:szCs w:val="18"/>
        </w:rPr>
      </w:pPr>
      <w:r w:rsidRPr="00433B9F">
        <w:rPr>
          <w:rFonts w:ascii="Arial" w:hAnsi="Arial" w:cs="Arial"/>
          <w:sz w:val="18"/>
          <w:szCs w:val="18"/>
        </w:rPr>
        <w:br w:type="column"/>
      </w:r>
      <w:bookmarkStart w:id="15" w:name="_Toc51519300"/>
      <w:r w:rsidRPr="00433B9F">
        <w:rPr>
          <w:rFonts w:ascii="Arial" w:hAnsi="Arial" w:cs="Arial"/>
          <w:sz w:val="18"/>
          <w:szCs w:val="18"/>
        </w:rPr>
        <w:lastRenderedPageBreak/>
        <w:t>3</w:t>
      </w:r>
      <w:r w:rsidRPr="00433B9F">
        <w:rPr>
          <w:rFonts w:ascii="Arial" w:hAnsi="Arial" w:cs="Arial"/>
          <w:sz w:val="18"/>
          <w:szCs w:val="18"/>
        </w:rPr>
        <w:tab/>
        <w:t xml:space="preserve">Ocena finančnih posledic </w:t>
      </w:r>
      <w:r w:rsidR="00164C14">
        <w:rPr>
          <w:rFonts w:ascii="Arial" w:hAnsi="Arial" w:cs="Arial"/>
          <w:sz w:val="18"/>
          <w:szCs w:val="18"/>
        </w:rPr>
        <w:t xml:space="preserve">ustanovitve pokrajin </w:t>
      </w:r>
      <w:r w:rsidRPr="00433B9F">
        <w:rPr>
          <w:rFonts w:ascii="Arial" w:hAnsi="Arial" w:cs="Arial"/>
          <w:sz w:val="18"/>
          <w:szCs w:val="18"/>
        </w:rPr>
        <w:t>za državni proračun in druga javnofinančna</w:t>
      </w:r>
      <w:r w:rsidRPr="00433B9F">
        <w:rPr>
          <w:rFonts w:ascii="Arial" w:hAnsi="Arial" w:cs="Arial"/>
          <w:spacing w:val="-18"/>
          <w:sz w:val="18"/>
          <w:szCs w:val="18"/>
        </w:rPr>
        <w:t xml:space="preserve"> </w:t>
      </w:r>
      <w:r w:rsidRPr="00433B9F">
        <w:rPr>
          <w:rFonts w:ascii="Arial" w:hAnsi="Arial" w:cs="Arial"/>
          <w:sz w:val="18"/>
          <w:szCs w:val="18"/>
        </w:rPr>
        <w:t>sredstva</w:t>
      </w:r>
      <w:bookmarkEnd w:id="15"/>
    </w:p>
    <w:p w14:paraId="7E821971" w14:textId="77777777" w:rsidR="00FA6D9B" w:rsidRPr="000D3C17" w:rsidRDefault="00FA6D9B" w:rsidP="00433B9F">
      <w:pPr>
        <w:pStyle w:val="Telobesedila"/>
        <w:tabs>
          <w:tab w:val="right" w:leader="dot" w:pos="9454"/>
        </w:tabs>
        <w:ind w:right="112"/>
        <w:jc w:val="both"/>
        <w:rPr>
          <w:rFonts w:ascii="Arial" w:hAnsi="Arial" w:cs="Arial"/>
          <w:sz w:val="18"/>
          <w:szCs w:val="18"/>
          <w:lang w:val="pl-PL"/>
        </w:rPr>
      </w:pPr>
    </w:p>
    <w:p w14:paraId="545C81C6" w14:textId="77777777" w:rsidR="000D3C17" w:rsidRPr="000D3C17" w:rsidRDefault="000D3C17" w:rsidP="009E2996">
      <w:pPr>
        <w:pStyle w:val="Telobesedila"/>
        <w:tabs>
          <w:tab w:val="right" w:leader="dot" w:pos="9454"/>
        </w:tabs>
        <w:jc w:val="both"/>
        <w:rPr>
          <w:rFonts w:ascii="Arial" w:hAnsi="Arial" w:cs="Arial"/>
          <w:sz w:val="18"/>
          <w:szCs w:val="18"/>
          <w:lang w:val="pl-PL"/>
        </w:rPr>
      </w:pPr>
      <w:bookmarkStart w:id="16" w:name="_Hlk50305050"/>
      <w:bookmarkStart w:id="17" w:name="_Hlk50150751"/>
      <w:r w:rsidRPr="000D3C17">
        <w:rPr>
          <w:rFonts w:ascii="Arial" w:hAnsi="Arial" w:cs="Arial"/>
          <w:sz w:val="18"/>
          <w:szCs w:val="18"/>
          <w:lang w:val="pl-PL"/>
        </w:rPr>
        <w:t xml:space="preserve">Na podlagi predloga Zakona o financiranju pokrajin /ZFPok/ bo izvedena postopna prerazporeditev javnofinančnih sredstev med državo v sorazmerju s prenesenimi decentraliziranimi pristojnostmi. Področja nalog, ki bodo postopoma, v časovnem obdobju od ustanovitve pokrajin do leta 2030, s področnimi zakoni prenesena v pristojnost pokrajin, ureja predlog tega zakona. Pregled nalog s predlogi sprememb in dopolnitev 157 področnih zakonov je podan v katalogu 'Pristojnosti in naloge pokrajin', ki je priloga k temu zakonu. </w:t>
      </w:r>
    </w:p>
    <w:p w14:paraId="7BEB7ABE" w14:textId="77777777" w:rsidR="000D3C17" w:rsidRPr="000D3C17" w:rsidRDefault="000D3C17" w:rsidP="009E2996">
      <w:pPr>
        <w:pStyle w:val="Telobesedila"/>
        <w:tabs>
          <w:tab w:val="right" w:leader="dot" w:pos="9454"/>
        </w:tabs>
        <w:jc w:val="both"/>
        <w:rPr>
          <w:rFonts w:ascii="Arial" w:hAnsi="Arial" w:cs="Arial"/>
          <w:sz w:val="18"/>
          <w:szCs w:val="18"/>
          <w:lang w:val="pl-PL"/>
        </w:rPr>
      </w:pPr>
    </w:p>
    <w:p w14:paraId="13D0C7DB" w14:textId="77777777" w:rsidR="000D3C17" w:rsidRPr="000D3C17" w:rsidRDefault="000D3C17" w:rsidP="009E2996">
      <w:pPr>
        <w:pStyle w:val="Telobesedila"/>
        <w:tabs>
          <w:tab w:val="right" w:leader="dot" w:pos="9454"/>
        </w:tabs>
        <w:jc w:val="both"/>
        <w:rPr>
          <w:rFonts w:ascii="Arial" w:hAnsi="Arial" w:cs="Arial"/>
          <w:sz w:val="18"/>
          <w:szCs w:val="18"/>
          <w:lang w:val="pl-PL"/>
        </w:rPr>
      </w:pPr>
      <w:r w:rsidRPr="000D3C17">
        <w:rPr>
          <w:rFonts w:ascii="Arial" w:hAnsi="Arial" w:cs="Arial"/>
          <w:sz w:val="18"/>
          <w:szCs w:val="18"/>
          <w:lang w:val="pl-PL"/>
        </w:rPr>
        <w:t>Okvirna ocena finančnih sredstev za financiranje nalog, ki se bodo prenesle na pokrajine do začetka delovanja pokrajin s 1.1.2023 je bila pripravljena izhajajoč iz ocene stroškov neposrednih uporabnikov državnega proračun in na podlagi predhodne analize področnih zakonov v zvezi s prenosom pristojnosti iz 9., 10. in 11. člena tega zakona, ocenjenih stroškov dela, materialnih stroškov, sredstev za razvojne programe, ter investicij.</w:t>
      </w:r>
    </w:p>
    <w:bookmarkEnd w:id="16"/>
    <w:p w14:paraId="4B8FE7B6" w14:textId="77777777" w:rsidR="000D3C17" w:rsidRPr="000D3C17" w:rsidRDefault="000D3C17" w:rsidP="009E2996">
      <w:pPr>
        <w:pStyle w:val="Telobesedila"/>
        <w:tabs>
          <w:tab w:val="right" w:leader="dot" w:pos="9454"/>
        </w:tabs>
        <w:jc w:val="both"/>
        <w:rPr>
          <w:rFonts w:ascii="Arial" w:hAnsi="Arial" w:cs="Arial"/>
          <w:sz w:val="18"/>
          <w:szCs w:val="18"/>
          <w:lang w:val="pl-PL"/>
        </w:rPr>
      </w:pPr>
    </w:p>
    <w:p w14:paraId="6AB91212" w14:textId="77777777" w:rsidR="000D3C17" w:rsidRPr="000D3C17" w:rsidRDefault="000D3C17" w:rsidP="009E2996">
      <w:pPr>
        <w:pStyle w:val="Telobesedila"/>
        <w:tabs>
          <w:tab w:val="right" w:leader="dot" w:pos="9454"/>
        </w:tabs>
        <w:ind w:right="112"/>
        <w:jc w:val="both"/>
        <w:rPr>
          <w:rFonts w:ascii="Arial" w:hAnsi="Arial" w:cs="Arial"/>
          <w:sz w:val="18"/>
          <w:szCs w:val="18"/>
          <w:lang w:val="pl-PL"/>
        </w:rPr>
      </w:pPr>
      <w:r w:rsidRPr="000D3C17">
        <w:rPr>
          <w:rFonts w:ascii="Arial" w:hAnsi="Arial" w:cs="Arial"/>
          <w:sz w:val="18"/>
          <w:szCs w:val="18"/>
          <w:lang w:val="pl-PL"/>
        </w:rPr>
        <w:t>Z ustanovitvijo pokrajin in začetkom njigovega delovanja s 1.1.2023 se bo odpravil dvotirni upravni sistem s prezaposlitvijo javnih uslužbencev</w:t>
      </w:r>
      <w:r w:rsidRPr="000D3C17">
        <w:rPr>
          <w:rStyle w:val="Sprotnaopomba-sklic"/>
          <w:rFonts w:ascii="Arial" w:hAnsi="Arial" w:cs="Arial"/>
          <w:sz w:val="18"/>
          <w:szCs w:val="18"/>
          <w:lang w:val="pl-PL"/>
        </w:rPr>
        <w:footnoteReference w:id="12"/>
      </w:r>
      <w:r w:rsidRPr="000D3C17">
        <w:rPr>
          <w:rFonts w:ascii="Arial" w:hAnsi="Arial" w:cs="Arial"/>
          <w:sz w:val="18"/>
          <w:szCs w:val="18"/>
          <w:lang w:val="pl-PL"/>
        </w:rPr>
        <w:t xml:space="preserve"> iz (58) upravnih enot na pokrajinske uprave in prenosom nalog, ki jih na lokalni ravni izvajajo upravne enote, v pristojnost pokrajin. </w:t>
      </w:r>
    </w:p>
    <w:p w14:paraId="58F73E63" w14:textId="77777777" w:rsidR="000D3C17" w:rsidRPr="000D3C17" w:rsidRDefault="000D3C17" w:rsidP="009E2996">
      <w:pPr>
        <w:pStyle w:val="Telobesedila"/>
        <w:tabs>
          <w:tab w:val="right" w:leader="dot" w:pos="9454"/>
        </w:tabs>
        <w:ind w:right="112"/>
        <w:jc w:val="both"/>
        <w:rPr>
          <w:rFonts w:ascii="Arial" w:hAnsi="Arial" w:cs="Arial"/>
          <w:sz w:val="18"/>
          <w:szCs w:val="18"/>
          <w:lang w:val="pl-PL"/>
        </w:rPr>
      </w:pPr>
    </w:p>
    <w:p w14:paraId="202153DA" w14:textId="77777777" w:rsidR="000D3C17" w:rsidRPr="000D3C17" w:rsidRDefault="000D3C17" w:rsidP="009E2996">
      <w:pPr>
        <w:pStyle w:val="Telobesedila"/>
        <w:tabs>
          <w:tab w:val="right" w:leader="dot" w:pos="9454"/>
        </w:tabs>
        <w:ind w:right="112"/>
        <w:jc w:val="both"/>
        <w:rPr>
          <w:rFonts w:ascii="Arial" w:hAnsi="Arial" w:cs="Arial"/>
          <w:sz w:val="18"/>
          <w:szCs w:val="18"/>
          <w:lang w:val="pl-PL"/>
        </w:rPr>
      </w:pPr>
      <w:r w:rsidRPr="000D3C17">
        <w:rPr>
          <w:rFonts w:ascii="Arial" w:hAnsi="Arial" w:cs="Arial"/>
          <w:sz w:val="18"/>
          <w:szCs w:val="18"/>
          <w:lang w:val="pl-PL"/>
        </w:rPr>
        <w:t>Ocena finančnih posledic prenosa nalog upravnih enot na pokrajine izhaja iz predpostavke celotnega prenosa nalog upravnih enot na pokrajine. Za oceno finančnih posledic je bila uporabljena dejanska realizacija proračuna upravnih enot za leto 2019, ki je znašala 78.616.820 EUR (Ministrstvo za javno upravo, 2020), od tega za:</w:t>
      </w:r>
    </w:p>
    <w:p w14:paraId="399A9DA6" w14:textId="77777777" w:rsidR="000D3C17" w:rsidRPr="000D3C17" w:rsidRDefault="000D3C17" w:rsidP="006F1F49">
      <w:pPr>
        <w:pStyle w:val="Telobesedila"/>
        <w:numPr>
          <w:ilvl w:val="0"/>
          <w:numId w:val="7"/>
        </w:numPr>
        <w:ind w:left="426" w:right="115" w:hanging="284"/>
        <w:jc w:val="both"/>
        <w:rPr>
          <w:rFonts w:ascii="Arial" w:hAnsi="Arial" w:cs="Arial"/>
          <w:sz w:val="18"/>
          <w:szCs w:val="18"/>
          <w:lang w:val="pl-PL"/>
        </w:rPr>
      </w:pPr>
      <w:r w:rsidRPr="000D3C17">
        <w:rPr>
          <w:rFonts w:ascii="Arial" w:hAnsi="Arial" w:cs="Arial"/>
          <w:sz w:val="18"/>
          <w:szCs w:val="18"/>
          <w:lang w:val="pl-PL"/>
        </w:rPr>
        <w:t>plače zaposlenih javnih uslužbencev 61.440.172 EUR (78,15%),</w:t>
      </w:r>
    </w:p>
    <w:p w14:paraId="7B9EBFC5" w14:textId="77777777" w:rsidR="000D3C17" w:rsidRPr="000D3C17" w:rsidRDefault="000D3C17" w:rsidP="006F1F49">
      <w:pPr>
        <w:pStyle w:val="Telobesedila"/>
        <w:numPr>
          <w:ilvl w:val="0"/>
          <w:numId w:val="7"/>
        </w:numPr>
        <w:ind w:left="426" w:right="115" w:hanging="284"/>
        <w:jc w:val="both"/>
        <w:rPr>
          <w:rFonts w:ascii="Arial" w:hAnsi="Arial" w:cs="Arial"/>
          <w:sz w:val="18"/>
          <w:szCs w:val="18"/>
          <w:lang w:val="pl-PL"/>
        </w:rPr>
      </w:pPr>
      <w:r w:rsidRPr="000D3C17">
        <w:rPr>
          <w:rFonts w:ascii="Arial" w:hAnsi="Arial" w:cs="Arial"/>
          <w:sz w:val="18"/>
          <w:szCs w:val="18"/>
          <w:lang w:val="pl-PL"/>
        </w:rPr>
        <w:t>materialne stroške 8.021828 EUR (10,20%),</w:t>
      </w:r>
    </w:p>
    <w:p w14:paraId="142FD9F0" w14:textId="77777777" w:rsidR="000D3C17" w:rsidRPr="000D3C17" w:rsidRDefault="000D3C17" w:rsidP="006F1F49">
      <w:pPr>
        <w:pStyle w:val="Telobesedila"/>
        <w:numPr>
          <w:ilvl w:val="0"/>
          <w:numId w:val="7"/>
        </w:numPr>
        <w:ind w:left="426" w:right="115" w:hanging="284"/>
        <w:jc w:val="both"/>
        <w:rPr>
          <w:rFonts w:ascii="Arial" w:hAnsi="Arial" w:cs="Arial"/>
          <w:sz w:val="18"/>
          <w:szCs w:val="18"/>
          <w:lang w:val="pl-PL"/>
        </w:rPr>
      </w:pPr>
      <w:r w:rsidRPr="000D3C17">
        <w:rPr>
          <w:rFonts w:ascii="Arial" w:hAnsi="Arial" w:cs="Arial"/>
          <w:sz w:val="18"/>
          <w:szCs w:val="18"/>
          <w:lang w:val="pl-PL"/>
        </w:rPr>
        <w:t>male investicije 389.155 (0,50%),</w:t>
      </w:r>
    </w:p>
    <w:p w14:paraId="0AC878EC" w14:textId="77777777" w:rsidR="000D3C17" w:rsidRPr="000D3C17" w:rsidRDefault="000D3C17" w:rsidP="006F1F49">
      <w:pPr>
        <w:pStyle w:val="Telobesedila"/>
        <w:numPr>
          <w:ilvl w:val="0"/>
          <w:numId w:val="7"/>
        </w:numPr>
        <w:ind w:left="426" w:right="115" w:hanging="284"/>
        <w:jc w:val="both"/>
        <w:rPr>
          <w:rFonts w:ascii="Arial" w:hAnsi="Arial" w:cs="Arial"/>
          <w:sz w:val="18"/>
          <w:szCs w:val="18"/>
          <w:lang w:val="pl-PL"/>
        </w:rPr>
      </w:pPr>
      <w:r w:rsidRPr="000D3C17">
        <w:rPr>
          <w:rFonts w:ascii="Arial" w:hAnsi="Arial" w:cs="Arial"/>
          <w:sz w:val="18"/>
          <w:szCs w:val="18"/>
          <w:lang w:val="pl-PL"/>
        </w:rPr>
        <w:t>povračila škode (denarne odškodnine) izbrisanim iz registra stalnega prebivalstva 1.752.844 EUR (2,23%),</w:t>
      </w:r>
    </w:p>
    <w:p w14:paraId="47D3BA12" w14:textId="77777777" w:rsidR="000D3C17" w:rsidRPr="000D3C17" w:rsidRDefault="000D3C17" w:rsidP="006F1F49">
      <w:pPr>
        <w:pStyle w:val="Telobesedila"/>
        <w:numPr>
          <w:ilvl w:val="0"/>
          <w:numId w:val="7"/>
        </w:numPr>
        <w:ind w:left="426" w:right="115" w:hanging="284"/>
        <w:jc w:val="both"/>
        <w:rPr>
          <w:rFonts w:ascii="Arial" w:hAnsi="Arial" w:cs="Arial"/>
          <w:sz w:val="18"/>
          <w:szCs w:val="18"/>
          <w:lang w:val="pl-PL"/>
        </w:rPr>
      </w:pPr>
      <w:r w:rsidRPr="000D3C17">
        <w:rPr>
          <w:rFonts w:ascii="Arial" w:hAnsi="Arial" w:cs="Arial"/>
          <w:sz w:val="18"/>
          <w:szCs w:val="18"/>
          <w:lang w:val="pl-PL"/>
        </w:rPr>
        <w:t xml:space="preserve">vplačane tiskovine 6.999.572 (8,90%), </w:t>
      </w:r>
    </w:p>
    <w:p w14:paraId="20961131" w14:textId="77777777" w:rsidR="000D3C17" w:rsidRPr="000D3C17" w:rsidRDefault="000D3C17" w:rsidP="006F1F49">
      <w:pPr>
        <w:pStyle w:val="Telobesedila"/>
        <w:numPr>
          <w:ilvl w:val="0"/>
          <w:numId w:val="7"/>
        </w:numPr>
        <w:ind w:left="426" w:right="115" w:hanging="284"/>
        <w:jc w:val="both"/>
        <w:rPr>
          <w:rFonts w:ascii="Arial" w:hAnsi="Arial" w:cs="Arial"/>
          <w:sz w:val="18"/>
          <w:szCs w:val="18"/>
          <w:lang w:val="pl-PL"/>
        </w:rPr>
      </w:pPr>
      <w:r w:rsidRPr="000D3C17">
        <w:rPr>
          <w:rFonts w:ascii="Arial" w:hAnsi="Arial" w:cs="Arial"/>
          <w:sz w:val="18"/>
          <w:szCs w:val="18"/>
          <w:lang w:val="pl-PL"/>
        </w:rPr>
        <w:t>drugo (odprodaja premoženja, sredstev odškodnin, sredstev najemnin) 13.249 EUR (0,02%).</w:t>
      </w:r>
    </w:p>
    <w:p w14:paraId="381E57AC" w14:textId="77777777" w:rsidR="000D3C17" w:rsidRPr="000D3C17" w:rsidRDefault="000D3C17" w:rsidP="009E2996">
      <w:pPr>
        <w:pStyle w:val="Telobesedila"/>
        <w:tabs>
          <w:tab w:val="right" w:leader="dot" w:pos="9454"/>
        </w:tabs>
        <w:ind w:left="405" w:right="112"/>
        <w:jc w:val="both"/>
        <w:rPr>
          <w:rFonts w:ascii="Arial" w:hAnsi="Arial" w:cs="Arial"/>
          <w:sz w:val="18"/>
          <w:szCs w:val="18"/>
          <w:lang w:val="pl-PL"/>
        </w:rPr>
      </w:pPr>
    </w:p>
    <w:p w14:paraId="7F163746" w14:textId="77777777" w:rsidR="000D3C17" w:rsidRPr="000D3C17" w:rsidRDefault="000D3C17" w:rsidP="009E2996">
      <w:pPr>
        <w:pStyle w:val="Telobesedila"/>
        <w:tabs>
          <w:tab w:val="right" w:leader="dot" w:pos="9454"/>
        </w:tabs>
        <w:ind w:right="112"/>
        <w:jc w:val="both"/>
        <w:rPr>
          <w:rFonts w:ascii="Arial" w:hAnsi="Arial" w:cs="Arial"/>
          <w:sz w:val="18"/>
          <w:szCs w:val="18"/>
          <w:lang w:val="pl-PL"/>
        </w:rPr>
      </w:pPr>
      <w:r w:rsidRPr="000D3C17">
        <w:rPr>
          <w:rFonts w:ascii="Arial" w:hAnsi="Arial" w:cs="Arial"/>
          <w:sz w:val="18"/>
          <w:szCs w:val="18"/>
          <w:lang w:val="pl-PL"/>
        </w:rPr>
        <w:t>Za vzdrževanje nepremičnin potrebnih za delo upravnih enot in inšpekcijskih služb za so za leto 2019 znašali:</w:t>
      </w:r>
    </w:p>
    <w:p w14:paraId="125377D0" w14:textId="77777777" w:rsidR="000D3C17" w:rsidRPr="000D3C17" w:rsidRDefault="000D3C17" w:rsidP="000D3C17">
      <w:pPr>
        <w:pStyle w:val="Telobesedila"/>
        <w:tabs>
          <w:tab w:val="right" w:leader="dot" w:pos="9454"/>
        </w:tabs>
        <w:ind w:right="112"/>
        <w:rPr>
          <w:rFonts w:ascii="Arial" w:hAnsi="Arial" w:cs="Arial"/>
          <w:sz w:val="18"/>
          <w:szCs w:val="18"/>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9"/>
        <w:gridCol w:w="2409"/>
        <w:gridCol w:w="2409"/>
      </w:tblGrid>
      <w:tr w:rsidR="000D3C17" w:rsidRPr="000D3C17" w14:paraId="7859B7E5" w14:textId="77777777" w:rsidTr="00024DA6">
        <w:tc>
          <w:tcPr>
            <w:tcW w:w="2409" w:type="dxa"/>
            <w:shd w:val="clear" w:color="auto" w:fill="D9D9D9"/>
          </w:tcPr>
          <w:p w14:paraId="272811F3" w14:textId="77777777" w:rsidR="000D3C17" w:rsidRPr="000D3C17" w:rsidRDefault="000D3C17" w:rsidP="00024DA6">
            <w:pPr>
              <w:pStyle w:val="Telobesedila"/>
              <w:tabs>
                <w:tab w:val="right" w:leader="dot" w:pos="9454"/>
              </w:tabs>
              <w:ind w:right="112"/>
              <w:rPr>
                <w:rFonts w:ascii="Arial" w:hAnsi="Arial" w:cs="Arial"/>
                <w:sz w:val="18"/>
                <w:szCs w:val="18"/>
                <w:lang w:val="pl-PL"/>
              </w:rPr>
            </w:pPr>
            <w:r w:rsidRPr="000D3C17">
              <w:rPr>
                <w:rFonts w:ascii="Arial" w:hAnsi="Arial" w:cs="Arial"/>
                <w:sz w:val="18"/>
                <w:szCs w:val="18"/>
                <w:lang w:val="pl-PL"/>
              </w:rPr>
              <w:t>Odhodki v letu 2019</w:t>
            </w:r>
          </w:p>
        </w:tc>
        <w:tc>
          <w:tcPr>
            <w:tcW w:w="2409" w:type="dxa"/>
            <w:shd w:val="clear" w:color="auto" w:fill="D9D9D9"/>
          </w:tcPr>
          <w:p w14:paraId="47455146" w14:textId="77777777" w:rsidR="000D3C17" w:rsidRPr="000D3C17" w:rsidRDefault="000D3C17" w:rsidP="00024DA6">
            <w:pPr>
              <w:pStyle w:val="Telobesedila"/>
              <w:tabs>
                <w:tab w:val="right" w:leader="dot" w:pos="9454"/>
              </w:tabs>
              <w:ind w:right="112"/>
              <w:jc w:val="center"/>
              <w:rPr>
                <w:rFonts w:ascii="Arial" w:hAnsi="Arial" w:cs="Arial"/>
                <w:sz w:val="18"/>
                <w:szCs w:val="18"/>
                <w:lang w:val="pl-PL"/>
              </w:rPr>
            </w:pPr>
            <w:r w:rsidRPr="000D3C17">
              <w:rPr>
                <w:rFonts w:ascii="Arial" w:hAnsi="Arial" w:cs="Arial"/>
                <w:sz w:val="18"/>
                <w:szCs w:val="18"/>
                <w:lang w:val="pl-PL"/>
              </w:rPr>
              <w:t>Tekoče vzdrževanje</w:t>
            </w:r>
          </w:p>
        </w:tc>
        <w:tc>
          <w:tcPr>
            <w:tcW w:w="2409" w:type="dxa"/>
            <w:shd w:val="clear" w:color="auto" w:fill="D9D9D9"/>
          </w:tcPr>
          <w:p w14:paraId="494BB489" w14:textId="77777777" w:rsidR="000D3C17" w:rsidRPr="000D3C17" w:rsidRDefault="000D3C17" w:rsidP="00024DA6">
            <w:pPr>
              <w:pStyle w:val="Telobesedila"/>
              <w:tabs>
                <w:tab w:val="right" w:leader="dot" w:pos="9454"/>
              </w:tabs>
              <w:ind w:right="112"/>
              <w:jc w:val="center"/>
              <w:rPr>
                <w:rFonts w:ascii="Arial" w:hAnsi="Arial" w:cs="Arial"/>
                <w:sz w:val="18"/>
                <w:szCs w:val="18"/>
                <w:lang w:val="pl-PL"/>
              </w:rPr>
            </w:pPr>
            <w:r w:rsidRPr="000D3C17">
              <w:rPr>
                <w:rFonts w:ascii="Arial" w:hAnsi="Arial" w:cs="Arial"/>
                <w:sz w:val="18"/>
                <w:szCs w:val="18"/>
                <w:lang w:val="pl-PL"/>
              </w:rPr>
              <w:t>Investicijsko vzdrževanje</w:t>
            </w:r>
          </w:p>
        </w:tc>
      </w:tr>
      <w:tr w:rsidR="000D3C17" w:rsidRPr="000D3C17" w14:paraId="52ECDC6C" w14:textId="77777777" w:rsidTr="00024DA6">
        <w:tc>
          <w:tcPr>
            <w:tcW w:w="2409" w:type="dxa"/>
            <w:shd w:val="clear" w:color="auto" w:fill="auto"/>
          </w:tcPr>
          <w:p w14:paraId="24F0BB03" w14:textId="77777777" w:rsidR="000D3C17" w:rsidRPr="000D3C17" w:rsidRDefault="000D3C17" w:rsidP="00024DA6">
            <w:pPr>
              <w:pStyle w:val="Telobesedila"/>
              <w:tabs>
                <w:tab w:val="right" w:leader="dot" w:pos="9454"/>
              </w:tabs>
              <w:ind w:right="112"/>
              <w:rPr>
                <w:rFonts w:ascii="Arial" w:hAnsi="Arial" w:cs="Arial"/>
                <w:sz w:val="18"/>
                <w:szCs w:val="18"/>
                <w:lang w:val="pl-PL"/>
              </w:rPr>
            </w:pPr>
            <w:r w:rsidRPr="000D3C17">
              <w:rPr>
                <w:rFonts w:ascii="Arial" w:hAnsi="Arial" w:cs="Arial"/>
                <w:sz w:val="18"/>
                <w:szCs w:val="18"/>
                <w:lang w:val="pl-PL"/>
              </w:rPr>
              <w:t>Inšpekcijske službe</w:t>
            </w:r>
          </w:p>
        </w:tc>
        <w:tc>
          <w:tcPr>
            <w:tcW w:w="2409" w:type="dxa"/>
            <w:shd w:val="clear" w:color="auto" w:fill="auto"/>
          </w:tcPr>
          <w:p w14:paraId="42432E71" w14:textId="77777777" w:rsidR="000D3C17" w:rsidRPr="000D3C17" w:rsidRDefault="000D3C17" w:rsidP="00024DA6">
            <w:pPr>
              <w:pStyle w:val="Telobesedila"/>
              <w:tabs>
                <w:tab w:val="right" w:leader="dot" w:pos="9454"/>
              </w:tabs>
              <w:ind w:right="352"/>
              <w:jc w:val="right"/>
              <w:rPr>
                <w:rFonts w:ascii="Arial" w:hAnsi="Arial" w:cs="Arial"/>
                <w:sz w:val="18"/>
                <w:szCs w:val="18"/>
                <w:lang w:val="pl-PL"/>
              </w:rPr>
            </w:pPr>
            <w:r w:rsidRPr="000D3C17">
              <w:rPr>
                <w:rFonts w:ascii="Arial" w:hAnsi="Arial" w:cs="Arial"/>
                <w:sz w:val="18"/>
                <w:szCs w:val="18"/>
                <w:lang w:val="pl-PL"/>
              </w:rPr>
              <w:t>111.904,35 €</w:t>
            </w:r>
          </w:p>
        </w:tc>
        <w:tc>
          <w:tcPr>
            <w:tcW w:w="2409" w:type="dxa"/>
            <w:shd w:val="clear" w:color="auto" w:fill="auto"/>
          </w:tcPr>
          <w:p w14:paraId="2659826A" w14:textId="77777777" w:rsidR="000D3C17" w:rsidRPr="000D3C17" w:rsidRDefault="000D3C17" w:rsidP="00024DA6">
            <w:pPr>
              <w:pStyle w:val="Telobesedila"/>
              <w:tabs>
                <w:tab w:val="right" w:leader="dot" w:pos="9454"/>
              </w:tabs>
              <w:ind w:right="485"/>
              <w:jc w:val="right"/>
              <w:rPr>
                <w:rFonts w:ascii="Arial" w:hAnsi="Arial" w:cs="Arial"/>
                <w:sz w:val="18"/>
                <w:szCs w:val="18"/>
                <w:lang w:val="pl-PL"/>
              </w:rPr>
            </w:pPr>
            <w:r w:rsidRPr="000D3C17">
              <w:rPr>
                <w:rFonts w:ascii="Arial" w:hAnsi="Arial" w:cs="Arial"/>
                <w:sz w:val="18"/>
                <w:szCs w:val="18"/>
                <w:lang w:val="pl-PL"/>
              </w:rPr>
              <w:t>10.839,65 €</w:t>
            </w:r>
          </w:p>
        </w:tc>
      </w:tr>
      <w:tr w:rsidR="000D3C17" w:rsidRPr="000D3C17" w14:paraId="052426B0" w14:textId="77777777" w:rsidTr="00024DA6">
        <w:tc>
          <w:tcPr>
            <w:tcW w:w="2409" w:type="dxa"/>
            <w:shd w:val="clear" w:color="auto" w:fill="auto"/>
          </w:tcPr>
          <w:p w14:paraId="63D0F2C0" w14:textId="77777777" w:rsidR="000D3C17" w:rsidRPr="000D3C17" w:rsidRDefault="000D3C17" w:rsidP="00024DA6">
            <w:pPr>
              <w:pStyle w:val="Telobesedila"/>
              <w:tabs>
                <w:tab w:val="right" w:leader="dot" w:pos="9454"/>
              </w:tabs>
              <w:ind w:right="112"/>
              <w:rPr>
                <w:rFonts w:ascii="Arial" w:hAnsi="Arial" w:cs="Arial"/>
                <w:sz w:val="18"/>
                <w:szCs w:val="18"/>
                <w:lang w:val="pl-PL"/>
              </w:rPr>
            </w:pPr>
            <w:r w:rsidRPr="000D3C17">
              <w:rPr>
                <w:rFonts w:ascii="Arial" w:hAnsi="Arial" w:cs="Arial"/>
                <w:sz w:val="18"/>
                <w:szCs w:val="18"/>
                <w:lang w:val="pl-PL"/>
              </w:rPr>
              <w:t>Upravne enote</w:t>
            </w:r>
          </w:p>
        </w:tc>
        <w:tc>
          <w:tcPr>
            <w:tcW w:w="2409" w:type="dxa"/>
            <w:shd w:val="clear" w:color="auto" w:fill="auto"/>
          </w:tcPr>
          <w:p w14:paraId="61FD8F95" w14:textId="77777777" w:rsidR="000D3C17" w:rsidRPr="000D3C17" w:rsidRDefault="000D3C17" w:rsidP="00024DA6">
            <w:pPr>
              <w:pStyle w:val="Telobesedila"/>
              <w:tabs>
                <w:tab w:val="right" w:leader="dot" w:pos="9454"/>
              </w:tabs>
              <w:ind w:right="352"/>
              <w:jc w:val="right"/>
              <w:rPr>
                <w:rFonts w:ascii="Arial" w:hAnsi="Arial" w:cs="Arial"/>
                <w:sz w:val="18"/>
                <w:szCs w:val="18"/>
                <w:lang w:val="pl-PL"/>
              </w:rPr>
            </w:pPr>
            <w:r w:rsidRPr="000D3C17">
              <w:rPr>
                <w:rFonts w:ascii="Arial" w:hAnsi="Arial" w:cs="Arial"/>
                <w:sz w:val="18"/>
                <w:szCs w:val="18"/>
                <w:lang w:val="pl-PL"/>
              </w:rPr>
              <w:t>389.155,00 €</w:t>
            </w:r>
          </w:p>
        </w:tc>
        <w:tc>
          <w:tcPr>
            <w:tcW w:w="2409" w:type="dxa"/>
            <w:shd w:val="clear" w:color="auto" w:fill="auto"/>
          </w:tcPr>
          <w:p w14:paraId="577A2D2E" w14:textId="77777777" w:rsidR="000D3C17" w:rsidRPr="000D3C17" w:rsidRDefault="000D3C17" w:rsidP="00024DA6">
            <w:pPr>
              <w:pStyle w:val="Telobesedila"/>
              <w:tabs>
                <w:tab w:val="right" w:leader="dot" w:pos="9454"/>
              </w:tabs>
              <w:ind w:right="485"/>
              <w:jc w:val="right"/>
              <w:rPr>
                <w:rFonts w:ascii="Arial" w:hAnsi="Arial" w:cs="Arial"/>
                <w:sz w:val="18"/>
                <w:szCs w:val="18"/>
                <w:lang w:val="pl-PL"/>
              </w:rPr>
            </w:pPr>
            <w:r w:rsidRPr="000D3C17">
              <w:rPr>
                <w:rFonts w:ascii="Arial" w:hAnsi="Arial" w:cs="Arial"/>
                <w:sz w:val="18"/>
                <w:szCs w:val="18"/>
                <w:lang w:val="pl-PL"/>
              </w:rPr>
              <w:t>3.162.601,57 €</w:t>
            </w:r>
          </w:p>
        </w:tc>
      </w:tr>
      <w:tr w:rsidR="000D3C17" w:rsidRPr="000D3C17" w14:paraId="034F345A" w14:textId="77777777" w:rsidTr="00024DA6">
        <w:tc>
          <w:tcPr>
            <w:tcW w:w="2409" w:type="dxa"/>
            <w:shd w:val="clear" w:color="auto" w:fill="D9D9D9"/>
          </w:tcPr>
          <w:p w14:paraId="56ECF3C5" w14:textId="77777777" w:rsidR="000D3C17" w:rsidRPr="000D3C17" w:rsidRDefault="000D3C17" w:rsidP="00024DA6">
            <w:pPr>
              <w:pStyle w:val="Telobesedila"/>
              <w:tabs>
                <w:tab w:val="right" w:leader="dot" w:pos="9454"/>
              </w:tabs>
              <w:ind w:right="112"/>
              <w:jc w:val="right"/>
              <w:rPr>
                <w:rFonts w:ascii="Arial" w:hAnsi="Arial" w:cs="Arial"/>
                <w:sz w:val="18"/>
                <w:szCs w:val="18"/>
                <w:lang w:val="pl-PL"/>
              </w:rPr>
            </w:pPr>
            <w:r w:rsidRPr="000D3C17">
              <w:rPr>
                <w:rFonts w:ascii="Arial" w:hAnsi="Arial" w:cs="Arial"/>
                <w:sz w:val="18"/>
                <w:szCs w:val="18"/>
                <w:lang w:val="pl-PL"/>
              </w:rPr>
              <w:t>Skupaj</w:t>
            </w:r>
          </w:p>
        </w:tc>
        <w:tc>
          <w:tcPr>
            <w:tcW w:w="2409" w:type="dxa"/>
            <w:shd w:val="clear" w:color="auto" w:fill="D9D9D9"/>
          </w:tcPr>
          <w:p w14:paraId="5B50B17E" w14:textId="77777777" w:rsidR="000D3C17" w:rsidRPr="000D3C17" w:rsidRDefault="000D3C17" w:rsidP="00024DA6">
            <w:pPr>
              <w:pStyle w:val="Telobesedila"/>
              <w:tabs>
                <w:tab w:val="right" w:leader="dot" w:pos="9454"/>
              </w:tabs>
              <w:ind w:right="352"/>
              <w:jc w:val="right"/>
              <w:rPr>
                <w:rFonts w:ascii="Arial" w:hAnsi="Arial" w:cs="Arial"/>
                <w:sz w:val="18"/>
                <w:szCs w:val="18"/>
                <w:lang w:val="pl-PL"/>
              </w:rPr>
            </w:pPr>
            <w:r w:rsidRPr="000D3C17">
              <w:rPr>
                <w:rFonts w:ascii="Arial" w:hAnsi="Arial" w:cs="Arial"/>
                <w:sz w:val="18"/>
                <w:szCs w:val="18"/>
                <w:lang w:val="pl-PL"/>
              </w:rPr>
              <w:t>501.059,35 €</w:t>
            </w:r>
          </w:p>
        </w:tc>
        <w:tc>
          <w:tcPr>
            <w:tcW w:w="2409" w:type="dxa"/>
            <w:shd w:val="clear" w:color="auto" w:fill="D9D9D9"/>
          </w:tcPr>
          <w:p w14:paraId="41B62250" w14:textId="77777777" w:rsidR="000D3C17" w:rsidRPr="000D3C17" w:rsidRDefault="000D3C17" w:rsidP="00024DA6">
            <w:pPr>
              <w:pStyle w:val="Telobesedila"/>
              <w:tabs>
                <w:tab w:val="right" w:leader="dot" w:pos="9454"/>
              </w:tabs>
              <w:ind w:right="485"/>
              <w:jc w:val="right"/>
              <w:rPr>
                <w:rFonts w:ascii="Arial" w:hAnsi="Arial" w:cs="Arial"/>
                <w:sz w:val="18"/>
                <w:szCs w:val="18"/>
                <w:lang w:val="pl-PL"/>
              </w:rPr>
            </w:pPr>
            <w:r w:rsidRPr="000D3C17">
              <w:rPr>
                <w:rFonts w:ascii="Arial" w:hAnsi="Arial" w:cs="Arial"/>
                <w:sz w:val="18"/>
                <w:szCs w:val="18"/>
                <w:lang w:val="pl-PL"/>
              </w:rPr>
              <w:t>3.173.441,22 €</w:t>
            </w:r>
          </w:p>
        </w:tc>
      </w:tr>
    </w:tbl>
    <w:p w14:paraId="109819A5" w14:textId="77777777" w:rsidR="000D3C17" w:rsidRPr="000D3C17" w:rsidRDefault="000D3C17" w:rsidP="000D3C17">
      <w:pPr>
        <w:pStyle w:val="Telobesedila"/>
        <w:tabs>
          <w:tab w:val="right" w:leader="dot" w:pos="9454"/>
        </w:tabs>
        <w:ind w:right="112"/>
        <w:rPr>
          <w:rFonts w:ascii="Arial" w:hAnsi="Arial" w:cs="Arial"/>
          <w:sz w:val="18"/>
          <w:szCs w:val="18"/>
          <w:lang w:val="pl-PL"/>
        </w:rPr>
      </w:pPr>
      <w:r w:rsidRPr="000D3C17">
        <w:rPr>
          <w:rFonts w:ascii="Arial" w:hAnsi="Arial" w:cs="Arial"/>
          <w:sz w:val="18"/>
          <w:szCs w:val="18"/>
          <w:lang w:val="pl-PL"/>
        </w:rPr>
        <w:t>Vir: Ministrstvo za javno upravo, 2020.</w:t>
      </w:r>
      <w:r w:rsidRPr="000D3C17">
        <w:rPr>
          <w:rFonts w:ascii="Arial" w:hAnsi="Arial" w:cs="Arial"/>
          <w:sz w:val="18"/>
          <w:szCs w:val="18"/>
          <w:vertAlign w:val="superscript"/>
          <w:lang w:val="pl-PL"/>
        </w:rPr>
        <w:t>37</w:t>
      </w:r>
    </w:p>
    <w:p w14:paraId="361C8438" w14:textId="77777777" w:rsidR="000D3C17" w:rsidRPr="000D3C17" w:rsidRDefault="000D3C17" w:rsidP="000D3C17">
      <w:pPr>
        <w:pStyle w:val="Telobesedila"/>
        <w:tabs>
          <w:tab w:val="right" w:leader="dot" w:pos="9454"/>
        </w:tabs>
        <w:ind w:right="112"/>
        <w:rPr>
          <w:rFonts w:ascii="Arial" w:hAnsi="Arial" w:cs="Arial"/>
          <w:sz w:val="18"/>
          <w:szCs w:val="18"/>
          <w:lang w:val="pl-PL"/>
        </w:rPr>
      </w:pPr>
    </w:p>
    <w:p w14:paraId="7F092870" w14:textId="77777777" w:rsidR="000D3C17" w:rsidRPr="000D3C17" w:rsidRDefault="000D3C17" w:rsidP="009E2996">
      <w:pPr>
        <w:pStyle w:val="Telobesedila"/>
        <w:tabs>
          <w:tab w:val="right" w:leader="dot" w:pos="9454"/>
        </w:tabs>
        <w:ind w:right="112"/>
        <w:jc w:val="both"/>
        <w:rPr>
          <w:rFonts w:ascii="Arial" w:hAnsi="Arial" w:cs="Arial"/>
          <w:sz w:val="18"/>
          <w:szCs w:val="18"/>
          <w:lang w:val="pl-PL"/>
        </w:rPr>
      </w:pPr>
      <w:r w:rsidRPr="000D3C17">
        <w:rPr>
          <w:rFonts w:ascii="Arial" w:hAnsi="Arial" w:cs="Arial"/>
          <w:sz w:val="18"/>
          <w:szCs w:val="18"/>
          <w:lang w:val="pl-PL"/>
        </w:rPr>
        <w:t>Ob odpravi dvotirnega upravnega sistema s prenosom nalog upravnih enot na pokrajine se bodo s 1.1.2023 na pokrajine prenesle naloge neposredno povezane z izvajanjem zaščite, reševanja in pomoči v Izpostavah Uprave RS za zaščito in reševanje s prezaposlitvijo 62 javnih uslužbencev v pokrajinske uprave. Pri tem podatki zajemajo izvajanje strokovnih nalog izpostav, ki so lahko predmet prenosa na pokrajine in ne vključujejo centrov za obveščanje. Zneski tako zajemajo vse finančne vire, ki so neposredno povezani z izvajanjem nalog zaščite, reševanja in pomoči na trinajstih (13) izpostavah Uprave RS za zaščito in reševanje, in sicer:</w:t>
      </w:r>
    </w:p>
    <w:p w14:paraId="1D615790" w14:textId="77777777" w:rsidR="000D3C17" w:rsidRPr="000D3C17" w:rsidRDefault="000D3C17" w:rsidP="000D3C17">
      <w:pPr>
        <w:pStyle w:val="Telobesedila"/>
        <w:tabs>
          <w:tab w:val="right" w:leader="dot" w:pos="9454"/>
        </w:tabs>
        <w:ind w:right="112"/>
        <w:rPr>
          <w:rFonts w:ascii="Arial" w:hAnsi="Arial" w:cs="Arial"/>
          <w:sz w:val="18"/>
          <w:szCs w:val="18"/>
          <w:lang w:val="pl-PL"/>
        </w:rPr>
      </w:pPr>
    </w:p>
    <w:tbl>
      <w:tblPr>
        <w:tblW w:w="7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3685"/>
        <w:gridCol w:w="1276"/>
        <w:gridCol w:w="1276"/>
        <w:gridCol w:w="13"/>
      </w:tblGrid>
      <w:tr w:rsidR="000D3C17" w:rsidRPr="000D3C17" w14:paraId="12608AC2" w14:textId="77777777" w:rsidTr="00024DA6">
        <w:trPr>
          <w:gridAfter w:val="1"/>
          <w:wAfter w:w="13" w:type="dxa"/>
        </w:trPr>
        <w:tc>
          <w:tcPr>
            <w:tcW w:w="959" w:type="dxa"/>
            <w:shd w:val="clear" w:color="auto" w:fill="D9D9D9"/>
          </w:tcPr>
          <w:p w14:paraId="3A68E0FE" w14:textId="77777777" w:rsidR="000D3C17" w:rsidRPr="000D3C17" w:rsidRDefault="000D3C17" w:rsidP="00024DA6">
            <w:pPr>
              <w:pStyle w:val="Telobesedila"/>
              <w:tabs>
                <w:tab w:val="right" w:leader="dot" w:pos="9454"/>
              </w:tabs>
              <w:ind w:right="112"/>
              <w:rPr>
                <w:rFonts w:ascii="Arial" w:hAnsi="Arial" w:cs="Arial"/>
                <w:sz w:val="18"/>
                <w:szCs w:val="18"/>
                <w:lang w:val="pl-PL"/>
              </w:rPr>
            </w:pPr>
            <w:r w:rsidRPr="000D3C17">
              <w:rPr>
                <w:rFonts w:ascii="Arial" w:hAnsi="Arial" w:cs="Arial"/>
                <w:sz w:val="18"/>
                <w:szCs w:val="18"/>
                <w:lang w:val="pl-PL"/>
              </w:rPr>
              <w:t xml:space="preserve">Zap. št. </w:t>
            </w:r>
          </w:p>
        </w:tc>
        <w:tc>
          <w:tcPr>
            <w:tcW w:w="3685" w:type="dxa"/>
            <w:shd w:val="clear" w:color="auto" w:fill="D9D9D9"/>
          </w:tcPr>
          <w:p w14:paraId="648C3428" w14:textId="77777777" w:rsidR="000D3C17" w:rsidRPr="000D3C17" w:rsidRDefault="000D3C17" w:rsidP="00024DA6">
            <w:pPr>
              <w:pStyle w:val="Telobesedila"/>
              <w:tabs>
                <w:tab w:val="right" w:leader="dot" w:pos="9454"/>
              </w:tabs>
              <w:ind w:right="112"/>
              <w:rPr>
                <w:rFonts w:ascii="Arial" w:hAnsi="Arial" w:cs="Arial"/>
                <w:sz w:val="18"/>
                <w:szCs w:val="18"/>
                <w:lang w:val="da-DK"/>
              </w:rPr>
            </w:pPr>
            <w:r w:rsidRPr="000D3C17">
              <w:rPr>
                <w:rFonts w:ascii="Arial" w:hAnsi="Arial" w:cs="Arial"/>
                <w:sz w:val="18"/>
                <w:szCs w:val="18"/>
                <w:lang w:val="da-DK"/>
              </w:rPr>
              <w:t>Naziv podprograma in proračunske postavke</w:t>
            </w:r>
          </w:p>
        </w:tc>
        <w:tc>
          <w:tcPr>
            <w:tcW w:w="1276" w:type="dxa"/>
            <w:shd w:val="clear" w:color="auto" w:fill="D9D9D9"/>
          </w:tcPr>
          <w:p w14:paraId="71B9D219" w14:textId="77777777" w:rsidR="000D3C17" w:rsidRPr="000D3C17" w:rsidRDefault="000D3C17" w:rsidP="00024DA6">
            <w:pPr>
              <w:pStyle w:val="Telobesedila"/>
              <w:tabs>
                <w:tab w:val="right" w:leader="dot" w:pos="9454"/>
              </w:tabs>
              <w:ind w:right="112"/>
              <w:jc w:val="center"/>
              <w:rPr>
                <w:rFonts w:ascii="Arial" w:hAnsi="Arial" w:cs="Arial"/>
                <w:sz w:val="18"/>
                <w:szCs w:val="18"/>
                <w:lang w:val="da-DK"/>
              </w:rPr>
            </w:pPr>
            <w:r w:rsidRPr="000D3C17">
              <w:rPr>
                <w:rFonts w:ascii="Arial" w:hAnsi="Arial" w:cs="Arial"/>
                <w:sz w:val="18"/>
                <w:szCs w:val="18"/>
                <w:lang w:val="da-DK"/>
              </w:rPr>
              <w:t>FN 2020</w:t>
            </w:r>
          </w:p>
        </w:tc>
        <w:tc>
          <w:tcPr>
            <w:tcW w:w="1276" w:type="dxa"/>
            <w:shd w:val="clear" w:color="auto" w:fill="D9D9D9"/>
          </w:tcPr>
          <w:p w14:paraId="00BDF4AF" w14:textId="77777777" w:rsidR="000D3C17" w:rsidRPr="000D3C17" w:rsidRDefault="000D3C17" w:rsidP="00024DA6">
            <w:pPr>
              <w:pStyle w:val="Telobesedila"/>
              <w:tabs>
                <w:tab w:val="right" w:leader="dot" w:pos="9454"/>
              </w:tabs>
              <w:ind w:right="112"/>
              <w:jc w:val="center"/>
              <w:rPr>
                <w:rFonts w:ascii="Arial" w:hAnsi="Arial" w:cs="Arial"/>
                <w:sz w:val="18"/>
                <w:szCs w:val="18"/>
                <w:lang w:val="da-DK"/>
              </w:rPr>
            </w:pPr>
            <w:r w:rsidRPr="000D3C17">
              <w:rPr>
                <w:rFonts w:ascii="Arial" w:hAnsi="Arial" w:cs="Arial"/>
                <w:sz w:val="18"/>
                <w:szCs w:val="18"/>
                <w:lang w:val="da-DK"/>
              </w:rPr>
              <w:t>Fn 2021</w:t>
            </w:r>
          </w:p>
        </w:tc>
      </w:tr>
      <w:tr w:rsidR="000D3C17" w:rsidRPr="000D3C17" w14:paraId="595555C4" w14:textId="77777777" w:rsidTr="00024DA6">
        <w:tc>
          <w:tcPr>
            <w:tcW w:w="7209" w:type="dxa"/>
            <w:gridSpan w:val="5"/>
            <w:shd w:val="clear" w:color="auto" w:fill="auto"/>
          </w:tcPr>
          <w:p w14:paraId="1CB7FC43" w14:textId="77777777" w:rsidR="000D3C17" w:rsidRPr="000D3C17" w:rsidRDefault="000D3C17" w:rsidP="00024DA6">
            <w:pPr>
              <w:pStyle w:val="Telobesedila"/>
              <w:tabs>
                <w:tab w:val="right" w:leader="dot" w:pos="9454"/>
              </w:tabs>
              <w:ind w:right="112"/>
              <w:jc w:val="center"/>
              <w:rPr>
                <w:rFonts w:ascii="Arial" w:hAnsi="Arial" w:cs="Arial"/>
                <w:sz w:val="18"/>
                <w:szCs w:val="18"/>
                <w:lang w:val="pl-PL"/>
              </w:rPr>
            </w:pPr>
            <w:r w:rsidRPr="000D3C17">
              <w:rPr>
                <w:rFonts w:ascii="Arial" w:hAnsi="Arial" w:cs="Arial"/>
                <w:sz w:val="18"/>
                <w:szCs w:val="18"/>
                <w:lang w:val="pl-PL"/>
              </w:rPr>
              <w:t>Pripravljenost za zaščito, reševanje in pomoč</w:t>
            </w:r>
          </w:p>
        </w:tc>
      </w:tr>
      <w:tr w:rsidR="000D3C17" w:rsidRPr="000D3C17" w14:paraId="4AA54EF8" w14:textId="77777777" w:rsidTr="00024DA6">
        <w:trPr>
          <w:gridAfter w:val="1"/>
          <w:wAfter w:w="13" w:type="dxa"/>
        </w:trPr>
        <w:tc>
          <w:tcPr>
            <w:tcW w:w="959" w:type="dxa"/>
            <w:shd w:val="clear" w:color="auto" w:fill="auto"/>
          </w:tcPr>
          <w:p w14:paraId="39C823F9" w14:textId="77777777" w:rsidR="000D3C17" w:rsidRPr="000D3C17" w:rsidRDefault="000D3C17" w:rsidP="00024DA6">
            <w:pPr>
              <w:pStyle w:val="Telobesedila"/>
              <w:tabs>
                <w:tab w:val="right" w:leader="dot" w:pos="9454"/>
              </w:tabs>
              <w:ind w:right="112"/>
              <w:jc w:val="center"/>
              <w:rPr>
                <w:rFonts w:ascii="Arial" w:hAnsi="Arial" w:cs="Arial"/>
                <w:sz w:val="18"/>
                <w:szCs w:val="18"/>
                <w:lang w:val="pl-PL"/>
              </w:rPr>
            </w:pPr>
            <w:r w:rsidRPr="000D3C17">
              <w:rPr>
                <w:rFonts w:ascii="Arial" w:hAnsi="Arial" w:cs="Arial"/>
                <w:sz w:val="18"/>
                <w:szCs w:val="18"/>
                <w:lang w:val="pl-PL"/>
              </w:rPr>
              <w:t>1</w:t>
            </w:r>
          </w:p>
        </w:tc>
        <w:tc>
          <w:tcPr>
            <w:tcW w:w="3685" w:type="dxa"/>
            <w:shd w:val="clear" w:color="auto" w:fill="auto"/>
          </w:tcPr>
          <w:p w14:paraId="4E18C87F" w14:textId="77777777" w:rsidR="000D3C17" w:rsidRPr="000D3C17" w:rsidRDefault="000D3C17" w:rsidP="00024DA6">
            <w:pPr>
              <w:pStyle w:val="Telobesedila"/>
              <w:tabs>
                <w:tab w:val="right" w:leader="dot" w:pos="9454"/>
              </w:tabs>
              <w:ind w:right="112"/>
              <w:rPr>
                <w:rFonts w:ascii="Arial" w:hAnsi="Arial" w:cs="Arial"/>
                <w:sz w:val="18"/>
                <w:szCs w:val="18"/>
                <w:lang w:val="pl-PL"/>
              </w:rPr>
            </w:pPr>
            <w:r w:rsidRPr="000D3C17">
              <w:rPr>
                <w:rFonts w:ascii="Arial" w:hAnsi="Arial" w:cs="Arial"/>
                <w:sz w:val="18"/>
                <w:szCs w:val="18"/>
                <w:lang w:val="pl-PL"/>
              </w:rPr>
              <w:t>Plače</w:t>
            </w:r>
          </w:p>
        </w:tc>
        <w:tc>
          <w:tcPr>
            <w:tcW w:w="1276" w:type="dxa"/>
            <w:shd w:val="clear" w:color="auto" w:fill="auto"/>
          </w:tcPr>
          <w:p w14:paraId="27D07D17" w14:textId="77777777" w:rsidR="000D3C17" w:rsidRPr="000D3C17" w:rsidRDefault="000D3C17" w:rsidP="00024DA6">
            <w:pPr>
              <w:pStyle w:val="Telobesedila"/>
              <w:tabs>
                <w:tab w:val="right" w:leader="dot" w:pos="9454"/>
              </w:tabs>
              <w:jc w:val="right"/>
              <w:rPr>
                <w:rFonts w:ascii="Arial" w:hAnsi="Arial" w:cs="Arial"/>
                <w:sz w:val="18"/>
                <w:szCs w:val="18"/>
                <w:lang w:val="pl-PL"/>
              </w:rPr>
            </w:pPr>
            <w:r w:rsidRPr="000D3C17">
              <w:rPr>
                <w:rFonts w:ascii="Arial" w:hAnsi="Arial" w:cs="Arial"/>
                <w:sz w:val="18"/>
                <w:szCs w:val="18"/>
                <w:lang w:val="pl-PL"/>
              </w:rPr>
              <w:t>1.260.000 €</w:t>
            </w:r>
          </w:p>
        </w:tc>
        <w:tc>
          <w:tcPr>
            <w:tcW w:w="1276" w:type="dxa"/>
            <w:shd w:val="clear" w:color="auto" w:fill="auto"/>
          </w:tcPr>
          <w:p w14:paraId="045BA3BD" w14:textId="77777777" w:rsidR="000D3C17" w:rsidRPr="000D3C17" w:rsidRDefault="000D3C17" w:rsidP="00024DA6">
            <w:pPr>
              <w:pStyle w:val="Telobesedila"/>
              <w:tabs>
                <w:tab w:val="right" w:leader="dot" w:pos="9454"/>
              </w:tabs>
              <w:ind w:right="31"/>
              <w:jc w:val="right"/>
              <w:rPr>
                <w:rFonts w:ascii="Arial" w:hAnsi="Arial" w:cs="Arial"/>
                <w:sz w:val="18"/>
                <w:szCs w:val="18"/>
                <w:lang w:val="pl-PL"/>
              </w:rPr>
            </w:pPr>
            <w:r w:rsidRPr="000D3C17">
              <w:rPr>
                <w:rFonts w:ascii="Arial" w:hAnsi="Arial" w:cs="Arial"/>
                <w:sz w:val="18"/>
                <w:szCs w:val="18"/>
                <w:lang w:val="pl-PL"/>
              </w:rPr>
              <w:t>1.340.000 €</w:t>
            </w:r>
          </w:p>
        </w:tc>
      </w:tr>
      <w:tr w:rsidR="000D3C17" w:rsidRPr="000D3C17" w14:paraId="11177638" w14:textId="77777777" w:rsidTr="00024DA6">
        <w:trPr>
          <w:gridAfter w:val="1"/>
          <w:wAfter w:w="13" w:type="dxa"/>
        </w:trPr>
        <w:tc>
          <w:tcPr>
            <w:tcW w:w="959" w:type="dxa"/>
            <w:shd w:val="clear" w:color="auto" w:fill="auto"/>
          </w:tcPr>
          <w:p w14:paraId="42D35A9B" w14:textId="77777777" w:rsidR="000D3C17" w:rsidRPr="000D3C17" w:rsidRDefault="000D3C17" w:rsidP="00024DA6">
            <w:pPr>
              <w:pStyle w:val="Telobesedila"/>
              <w:tabs>
                <w:tab w:val="right" w:leader="dot" w:pos="9454"/>
              </w:tabs>
              <w:ind w:right="112"/>
              <w:jc w:val="center"/>
              <w:rPr>
                <w:rFonts w:ascii="Arial" w:hAnsi="Arial" w:cs="Arial"/>
                <w:sz w:val="18"/>
                <w:szCs w:val="18"/>
                <w:lang w:val="pl-PL"/>
              </w:rPr>
            </w:pPr>
            <w:r w:rsidRPr="000D3C17">
              <w:rPr>
                <w:rFonts w:ascii="Arial" w:hAnsi="Arial" w:cs="Arial"/>
                <w:sz w:val="18"/>
                <w:szCs w:val="18"/>
                <w:lang w:val="pl-PL"/>
              </w:rPr>
              <w:t>2</w:t>
            </w:r>
          </w:p>
        </w:tc>
        <w:tc>
          <w:tcPr>
            <w:tcW w:w="3685" w:type="dxa"/>
            <w:shd w:val="clear" w:color="auto" w:fill="auto"/>
          </w:tcPr>
          <w:p w14:paraId="4147D655" w14:textId="77777777" w:rsidR="000D3C17" w:rsidRPr="000D3C17" w:rsidRDefault="000D3C17" w:rsidP="00024DA6">
            <w:pPr>
              <w:pStyle w:val="Telobesedila"/>
              <w:tabs>
                <w:tab w:val="right" w:leader="dot" w:pos="9454"/>
              </w:tabs>
              <w:ind w:right="112"/>
              <w:rPr>
                <w:rFonts w:ascii="Arial" w:hAnsi="Arial" w:cs="Arial"/>
                <w:sz w:val="18"/>
                <w:szCs w:val="18"/>
              </w:rPr>
            </w:pPr>
            <w:r w:rsidRPr="000D3C17">
              <w:rPr>
                <w:rFonts w:ascii="Arial" w:hAnsi="Arial" w:cs="Arial"/>
                <w:sz w:val="18"/>
                <w:szCs w:val="18"/>
              </w:rPr>
              <w:t>Izpostave Uprave RS za zaščito in reševanje</w:t>
            </w:r>
          </w:p>
        </w:tc>
        <w:tc>
          <w:tcPr>
            <w:tcW w:w="1276" w:type="dxa"/>
            <w:shd w:val="clear" w:color="auto" w:fill="auto"/>
          </w:tcPr>
          <w:p w14:paraId="7BF6558A" w14:textId="77777777" w:rsidR="000D3C17" w:rsidRPr="000D3C17" w:rsidRDefault="000D3C17" w:rsidP="00024DA6">
            <w:pPr>
              <w:pStyle w:val="Telobesedila"/>
              <w:tabs>
                <w:tab w:val="right" w:leader="dot" w:pos="9454"/>
              </w:tabs>
              <w:jc w:val="right"/>
              <w:rPr>
                <w:rFonts w:ascii="Arial" w:hAnsi="Arial" w:cs="Arial"/>
                <w:sz w:val="18"/>
                <w:szCs w:val="18"/>
              </w:rPr>
            </w:pPr>
            <w:r w:rsidRPr="000D3C17">
              <w:rPr>
                <w:rFonts w:ascii="Arial" w:hAnsi="Arial" w:cs="Arial"/>
                <w:sz w:val="18"/>
                <w:szCs w:val="18"/>
              </w:rPr>
              <w:t xml:space="preserve">70.000 </w:t>
            </w:r>
            <w:r w:rsidRPr="000D3C17">
              <w:rPr>
                <w:rFonts w:ascii="Arial" w:hAnsi="Arial" w:cs="Arial"/>
                <w:sz w:val="18"/>
                <w:szCs w:val="18"/>
                <w:lang w:val="pl-PL"/>
              </w:rPr>
              <w:t>€</w:t>
            </w:r>
          </w:p>
        </w:tc>
        <w:tc>
          <w:tcPr>
            <w:tcW w:w="1276" w:type="dxa"/>
            <w:shd w:val="clear" w:color="auto" w:fill="auto"/>
          </w:tcPr>
          <w:p w14:paraId="343C8718" w14:textId="77777777" w:rsidR="000D3C17" w:rsidRPr="000D3C17" w:rsidRDefault="000D3C17" w:rsidP="00024DA6">
            <w:pPr>
              <w:pStyle w:val="Telobesedila"/>
              <w:tabs>
                <w:tab w:val="right" w:leader="dot" w:pos="9454"/>
              </w:tabs>
              <w:ind w:right="31"/>
              <w:jc w:val="right"/>
              <w:rPr>
                <w:rFonts w:ascii="Arial" w:hAnsi="Arial" w:cs="Arial"/>
                <w:sz w:val="18"/>
                <w:szCs w:val="18"/>
              </w:rPr>
            </w:pPr>
            <w:r w:rsidRPr="000D3C17">
              <w:rPr>
                <w:rFonts w:ascii="Arial" w:hAnsi="Arial" w:cs="Arial"/>
                <w:sz w:val="18"/>
                <w:szCs w:val="18"/>
              </w:rPr>
              <w:t xml:space="preserve">80.000 </w:t>
            </w:r>
            <w:r w:rsidRPr="000D3C17">
              <w:rPr>
                <w:rFonts w:ascii="Arial" w:hAnsi="Arial" w:cs="Arial"/>
                <w:sz w:val="18"/>
                <w:szCs w:val="18"/>
                <w:lang w:val="pl-PL"/>
              </w:rPr>
              <w:t>€</w:t>
            </w:r>
          </w:p>
        </w:tc>
      </w:tr>
      <w:tr w:rsidR="000D3C17" w:rsidRPr="000D3C17" w14:paraId="5F5C99A2" w14:textId="77777777" w:rsidTr="00024DA6">
        <w:trPr>
          <w:gridAfter w:val="1"/>
          <w:wAfter w:w="13" w:type="dxa"/>
        </w:trPr>
        <w:tc>
          <w:tcPr>
            <w:tcW w:w="959" w:type="dxa"/>
            <w:shd w:val="clear" w:color="auto" w:fill="auto"/>
          </w:tcPr>
          <w:p w14:paraId="4C1EF54B" w14:textId="77777777" w:rsidR="000D3C17" w:rsidRPr="000D3C17" w:rsidRDefault="000D3C17" w:rsidP="00024DA6">
            <w:pPr>
              <w:pStyle w:val="Telobesedila"/>
              <w:tabs>
                <w:tab w:val="right" w:leader="dot" w:pos="9454"/>
              </w:tabs>
              <w:ind w:right="112"/>
              <w:jc w:val="center"/>
              <w:rPr>
                <w:rFonts w:ascii="Arial" w:hAnsi="Arial" w:cs="Arial"/>
                <w:sz w:val="18"/>
                <w:szCs w:val="18"/>
                <w:lang w:val="pl-PL"/>
              </w:rPr>
            </w:pPr>
            <w:r w:rsidRPr="000D3C17">
              <w:rPr>
                <w:rFonts w:ascii="Arial" w:hAnsi="Arial" w:cs="Arial"/>
                <w:sz w:val="18"/>
                <w:szCs w:val="18"/>
                <w:lang w:val="pl-PL"/>
              </w:rPr>
              <w:t>3</w:t>
            </w:r>
          </w:p>
        </w:tc>
        <w:tc>
          <w:tcPr>
            <w:tcW w:w="3685" w:type="dxa"/>
            <w:shd w:val="clear" w:color="auto" w:fill="auto"/>
          </w:tcPr>
          <w:p w14:paraId="5AB52BDD" w14:textId="77777777" w:rsidR="000D3C17" w:rsidRPr="000D3C17" w:rsidRDefault="000D3C17" w:rsidP="00024DA6">
            <w:pPr>
              <w:pStyle w:val="Telobesedila"/>
              <w:tabs>
                <w:tab w:val="right" w:leader="dot" w:pos="9454"/>
              </w:tabs>
              <w:ind w:right="112"/>
              <w:rPr>
                <w:rFonts w:ascii="Arial" w:hAnsi="Arial" w:cs="Arial"/>
                <w:sz w:val="18"/>
                <w:szCs w:val="18"/>
                <w:lang w:val="da-DK"/>
              </w:rPr>
            </w:pPr>
            <w:r w:rsidRPr="000D3C17">
              <w:rPr>
                <w:rFonts w:ascii="Arial" w:hAnsi="Arial" w:cs="Arial"/>
                <w:sz w:val="18"/>
                <w:szCs w:val="18"/>
                <w:lang w:val="da-DK"/>
              </w:rPr>
              <w:t>Državne rezerve in oprema enot CZ</w:t>
            </w:r>
          </w:p>
        </w:tc>
        <w:tc>
          <w:tcPr>
            <w:tcW w:w="1276" w:type="dxa"/>
            <w:shd w:val="clear" w:color="auto" w:fill="auto"/>
          </w:tcPr>
          <w:p w14:paraId="7360B385" w14:textId="77777777" w:rsidR="000D3C17" w:rsidRPr="000D3C17" w:rsidRDefault="000D3C17" w:rsidP="00024DA6">
            <w:pPr>
              <w:pStyle w:val="Telobesedila"/>
              <w:tabs>
                <w:tab w:val="right" w:leader="dot" w:pos="9454"/>
              </w:tabs>
              <w:jc w:val="right"/>
              <w:rPr>
                <w:rFonts w:ascii="Arial" w:hAnsi="Arial" w:cs="Arial"/>
                <w:sz w:val="18"/>
                <w:szCs w:val="18"/>
                <w:lang w:val="da-DK"/>
              </w:rPr>
            </w:pPr>
            <w:r w:rsidRPr="000D3C17">
              <w:rPr>
                <w:rFonts w:ascii="Arial" w:hAnsi="Arial" w:cs="Arial"/>
                <w:sz w:val="18"/>
                <w:szCs w:val="18"/>
                <w:lang w:val="da-DK"/>
              </w:rPr>
              <w:t xml:space="preserve">390.000 </w:t>
            </w:r>
            <w:r w:rsidRPr="000D3C17">
              <w:rPr>
                <w:rFonts w:ascii="Arial" w:hAnsi="Arial" w:cs="Arial"/>
                <w:sz w:val="18"/>
                <w:szCs w:val="18"/>
                <w:lang w:val="pl-PL"/>
              </w:rPr>
              <w:t>€</w:t>
            </w:r>
            <w:r w:rsidRPr="000D3C17">
              <w:rPr>
                <w:rFonts w:ascii="Arial" w:hAnsi="Arial" w:cs="Arial"/>
                <w:sz w:val="18"/>
                <w:szCs w:val="18"/>
                <w:lang w:val="da-DK"/>
              </w:rPr>
              <w:t xml:space="preserve"> </w:t>
            </w:r>
          </w:p>
        </w:tc>
        <w:tc>
          <w:tcPr>
            <w:tcW w:w="1276" w:type="dxa"/>
            <w:shd w:val="clear" w:color="auto" w:fill="auto"/>
          </w:tcPr>
          <w:p w14:paraId="5FD3E748" w14:textId="77777777" w:rsidR="000D3C17" w:rsidRPr="000D3C17" w:rsidRDefault="000D3C17" w:rsidP="00024DA6">
            <w:pPr>
              <w:pStyle w:val="Telobesedila"/>
              <w:tabs>
                <w:tab w:val="right" w:leader="dot" w:pos="9454"/>
              </w:tabs>
              <w:ind w:right="31"/>
              <w:jc w:val="right"/>
              <w:rPr>
                <w:rFonts w:ascii="Arial" w:hAnsi="Arial" w:cs="Arial"/>
                <w:sz w:val="18"/>
                <w:szCs w:val="18"/>
                <w:lang w:val="da-DK"/>
              </w:rPr>
            </w:pPr>
            <w:r w:rsidRPr="000D3C17">
              <w:rPr>
                <w:rFonts w:ascii="Arial" w:hAnsi="Arial" w:cs="Arial"/>
                <w:sz w:val="18"/>
                <w:szCs w:val="18"/>
                <w:lang w:val="da-DK"/>
              </w:rPr>
              <w:t xml:space="preserve">400.000 </w:t>
            </w:r>
            <w:r w:rsidRPr="000D3C17">
              <w:rPr>
                <w:rFonts w:ascii="Arial" w:hAnsi="Arial" w:cs="Arial"/>
                <w:sz w:val="18"/>
                <w:szCs w:val="18"/>
                <w:lang w:val="pl-PL"/>
              </w:rPr>
              <w:t>€</w:t>
            </w:r>
          </w:p>
        </w:tc>
      </w:tr>
      <w:tr w:rsidR="000D3C17" w:rsidRPr="000D3C17" w14:paraId="266121B0" w14:textId="77777777" w:rsidTr="00024DA6">
        <w:trPr>
          <w:gridAfter w:val="1"/>
          <w:wAfter w:w="13" w:type="dxa"/>
        </w:trPr>
        <w:tc>
          <w:tcPr>
            <w:tcW w:w="959" w:type="dxa"/>
            <w:shd w:val="clear" w:color="auto" w:fill="auto"/>
          </w:tcPr>
          <w:p w14:paraId="7E7ECBF1" w14:textId="77777777" w:rsidR="000D3C17" w:rsidRPr="000D3C17" w:rsidRDefault="000D3C17" w:rsidP="00024DA6">
            <w:pPr>
              <w:pStyle w:val="Telobesedila"/>
              <w:tabs>
                <w:tab w:val="right" w:leader="dot" w:pos="9454"/>
              </w:tabs>
              <w:ind w:right="112"/>
              <w:jc w:val="center"/>
              <w:rPr>
                <w:rFonts w:ascii="Arial" w:hAnsi="Arial" w:cs="Arial"/>
                <w:sz w:val="18"/>
                <w:szCs w:val="18"/>
                <w:lang w:val="pl-PL"/>
              </w:rPr>
            </w:pPr>
            <w:r w:rsidRPr="000D3C17">
              <w:rPr>
                <w:rFonts w:ascii="Arial" w:hAnsi="Arial" w:cs="Arial"/>
                <w:sz w:val="18"/>
                <w:szCs w:val="18"/>
                <w:lang w:val="pl-PL"/>
              </w:rPr>
              <w:t>4</w:t>
            </w:r>
          </w:p>
        </w:tc>
        <w:tc>
          <w:tcPr>
            <w:tcW w:w="3685" w:type="dxa"/>
            <w:shd w:val="clear" w:color="auto" w:fill="auto"/>
          </w:tcPr>
          <w:p w14:paraId="6162D290" w14:textId="77777777" w:rsidR="000D3C17" w:rsidRPr="000D3C17" w:rsidRDefault="000D3C17" w:rsidP="00024DA6">
            <w:pPr>
              <w:pStyle w:val="Telobesedila"/>
              <w:tabs>
                <w:tab w:val="right" w:leader="dot" w:pos="9454"/>
              </w:tabs>
              <w:ind w:right="112"/>
              <w:rPr>
                <w:rFonts w:ascii="Arial" w:hAnsi="Arial" w:cs="Arial"/>
                <w:sz w:val="18"/>
                <w:szCs w:val="18"/>
                <w:lang w:val="da-DK"/>
              </w:rPr>
            </w:pPr>
            <w:r w:rsidRPr="000D3C17">
              <w:rPr>
                <w:rFonts w:ascii="Arial" w:hAnsi="Arial" w:cs="Arial"/>
                <w:sz w:val="18"/>
                <w:szCs w:val="18"/>
                <w:lang w:val="da-DK"/>
              </w:rPr>
              <w:t>Gradenje in adaptacije</w:t>
            </w:r>
          </w:p>
        </w:tc>
        <w:tc>
          <w:tcPr>
            <w:tcW w:w="1276" w:type="dxa"/>
            <w:shd w:val="clear" w:color="auto" w:fill="auto"/>
          </w:tcPr>
          <w:p w14:paraId="2734BB73" w14:textId="77777777" w:rsidR="000D3C17" w:rsidRPr="000D3C17" w:rsidRDefault="000D3C17" w:rsidP="00024DA6">
            <w:pPr>
              <w:pStyle w:val="Telobesedila"/>
              <w:tabs>
                <w:tab w:val="right" w:leader="dot" w:pos="9454"/>
              </w:tabs>
              <w:jc w:val="right"/>
              <w:rPr>
                <w:rFonts w:ascii="Arial" w:hAnsi="Arial" w:cs="Arial"/>
                <w:sz w:val="18"/>
                <w:szCs w:val="18"/>
                <w:lang w:val="da-DK"/>
              </w:rPr>
            </w:pPr>
            <w:r w:rsidRPr="000D3C17">
              <w:rPr>
                <w:rFonts w:ascii="Arial" w:hAnsi="Arial" w:cs="Arial"/>
                <w:sz w:val="18"/>
                <w:szCs w:val="18"/>
                <w:lang w:val="da-DK"/>
              </w:rPr>
              <w:t xml:space="preserve">20.000 </w:t>
            </w:r>
            <w:r w:rsidRPr="000D3C17">
              <w:rPr>
                <w:rFonts w:ascii="Arial" w:hAnsi="Arial" w:cs="Arial"/>
                <w:sz w:val="18"/>
                <w:szCs w:val="18"/>
                <w:lang w:val="pl-PL"/>
              </w:rPr>
              <w:t>€</w:t>
            </w:r>
          </w:p>
        </w:tc>
        <w:tc>
          <w:tcPr>
            <w:tcW w:w="1276" w:type="dxa"/>
            <w:shd w:val="clear" w:color="auto" w:fill="auto"/>
          </w:tcPr>
          <w:p w14:paraId="2D07FC27" w14:textId="77777777" w:rsidR="000D3C17" w:rsidRPr="000D3C17" w:rsidRDefault="000D3C17" w:rsidP="00024DA6">
            <w:pPr>
              <w:pStyle w:val="Telobesedila"/>
              <w:tabs>
                <w:tab w:val="right" w:leader="dot" w:pos="9454"/>
              </w:tabs>
              <w:ind w:right="31"/>
              <w:jc w:val="right"/>
              <w:rPr>
                <w:rFonts w:ascii="Arial" w:hAnsi="Arial" w:cs="Arial"/>
                <w:sz w:val="18"/>
                <w:szCs w:val="18"/>
                <w:lang w:val="da-DK"/>
              </w:rPr>
            </w:pPr>
            <w:r w:rsidRPr="000D3C17">
              <w:rPr>
                <w:rFonts w:ascii="Arial" w:hAnsi="Arial" w:cs="Arial"/>
                <w:sz w:val="18"/>
                <w:szCs w:val="18"/>
                <w:lang w:val="da-DK"/>
              </w:rPr>
              <w:t xml:space="preserve">15.000 </w:t>
            </w:r>
            <w:r w:rsidRPr="000D3C17">
              <w:rPr>
                <w:rFonts w:ascii="Arial" w:hAnsi="Arial" w:cs="Arial"/>
                <w:sz w:val="18"/>
                <w:szCs w:val="18"/>
                <w:lang w:val="pl-PL"/>
              </w:rPr>
              <w:t>€</w:t>
            </w:r>
          </w:p>
        </w:tc>
      </w:tr>
      <w:tr w:rsidR="000D3C17" w:rsidRPr="000D3C17" w14:paraId="7D8F741C" w14:textId="77777777" w:rsidTr="00024DA6">
        <w:trPr>
          <w:gridAfter w:val="1"/>
          <w:wAfter w:w="13" w:type="dxa"/>
        </w:trPr>
        <w:tc>
          <w:tcPr>
            <w:tcW w:w="959" w:type="dxa"/>
            <w:shd w:val="clear" w:color="auto" w:fill="auto"/>
          </w:tcPr>
          <w:p w14:paraId="77561548" w14:textId="77777777" w:rsidR="000D3C17" w:rsidRPr="000D3C17" w:rsidRDefault="000D3C17" w:rsidP="00024DA6">
            <w:pPr>
              <w:pStyle w:val="Telobesedila"/>
              <w:tabs>
                <w:tab w:val="right" w:leader="dot" w:pos="9454"/>
              </w:tabs>
              <w:ind w:right="112"/>
              <w:jc w:val="center"/>
              <w:rPr>
                <w:rFonts w:ascii="Arial" w:hAnsi="Arial" w:cs="Arial"/>
                <w:sz w:val="18"/>
                <w:szCs w:val="18"/>
                <w:lang w:val="pl-PL"/>
              </w:rPr>
            </w:pPr>
            <w:r w:rsidRPr="000D3C17">
              <w:rPr>
                <w:rFonts w:ascii="Arial" w:hAnsi="Arial" w:cs="Arial"/>
                <w:sz w:val="18"/>
                <w:szCs w:val="18"/>
                <w:lang w:val="pl-PL"/>
              </w:rPr>
              <w:t>5</w:t>
            </w:r>
          </w:p>
        </w:tc>
        <w:tc>
          <w:tcPr>
            <w:tcW w:w="3685" w:type="dxa"/>
            <w:shd w:val="clear" w:color="auto" w:fill="auto"/>
          </w:tcPr>
          <w:p w14:paraId="3C7B5BC6" w14:textId="77777777" w:rsidR="000D3C17" w:rsidRPr="000D3C17" w:rsidRDefault="000D3C17" w:rsidP="00024DA6">
            <w:pPr>
              <w:pStyle w:val="Telobesedila"/>
              <w:tabs>
                <w:tab w:val="right" w:leader="dot" w:pos="9454"/>
              </w:tabs>
              <w:ind w:right="112"/>
              <w:rPr>
                <w:rFonts w:ascii="Arial" w:hAnsi="Arial" w:cs="Arial"/>
                <w:sz w:val="18"/>
                <w:szCs w:val="18"/>
                <w:lang w:val="da-DK"/>
              </w:rPr>
            </w:pPr>
            <w:r w:rsidRPr="000D3C17">
              <w:rPr>
                <w:rFonts w:ascii="Arial" w:hAnsi="Arial" w:cs="Arial"/>
                <w:sz w:val="18"/>
                <w:szCs w:val="18"/>
                <w:lang w:val="da-DK"/>
              </w:rPr>
              <w:t>Usposabljanje in izobraževanje</w:t>
            </w:r>
          </w:p>
        </w:tc>
        <w:tc>
          <w:tcPr>
            <w:tcW w:w="1276" w:type="dxa"/>
            <w:shd w:val="clear" w:color="auto" w:fill="auto"/>
          </w:tcPr>
          <w:p w14:paraId="637C9511" w14:textId="77777777" w:rsidR="000D3C17" w:rsidRPr="000D3C17" w:rsidRDefault="000D3C17" w:rsidP="00024DA6">
            <w:pPr>
              <w:pStyle w:val="Telobesedila"/>
              <w:tabs>
                <w:tab w:val="right" w:leader="dot" w:pos="9454"/>
              </w:tabs>
              <w:jc w:val="right"/>
              <w:rPr>
                <w:rFonts w:ascii="Arial" w:hAnsi="Arial" w:cs="Arial"/>
                <w:sz w:val="18"/>
                <w:szCs w:val="18"/>
                <w:lang w:val="da-DK"/>
              </w:rPr>
            </w:pPr>
            <w:r w:rsidRPr="000D3C17">
              <w:rPr>
                <w:rFonts w:ascii="Arial" w:hAnsi="Arial" w:cs="Arial"/>
                <w:sz w:val="18"/>
                <w:szCs w:val="18"/>
                <w:lang w:val="da-DK"/>
              </w:rPr>
              <w:t xml:space="preserve">50.000 </w:t>
            </w:r>
            <w:r w:rsidRPr="000D3C17">
              <w:rPr>
                <w:rFonts w:ascii="Arial" w:hAnsi="Arial" w:cs="Arial"/>
                <w:sz w:val="18"/>
                <w:szCs w:val="18"/>
                <w:lang w:val="pl-PL"/>
              </w:rPr>
              <w:t>€</w:t>
            </w:r>
          </w:p>
        </w:tc>
        <w:tc>
          <w:tcPr>
            <w:tcW w:w="1276" w:type="dxa"/>
            <w:shd w:val="clear" w:color="auto" w:fill="auto"/>
          </w:tcPr>
          <w:p w14:paraId="3D6F9AB9" w14:textId="77777777" w:rsidR="000D3C17" w:rsidRPr="000D3C17" w:rsidRDefault="000D3C17" w:rsidP="00024DA6">
            <w:pPr>
              <w:pStyle w:val="Telobesedila"/>
              <w:tabs>
                <w:tab w:val="right" w:leader="dot" w:pos="9454"/>
              </w:tabs>
              <w:ind w:right="31"/>
              <w:jc w:val="right"/>
              <w:rPr>
                <w:rFonts w:ascii="Arial" w:hAnsi="Arial" w:cs="Arial"/>
                <w:sz w:val="18"/>
                <w:szCs w:val="18"/>
                <w:lang w:val="da-DK"/>
              </w:rPr>
            </w:pPr>
            <w:r w:rsidRPr="000D3C17">
              <w:rPr>
                <w:rFonts w:ascii="Arial" w:hAnsi="Arial" w:cs="Arial"/>
                <w:sz w:val="18"/>
                <w:szCs w:val="18"/>
                <w:lang w:val="da-DK"/>
              </w:rPr>
              <w:t xml:space="preserve">50.000 </w:t>
            </w:r>
            <w:r w:rsidRPr="000D3C17">
              <w:rPr>
                <w:rFonts w:ascii="Arial" w:hAnsi="Arial" w:cs="Arial"/>
                <w:sz w:val="18"/>
                <w:szCs w:val="18"/>
                <w:lang w:val="pl-PL"/>
              </w:rPr>
              <w:t>€</w:t>
            </w:r>
          </w:p>
        </w:tc>
      </w:tr>
      <w:tr w:rsidR="000D3C17" w:rsidRPr="000D3C17" w14:paraId="10CFE043" w14:textId="77777777" w:rsidTr="00024DA6">
        <w:trPr>
          <w:gridAfter w:val="1"/>
          <w:wAfter w:w="13" w:type="dxa"/>
        </w:trPr>
        <w:tc>
          <w:tcPr>
            <w:tcW w:w="959" w:type="dxa"/>
            <w:shd w:val="clear" w:color="auto" w:fill="auto"/>
          </w:tcPr>
          <w:p w14:paraId="03664C43" w14:textId="77777777" w:rsidR="000D3C17" w:rsidRPr="000D3C17" w:rsidRDefault="000D3C17" w:rsidP="00024DA6">
            <w:pPr>
              <w:pStyle w:val="Telobesedila"/>
              <w:tabs>
                <w:tab w:val="right" w:leader="dot" w:pos="9454"/>
              </w:tabs>
              <w:ind w:right="112"/>
              <w:jc w:val="center"/>
              <w:rPr>
                <w:rFonts w:ascii="Arial" w:hAnsi="Arial" w:cs="Arial"/>
                <w:sz w:val="18"/>
                <w:szCs w:val="18"/>
                <w:lang w:val="pl-PL"/>
              </w:rPr>
            </w:pPr>
            <w:r w:rsidRPr="000D3C17">
              <w:rPr>
                <w:rFonts w:ascii="Arial" w:hAnsi="Arial" w:cs="Arial"/>
                <w:sz w:val="18"/>
                <w:szCs w:val="18"/>
                <w:lang w:val="pl-PL"/>
              </w:rPr>
              <w:t>6</w:t>
            </w:r>
          </w:p>
        </w:tc>
        <w:tc>
          <w:tcPr>
            <w:tcW w:w="3685" w:type="dxa"/>
            <w:shd w:val="clear" w:color="auto" w:fill="auto"/>
          </w:tcPr>
          <w:p w14:paraId="06886402" w14:textId="77777777" w:rsidR="000D3C17" w:rsidRPr="000D3C17" w:rsidRDefault="000D3C17" w:rsidP="00024DA6">
            <w:pPr>
              <w:pStyle w:val="Telobesedila"/>
              <w:tabs>
                <w:tab w:val="right" w:leader="dot" w:pos="9454"/>
              </w:tabs>
              <w:ind w:right="112"/>
              <w:rPr>
                <w:rFonts w:ascii="Arial" w:hAnsi="Arial" w:cs="Arial"/>
                <w:sz w:val="18"/>
                <w:szCs w:val="18"/>
                <w:lang w:val="da-DK"/>
              </w:rPr>
            </w:pPr>
            <w:r w:rsidRPr="000D3C17">
              <w:rPr>
                <w:rFonts w:ascii="Arial" w:hAnsi="Arial" w:cs="Arial"/>
                <w:sz w:val="18"/>
                <w:szCs w:val="18"/>
                <w:lang w:val="da-DK"/>
              </w:rPr>
              <w:t>Sredstva za operativno delovanje</w:t>
            </w:r>
          </w:p>
        </w:tc>
        <w:tc>
          <w:tcPr>
            <w:tcW w:w="1276" w:type="dxa"/>
            <w:shd w:val="clear" w:color="auto" w:fill="auto"/>
          </w:tcPr>
          <w:p w14:paraId="39716703" w14:textId="77777777" w:rsidR="000D3C17" w:rsidRPr="000D3C17" w:rsidRDefault="000D3C17" w:rsidP="00024DA6">
            <w:pPr>
              <w:pStyle w:val="Telobesedila"/>
              <w:tabs>
                <w:tab w:val="right" w:leader="dot" w:pos="9454"/>
              </w:tabs>
              <w:jc w:val="right"/>
              <w:rPr>
                <w:rFonts w:ascii="Arial" w:hAnsi="Arial" w:cs="Arial"/>
                <w:sz w:val="18"/>
                <w:szCs w:val="18"/>
                <w:lang w:val="da-DK"/>
              </w:rPr>
            </w:pPr>
            <w:r w:rsidRPr="000D3C17">
              <w:rPr>
                <w:rFonts w:ascii="Arial" w:hAnsi="Arial" w:cs="Arial"/>
                <w:sz w:val="18"/>
                <w:szCs w:val="18"/>
                <w:lang w:val="da-DK"/>
              </w:rPr>
              <w:t xml:space="preserve">17.000 </w:t>
            </w:r>
            <w:r w:rsidRPr="000D3C17">
              <w:rPr>
                <w:rFonts w:ascii="Arial" w:hAnsi="Arial" w:cs="Arial"/>
                <w:sz w:val="18"/>
                <w:szCs w:val="18"/>
                <w:lang w:val="pl-PL"/>
              </w:rPr>
              <w:t>€</w:t>
            </w:r>
          </w:p>
        </w:tc>
        <w:tc>
          <w:tcPr>
            <w:tcW w:w="1276" w:type="dxa"/>
            <w:shd w:val="clear" w:color="auto" w:fill="auto"/>
          </w:tcPr>
          <w:p w14:paraId="4E89A01A" w14:textId="77777777" w:rsidR="000D3C17" w:rsidRPr="000D3C17" w:rsidRDefault="000D3C17" w:rsidP="00024DA6">
            <w:pPr>
              <w:pStyle w:val="Telobesedila"/>
              <w:tabs>
                <w:tab w:val="right" w:leader="dot" w:pos="9454"/>
              </w:tabs>
              <w:ind w:right="31"/>
              <w:jc w:val="right"/>
              <w:rPr>
                <w:rFonts w:ascii="Arial" w:hAnsi="Arial" w:cs="Arial"/>
                <w:sz w:val="18"/>
                <w:szCs w:val="18"/>
                <w:lang w:val="da-DK"/>
              </w:rPr>
            </w:pPr>
            <w:r w:rsidRPr="000D3C17">
              <w:rPr>
                <w:rFonts w:ascii="Arial" w:hAnsi="Arial" w:cs="Arial"/>
                <w:sz w:val="18"/>
                <w:szCs w:val="18"/>
                <w:lang w:val="da-DK"/>
              </w:rPr>
              <w:t xml:space="preserve">19.000 </w:t>
            </w:r>
            <w:r w:rsidRPr="000D3C17">
              <w:rPr>
                <w:rFonts w:ascii="Arial" w:hAnsi="Arial" w:cs="Arial"/>
                <w:sz w:val="18"/>
                <w:szCs w:val="18"/>
                <w:lang w:val="pl-PL"/>
              </w:rPr>
              <w:t>€</w:t>
            </w:r>
          </w:p>
        </w:tc>
      </w:tr>
      <w:tr w:rsidR="000D3C17" w:rsidRPr="000D3C17" w14:paraId="1EEE22C5" w14:textId="77777777" w:rsidTr="00024DA6">
        <w:tc>
          <w:tcPr>
            <w:tcW w:w="7209" w:type="dxa"/>
            <w:gridSpan w:val="5"/>
            <w:shd w:val="clear" w:color="auto" w:fill="auto"/>
          </w:tcPr>
          <w:p w14:paraId="11DB2383" w14:textId="77777777" w:rsidR="000D3C17" w:rsidRPr="000D3C17" w:rsidRDefault="000D3C17" w:rsidP="00024DA6">
            <w:pPr>
              <w:pStyle w:val="Telobesedila"/>
              <w:tabs>
                <w:tab w:val="right" w:leader="dot" w:pos="9454"/>
              </w:tabs>
              <w:ind w:right="31"/>
              <w:jc w:val="center"/>
              <w:rPr>
                <w:rFonts w:ascii="Arial" w:hAnsi="Arial" w:cs="Arial"/>
                <w:sz w:val="18"/>
                <w:szCs w:val="18"/>
                <w:lang w:val="pl-PL"/>
              </w:rPr>
            </w:pPr>
            <w:r w:rsidRPr="000D3C17">
              <w:rPr>
                <w:rFonts w:ascii="Arial" w:hAnsi="Arial" w:cs="Arial"/>
                <w:sz w:val="18"/>
                <w:szCs w:val="18"/>
                <w:lang w:val="pl-PL"/>
              </w:rPr>
              <w:t>Delovanje sistema za zaščito, reševanje in pomoč</w:t>
            </w:r>
          </w:p>
        </w:tc>
      </w:tr>
      <w:tr w:rsidR="000D3C17" w:rsidRPr="000D3C17" w14:paraId="0630CD66" w14:textId="77777777" w:rsidTr="00024DA6">
        <w:trPr>
          <w:gridAfter w:val="1"/>
          <w:wAfter w:w="13" w:type="dxa"/>
        </w:trPr>
        <w:tc>
          <w:tcPr>
            <w:tcW w:w="959" w:type="dxa"/>
            <w:shd w:val="clear" w:color="auto" w:fill="auto"/>
          </w:tcPr>
          <w:p w14:paraId="30B8B2AA" w14:textId="77777777" w:rsidR="000D3C17" w:rsidRPr="000D3C17" w:rsidRDefault="000D3C17" w:rsidP="00024DA6">
            <w:pPr>
              <w:pStyle w:val="Telobesedila"/>
              <w:tabs>
                <w:tab w:val="right" w:leader="dot" w:pos="9454"/>
              </w:tabs>
              <w:ind w:right="112"/>
              <w:jc w:val="center"/>
              <w:rPr>
                <w:rFonts w:ascii="Arial" w:hAnsi="Arial" w:cs="Arial"/>
                <w:sz w:val="18"/>
                <w:szCs w:val="18"/>
                <w:lang w:val="pl-PL"/>
              </w:rPr>
            </w:pPr>
            <w:r w:rsidRPr="000D3C17">
              <w:rPr>
                <w:rFonts w:ascii="Arial" w:hAnsi="Arial" w:cs="Arial"/>
                <w:sz w:val="18"/>
                <w:szCs w:val="18"/>
                <w:lang w:val="pl-PL"/>
              </w:rPr>
              <w:t>7</w:t>
            </w:r>
          </w:p>
        </w:tc>
        <w:tc>
          <w:tcPr>
            <w:tcW w:w="3685" w:type="dxa"/>
            <w:shd w:val="clear" w:color="auto" w:fill="auto"/>
          </w:tcPr>
          <w:p w14:paraId="38AAE818" w14:textId="77777777" w:rsidR="000D3C17" w:rsidRPr="000D3C17" w:rsidRDefault="000D3C17" w:rsidP="00024DA6">
            <w:pPr>
              <w:pStyle w:val="Telobesedila"/>
              <w:tabs>
                <w:tab w:val="right" w:leader="dot" w:pos="9454"/>
              </w:tabs>
              <w:ind w:right="112"/>
              <w:rPr>
                <w:rFonts w:ascii="Arial" w:hAnsi="Arial" w:cs="Arial"/>
                <w:sz w:val="18"/>
                <w:szCs w:val="18"/>
                <w:lang w:val="de-DE"/>
              </w:rPr>
            </w:pPr>
            <w:r w:rsidRPr="000D3C17">
              <w:rPr>
                <w:rFonts w:ascii="Arial" w:hAnsi="Arial" w:cs="Arial"/>
                <w:sz w:val="18"/>
                <w:szCs w:val="18"/>
                <w:lang w:val="de-DE"/>
              </w:rPr>
              <w:t>Komisije, enote in štabi civilne zaščite</w:t>
            </w:r>
          </w:p>
        </w:tc>
        <w:tc>
          <w:tcPr>
            <w:tcW w:w="1276" w:type="dxa"/>
            <w:shd w:val="clear" w:color="auto" w:fill="auto"/>
          </w:tcPr>
          <w:p w14:paraId="0F96AD60" w14:textId="77777777" w:rsidR="000D3C17" w:rsidRPr="000D3C17" w:rsidRDefault="000D3C17" w:rsidP="00024DA6">
            <w:pPr>
              <w:pStyle w:val="Telobesedila"/>
              <w:tabs>
                <w:tab w:val="right" w:leader="dot" w:pos="9454"/>
              </w:tabs>
              <w:jc w:val="right"/>
              <w:rPr>
                <w:rFonts w:ascii="Arial" w:hAnsi="Arial" w:cs="Arial"/>
                <w:sz w:val="18"/>
                <w:szCs w:val="18"/>
                <w:lang w:val="da-DK"/>
              </w:rPr>
            </w:pPr>
            <w:r w:rsidRPr="000D3C17">
              <w:rPr>
                <w:rFonts w:ascii="Arial" w:hAnsi="Arial" w:cs="Arial"/>
                <w:sz w:val="18"/>
                <w:szCs w:val="18"/>
                <w:lang w:val="da-DK"/>
              </w:rPr>
              <w:t xml:space="preserve">750.000 </w:t>
            </w:r>
            <w:r w:rsidRPr="000D3C17">
              <w:rPr>
                <w:rFonts w:ascii="Arial" w:hAnsi="Arial" w:cs="Arial"/>
                <w:sz w:val="18"/>
                <w:szCs w:val="18"/>
                <w:lang w:val="pl-PL"/>
              </w:rPr>
              <w:t>€</w:t>
            </w:r>
            <w:r w:rsidRPr="000D3C17">
              <w:rPr>
                <w:rFonts w:ascii="Arial" w:hAnsi="Arial" w:cs="Arial"/>
                <w:sz w:val="18"/>
                <w:szCs w:val="18"/>
                <w:lang w:val="da-DK"/>
              </w:rPr>
              <w:t xml:space="preserve"> </w:t>
            </w:r>
          </w:p>
        </w:tc>
        <w:tc>
          <w:tcPr>
            <w:tcW w:w="1276" w:type="dxa"/>
            <w:shd w:val="clear" w:color="auto" w:fill="auto"/>
          </w:tcPr>
          <w:p w14:paraId="2285E862" w14:textId="77777777" w:rsidR="000D3C17" w:rsidRPr="000D3C17" w:rsidRDefault="000D3C17" w:rsidP="00024DA6">
            <w:pPr>
              <w:pStyle w:val="Telobesedila"/>
              <w:tabs>
                <w:tab w:val="right" w:leader="dot" w:pos="9454"/>
              </w:tabs>
              <w:ind w:right="31"/>
              <w:jc w:val="right"/>
              <w:rPr>
                <w:rFonts w:ascii="Arial" w:hAnsi="Arial" w:cs="Arial"/>
                <w:sz w:val="18"/>
                <w:szCs w:val="18"/>
                <w:lang w:val="da-DK"/>
              </w:rPr>
            </w:pPr>
            <w:r w:rsidRPr="000D3C17">
              <w:rPr>
                <w:rFonts w:ascii="Arial" w:hAnsi="Arial" w:cs="Arial"/>
                <w:sz w:val="18"/>
                <w:szCs w:val="18"/>
                <w:lang w:val="da-DK"/>
              </w:rPr>
              <w:t xml:space="preserve">800.000 </w:t>
            </w:r>
            <w:r w:rsidRPr="000D3C17">
              <w:rPr>
                <w:rFonts w:ascii="Arial" w:hAnsi="Arial" w:cs="Arial"/>
                <w:sz w:val="18"/>
                <w:szCs w:val="18"/>
                <w:lang w:val="pl-PL"/>
              </w:rPr>
              <w:t>€</w:t>
            </w:r>
          </w:p>
        </w:tc>
      </w:tr>
      <w:tr w:rsidR="000D3C17" w:rsidRPr="000D3C17" w14:paraId="6B26552C" w14:textId="77777777" w:rsidTr="00024DA6">
        <w:trPr>
          <w:gridAfter w:val="1"/>
          <w:wAfter w:w="13" w:type="dxa"/>
        </w:trPr>
        <w:tc>
          <w:tcPr>
            <w:tcW w:w="4644" w:type="dxa"/>
            <w:gridSpan w:val="2"/>
            <w:shd w:val="clear" w:color="auto" w:fill="D9D9D9"/>
          </w:tcPr>
          <w:p w14:paraId="194474B5" w14:textId="77777777" w:rsidR="000D3C17" w:rsidRPr="000D3C17" w:rsidRDefault="000D3C17" w:rsidP="00024DA6">
            <w:pPr>
              <w:pStyle w:val="Telobesedila"/>
              <w:tabs>
                <w:tab w:val="right" w:leader="dot" w:pos="9454"/>
              </w:tabs>
              <w:ind w:right="112"/>
              <w:jc w:val="right"/>
              <w:rPr>
                <w:rFonts w:ascii="Arial" w:hAnsi="Arial" w:cs="Arial"/>
                <w:sz w:val="18"/>
                <w:szCs w:val="18"/>
                <w:lang w:val="pl-PL"/>
              </w:rPr>
            </w:pPr>
            <w:r w:rsidRPr="000D3C17">
              <w:rPr>
                <w:rFonts w:ascii="Arial" w:hAnsi="Arial" w:cs="Arial"/>
                <w:sz w:val="18"/>
                <w:szCs w:val="18"/>
                <w:lang w:val="pl-PL"/>
              </w:rPr>
              <w:t>Skupaj:</w:t>
            </w:r>
          </w:p>
        </w:tc>
        <w:tc>
          <w:tcPr>
            <w:tcW w:w="1276" w:type="dxa"/>
            <w:shd w:val="clear" w:color="auto" w:fill="D9D9D9"/>
          </w:tcPr>
          <w:p w14:paraId="723E157F" w14:textId="77777777" w:rsidR="000D3C17" w:rsidRPr="000D3C17" w:rsidRDefault="000D3C17" w:rsidP="00024DA6">
            <w:pPr>
              <w:pStyle w:val="Telobesedila"/>
              <w:tabs>
                <w:tab w:val="right" w:leader="dot" w:pos="9454"/>
              </w:tabs>
              <w:jc w:val="right"/>
              <w:rPr>
                <w:rFonts w:ascii="Arial" w:hAnsi="Arial" w:cs="Arial"/>
                <w:sz w:val="18"/>
                <w:szCs w:val="18"/>
                <w:lang w:val="da-DK"/>
              </w:rPr>
            </w:pPr>
            <w:r w:rsidRPr="000D3C17">
              <w:rPr>
                <w:rFonts w:ascii="Arial" w:hAnsi="Arial" w:cs="Arial"/>
                <w:sz w:val="18"/>
                <w:szCs w:val="18"/>
                <w:lang w:val="da-DK"/>
              </w:rPr>
              <w:t xml:space="preserve">2.557.000 </w:t>
            </w:r>
            <w:r w:rsidRPr="000D3C17">
              <w:rPr>
                <w:rFonts w:ascii="Arial" w:hAnsi="Arial" w:cs="Arial"/>
                <w:sz w:val="18"/>
                <w:szCs w:val="18"/>
                <w:lang w:val="pl-PL"/>
              </w:rPr>
              <w:t>€</w:t>
            </w:r>
          </w:p>
        </w:tc>
        <w:tc>
          <w:tcPr>
            <w:tcW w:w="1276" w:type="dxa"/>
            <w:shd w:val="clear" w:color="auto" w:fill="D9D9D9"/>
          </w:tcPr>
          <w:p w14:paraId="52CBAFDB" w14:textId="77777777" w:rsidR="000D3C17" w:rsidRPr="000D3C17" w:rsidRDefault="000D3C17" w:rsidP="00024DA6">
            <w:pPr>
              <w:pStyle w:val="Telobesedila"/>
              <w:tabs>
                <w:tab w:val="right" w:leader="dot" w:pos="9454"/>
              </w:tabs>
              <w:ind w:right="31"/>
              <w:jc w:val="right"/>
              <w:rPr>
                <w:rFonts w:ascii="Arial" w:hAnsi="Arial" w:cs="Arial"/>
                <w:sz w:val="18"/>
                <w:szCs w:val="18"/>
                <w:lang w:val="da-DK"/>
              </w:rPr>
            </w:pPr>
            <w:r w:rsidRPr="000D3C17">
              <w:rPr>
                <w:rFonts w:ascii="Arial" w:hAnsi="Arial" w:cs="Arial"/>
                <w:sz w:val="18"/>
                <w:szCs w:val="18"/>
                <w:lang w:val="da-DK"/>
              </w:rPr>
              <w:t xml:space="preserve">2.704.000 </w:t>
            </w:r>
            <w:r w:rsidRPr="000D3C17">
              <w:rPr>
                <w:rFonts w:ascii="Arial" w:hAnsi="Arial" w:cs="Arial"/>
                <w:sz w:val="18"/>
                <w:szCs w:val="18"/>
                <w:lang w:val="pl-PL"/>
              </w:rPr>
              <w:t>€</w:t>
            </w:r>
          </w:p>
        </w:tc>
      </w:tr>
    </w:tbl>
    <w:p w14:paraId="389E796A" w14:textId="77777777" w:rsidR="000D3C17" w:rsidRPr="000D3C17" w:rsidRDefault="000D3C17" w:rsidP="000D3C17">
      <w:pPr>
        <w:pStyle w:val="Telobesedila"/>
        <w:tabs>
          <w:tab w:val="right" w:leader="dot" w:pos="9454"/>
        </w:tabs>
        <w:ind w:right="112"/>
        <w:rPr>
          <w:rFonts w:ascii="Arial" w:hAnsi="Arial" w:cs="Arial"/>
          <w:sz w:val="18"/>
          <w:szCs w:val="18"/>
          <w:lang w:val="pl-PL"/>
        </w:rPr>
      </w:pPr>
      <w:r w:rsidRPr="000D3C17">
        <w:rPr>
          <w:rFonts w:ascii="Arial" w:hAnsi="Arial" w:cs="Arial"/>
          <w:sz w:val="18"/>
          <w:szCs w:val="18"/>
          <w:lang w:val="pl-PL"/>
        </w:rPr>
        <w:t>Vir: Ministrstvo za obrambo, 2020.</w:t>
      </w:r>
    </w:p>
    <w:p w14:paraId="32A497DF" w14:textId="77777777" w:rsidR="000D3C17" w:rsidRPr="000D3C17" w:rsidRDefault="000D3C17" w:rsidP="000D3C17">
      <w:pPr>
        <w:pStyle w:val="Telobesedila"/>
        <w:tabs>
          <w:tab w:val="right" w:leader="dot" w:pos="9454"/>
        </w:tabs>
        <w:ind w:right="112"/>
        <w:rPr>
          <w:rFonts w:ascii="Arial" w:hAnsi="Arial" w:cs="Arial"/>
          <w:sz w:val="18"/>
          <w:szCs w:val="18"/>
          <w:lang w:val="pl-PL"/>
        </w:rPr>
      </w:pPr>
    </w:p>
    <w:p w14:paraId="6F6320F9" w14:textId="77777777" w:rsidR="000D3C17" w:rsidRPr="000D3C17" w:rsidRDefault="000D3C17" w:rsidP="009E2996">
      <w:pPr>
        <w:pStyle w:val="Telobesedila"/>
        <w:tabs>
          <w:tab w:val="right" w:leader="dot" w:pos="9454"/>
        </w:tabs>
        <w:ind w:right="112"/>
        <w:jc w:val="both"/>
        <w:rPr>
          <w:rFonts w:ascii="Arial" w:hAnsi="Arial" w:cs="Arial"/>
          <w:sz w:val="18"/>
          <w:szCs w:val="18"/>
          <w:lang w:val="pl-PL"/>
        </w:rPr>
      </w:pPr>
      <w:r w:rsidRPr="000D3C17">
        <w:rPr>
          <w:rFonts w:ascii="Arial" w:hAnsi="Arial" w:cs="Arial"/>
          <w:sz w:val="18"/>
          <w:szCs w:val="18"/>
          <w:lang w:val="pl-PL"/>
        </w:rPr>
        <w:t>Ob navedenem se bodo s 1.1.2023 na pokrajine prenesle pristojnosti naloge, in sicer:</w:t>
      </w:r>
    </w:p>
    <w:p w14:paraId="48F4DDED" w14:textId="77777777" w:rsidR="000D3C17" w:rsidRPr="000D3C17" w:rsidRDefault="000D3C17" w:rsidP="006F1F49">
      <w:pPr>
        <w:pStyle w:val="Telobesedila"/>
        <w:numPr>
          <w:ilvl w:val="0"/>
          <w:numId w:val="7"/>
        </w:numPr>
        <w:ind w:left="426" w:right="112" w:hanging="284"/>
        <w:jc w:val="both"/>
        <w:rPr>
          <w:rFonts w:ascii="Arial" w:hAnsi="Arial" w:cs="Arial"/>
          <w:sz w:val="18"/>
          <w:szCs w:val="18"/>
          <w:lang w:val="pl-PL"/>
        </w:rPr>
      </w:pPr>
      <w:r w:rsidRPr="000D3C17">
        <w:rPr>
          <w:rFonts w:ascii="Arial" w:hAnsi="Arial" w:cs="Arial"/>
          <w:sz w:val="18"/>
          <w:szCs w:val="18"/>
          <w:lang w:val="pl-PL"/>
        </w:rPr>
        <w:t xml:space="preserve">v pristojnosti Direktorata za regionalni razvoj (ocenjena vrednost prenosa nalog s prezaposlitvijo zaposlenih znaša 1.800.000 €) </w:t>
      </w:r>
    </w:p>
    <w:p w14:paraId="74F2B578" w14:textId="77777777" w:rsidR="000D3C17" w:rsidRPr="000D3C17" w:rsidRDefault="000D3C17" w:rsidP="006F1F49">
      <w:pPr>
        <w:pStyle w:val="Telobesedila"/>
        <w:numPr>
          <w:ilvl w:val="0"/>
          <w:numId w:val="7"/>
        </w:numPr>
        <w:ind w:left="426" w:right="112" w:hanging="284"/>
        <w:jc w:val="both"/>
        <w:rPr>
          <w:rFonts w:ascii="Arial" w:hAnsi="Arial" w:cs="Arial"/>
          <w:sz w:val="18"/>
          <w:szCs w:val="18"/>
          <w:lang w:val="pl-PL"/>
        </w:rPr>
      </w:pPr>
      <w:r w:rsidRPr="000D3C17">
        <w:rPr>
          <w:rFonts w:ascii="Arial" w:hAnsi="Arial" w:cs="Arial"/>
          <w:sz w:val="18"/>
          <w:szCs w:val="18"/>
          <w:lang w:val="pl-PL"/>
        </w:rPr>
        <w:t>letni izdatki za delovanje regionalnih razvojnih agencij (ocenjena vrednost prenosa nalog znaša 1.200.000 €),</w:t>
      </w:r>
    </w:p>
    <w:p w14:paraId="1E28BDC6" w14:textId="77777777" w:rsidR="000D3C17" w:rsidRPr="000D3C17" w:rsidRDefault="000D3C17" w:rsidP="006F1F49">
      <w:pPr>
        <w:pStyle w:val="Telobesedila"/>
        <w:numPr>
          <w:ilvl w:val="0"/>
          <w:numId w:val="7"/>
        </w:numPr>
        <w:ind w:left="426" w:right="112" w:hanging="284"/>
        <w:jc w:val="both"/>
        <w:rPr>
          <w:rFonts w:ascii="Arial" w:hAnsi="Arial" w:cs="Arial"/>
          <w:sz w:val="18"/>
          <w:szCs w:val="18"/>
          <w:lang w:val="pl-PL"/>
        </w:rPr>
      </w:pPr>
      <w:r w:rsidRPr="000D3C17">
        <w:rPr>
          <w:rFonts w:ascii="Arial" w:hAnsi="Arial" w:cs="Arial"/>
          <w:sz w:val="18"/>
          <w:szCs w:val="18"/>
          <w:lang w:val="pl-PL"/>
        </w:rPr>
        <w:t>v pristojnosti Direktorata za internacionalizacijo podjetništva in tehnologije oz. javne agencije SPIRIT:</w:t>
      </w:r>
    </w:p>
    <w:p w14:paraId="1C050E1A" w14:textId="77777777" w:rsidR="000D3C17" w:rsidRPr="000D3C17" w:rsidRDefault="000D3C17" w:rsidP="006F1F49">
      <w:pPr>
        <w:pStyle w:val="Telobesedila"/>
        <w:numPr>
          <w:ilvl w:val="1"/>
          <w:numId w:val="7"/>
        </w:numPr>
        <w:ind w:left="709" w:right="112" w:hanging="283"/>
        <w:jc w:val="both"/>
        <w:rPr>
          <w:rFonts w:ascii="Arial" w:hAnsi="Arial" w:cs="Arial"/>
          <w:sz w:val="18"/>
          <w:szCs w:val="18"/>
          <w:lang w:val="pl-PL"/>
        </w:rPr>
      </w:pPr>
      <w:r w:rsidRPr="000D3C17">
        <w:rPr>
          <w:rFonts w:ascii="Arial" w:hAnsi="Arial" w:cs="Arial"/>
          <w:sz w:val="18"/>
          <w:szCs w:val="18"/>
          <w:lang w:val="pl-PL"/>
        </w:rPr>
        <w:t xml:space="preserve">SPOT točke: splošno podjetniško svetovanje, ki ga izvaja okrog 60 svetovalcev (ocenjena vrednost </w:t>
      </w:r>
      <w:r w:rsidRPr="000D3C17">
        <w:rPr>
          <w:rFonts w:ascii="Arial" w:hAnsi="Arial" w:cs="Arial"/>
          <w:sz w:val="18"/>
          <w:szCs w:val="18"/>
          <w:lang w:val="pl-PL"/>
        </w:rPr>
        <w:lastRenderedPageBreak/>
        <w:t>prenosa nalog znaša 2.000.000 €),</w:t>
      </w:r>
    </w:p>
    <w:p w14:paraId="08FAC5A1" w14:textId="77777777" w:rsidR="000D3C17" w:rsidRPr="000D3C17" w:rsidRDefault="000D3C17" w:rsidP="006F1F49">
      <w:pPr>
        <w:pStyle w:val="Telobesedila"/>
        <w:numPr>
          <w:ilvl w:val="1"/>
          <w:numId w:val="7"/>
        </w:numPr>
        <w:ind w:left="709" w:right="112" w:hanging="283"/>
        <w:jc w:val="both"/>
        <w:rPr>
          <w:rFonts w:ascii="Arial" w:hAnsi="Arial" w:cs="Arial"/>
          <w:sz w:val="18"/>
          <w:szCs w:val="18"/>
          <w:lang w:val="pl-PL"/>
        </w:rPr>
      </w:pPr>
      <w:r w:rsidRPr="000D3C17">
        <w:rPr>
          <w:rFonts w:ascii="Arial" w:hAnsi="Arial" w:cs="Arial"/>
          <w:sz w:val="18"/>
          <w:szCs w:val="18"/>
          <w:lang w:val="pl-PL"/>
        </w:rPr>
        <w:t>SIO – subjekti inovativnega okolja, ki jih je trenutno 20 (ocenjena vrednost prenosa nalog znaša 2.000.000 €) (Ministrstvo za gospodarski razvoj in tehnologijo, 2020).</w:t>
      </w:r>
    </w:p>
    <w:p w14:paraId="177C5E39" w14:textId="77777777" w:rsidR="000D3C17" w:rsidRPr="000D3C17" w:rsidRDefault="000D3C17" w:rsidP="009E2996">
      <w:pPr>
        <w:pStyle w:val="Telobesedila"/>
        <w:tabs>
          <w:tab w:val="right" w:leader="dot" w:pos="9454"/>
        </w:tabs>
        <w:ind w:right="112"/>
        <w:jc w:val="both"/>
        <w:rPr>
          <w:rFonts w:ascii="Arial" w:hAnsi="Arial" w:cs="Arial"/>
          <w:sz w:val="18"/>
          <w:szCs w:val="18"/>
          <w:lang w:val="pl-PL"/>
        </w:rPr>
      </w:pPr>
    </w:p>
    <w:p w14:paraId="1937750B" w14:textId="77777777" w:rsidR="000D3C17" w:rsidRPr="000D3C17" w:rsidRDefault="000D3C17" w:rsidP="009E2996">
      <w:pPr>
        <w:pStyle w:val="Telobesedila"/>
        <w:tabs>
          <w:tab w:val="right" w:leader="dot" w:pos="9454"/>
        </w:tabs>
        <w:ind w:right="112"/>
        <w:jc w:val="both"/>
        <w:rPr>
          <w:rFonts w:ascii="Arial" w:hAnsi="Arial" w:cs="Arial"/>
          <w:sz w:val="18"/>
          <w:szCs w:val="18"/>
          <w:lang w:val="pl-PL"/>
        </w:rPr>
      </w:pPr>
      <w:r w:rsidRPr="000D3C17">
        <w:rPr>
          <w:rFonts w:ascii="Arial" w:hAnsi="Arial" w:cs="Arial"/>
          <w:sz w:val="18"/>
          <w:szCs w:val="18"/>
          <w:lang w:val="pl-PL"/>
        </w:rPr>
        <w:t xml:space="preserve">Ocena finančnih posledic ustanovitve pokrajin z odpravo dvotirnega upravnega sistema in vzpostavitvijo pokrajinskih uprav na dan 31.1.2023 znaša 91.878.320,57 €. </w:t>
      </w:r>
    </w:p>
    <w:p w14:paraId="7F91F3A5" w14:textId="77777777" w:rsidR="000D3C17" w:rsidRPr="000D3C17" w:rsidRDefault="000D3C17" w:rsidP="009E2996">
      <w:pPr>
        <w:pStyle w:val="Telobesedila"/>
        <w:tabs>
          <w:tab w:val="right" w:leader="dot" w:pos="9454"/>
        </w:tabs>
        <w:jc w:val="both"/>
        <w:rPr>
          <w:rFonts w:ascii="Arial" w:hAnsi="Arial" w:cs="Arial"/>
          <w:sz w:val="18"/>
          <w:szCs w:val="18"/>
          <w:lang w:val="pl-PL"/>
        </w:rPr>
      </w:pPr>
    </w:p>
    <w:p w14:paraId="1D3CFA2E" w14:textId="77777777" w:rsidR="000D3C17" w:rsidRPr="000D3C17" w:rsidRDefault="000D3C17" w:rsidP="009E2996">
      <w:pPr>
        <w:pStyle w:val="Telobesedila"/>
        <w:tabs>
          <w:tab w:val="right" w:leader="dot" w:pos="9454"/>
        </w:tabs>
        <w:jc w:val="both"/>
        <w:rPr>
          <w:rFonts w:ascii="Arial" w:hAnsi="Arial" w:cs="Arial"/>
          <w:sz w:val="18"/>
          <w:szCs w:val="18"/>
          <w:lang w:val="pl-PL"/>
        </w:rPr>
      </w:pPr>
      <w:r w:rsidRPr="000D3C17">
        <w:rPr>
          <w:rFonts w:ascii="Arial" w:hAnsi="Arial" w:cs="Arial"/>
          <w:sz w:val="18"/>
          <w:szCs w:val="18"/>
          <w:lang w:val="pl-PL"/>
        </w:rPr>
        <w:t>Ob navedenem se bodo s 1.1.2023 v pristojnost pokrajin prenesle naloge:</w:t>
      </w:r>
    </w:p>
    <w:p w14:paraId="4756664A" w14:textId="77777777" w:rsidR="000D3C17" w:rsidRPr="000D3C17" w:rsidRDefault="000D3C17" w:rsidP="006F1F49">
      <w:pPr>
        <w:pStyle w:val="Telobesedila"/>
        <w:numPr>
          <w:ilvl w:val="0"/>
          <w:numId w:val="7"/>
        </w:numPr>
        <w:ind w:left="426" w:right="112" w:hanging="284"/>
        <w:jc w:val="both"/>
        <w:rPr>
          <w:rFonts w:ascii="Arial" w:hAnsi="Arial" w:cs="Arial"/>
          <w:sz w:val="18"/>
          <w:szCs w:val="18"/>
          <w:lang w:val="pl-PL"/>
        </w:rPr>
      </w:pPr>
      <w:r w:rsidRPr="000D3C17">
        <w:rPr>
          <w:rFonts w:ascii="Arial" w:hAnsi="Arial" w:cs="Arial"/>
          <w:sz w:val="18"/>
          <w:szCs w:val="18"/>
          <w:lang w:val="pl-PL"/>
        </w:rPr>
        <w:t>iz delovnega področja Ministrstva za gospodarski razvoj in tehnologijo, določene z:</w:t>
      </w:r>
    </w:p>
    <w:p w14:paraId="589F0BD5" w14:textId="77777777" w:rsidR="000D3C17" w:rsidRPr="000D3C17" w:rsidRDefault="000D3C17" w:rsidP="006F1F49">
      <w:pPr>
        <w:pStyle w:val="Telobesedila"/>
        <w:numPr>
          <w:ilvl w:val="1"/>
          <w:numId w:val="7"/>
        </w:numPr>
        <w:ind w:left="709" w:right="112" w:hanging="283"/>
        <w:jc w:val="both"/>
        <w:rPr>
          <w:rFonts w:ascii="Arial" w:hAnsi="Arial" w:cs="Arial"/>
          <w:sz w:val="18"/>
          <w:szCs w:val="18"/>
          <w:lang w:val="pl-PL"/>
        </w:rPr>
      </w:pPr>
      <w:r w:rsidRPr="000D3C17">
        <w:rPr>
          <w:rFonts w:ascii="Arial" w:hAnsi="Arial" w:cs="Arial"/>
          <w:sz w:val="18"/>
          <w:szCs w:val="18"/>
          <w:lang w:val="pl-PL"/>
        </w:rPr>
        <w:t>Zakonom o tržni inšpekciji /ZTI/,</w:t>
      </w:r>
    </w:p>
    <w:p w14:paraId="6895DA3F" w14:textId="77777777" w:rsidR="000D3C17" w:rsidRPr="000D3C17" w:rsidRDefault="000D3C17" w:rsidP="006F1F49">
      <w:pPr>
        <w:pStyle w:val="Telobesedila"/>
        <w:numPr>
          <w:ilvl w:val="1"/>
          <w:numId w:val="7"/>
        </w:numPr>
        <w:ind w:left="709" w:right="112" w:hanging="283"/>
        <w:jc w:val="both"/>
        <w:rPr>
          <w:rFonts w:ascii="Arial" w:hAnsi="Arial" w:cs="Arial"/>
          <w:sz w:val="18"/>
          <w:szCs w:val="18"/>
          <w:lang w:val="pl-PL"/>
        </w:rPr>
      </w:pPr>
      <w:r w:rsidRPr="000D3C17">
        <w:rPr>
          <w:rFonts w:ascii="Arial" w:hAnsi="Arial" w:cs="Arial"/>
          <w:sz w:val="18"/>
          <w:szCs w:val="18"/>
          <w:lang w:val="pl-PL"/>
        </w:rPr>
        <w:t>Zakonom o spodbujanju skladnega regionalnega razvoja /ZSRR-2/,</w:t>
      </w:r>
    </w:p>
    <w:p w14:paraId="57E283FE" w14:textId="77777777" w:rsidR="000D3C17" w:rsidRPr="000D3C17" w:rsidRDefault="000D3C17" w:rsidP="006F1F49">
      <w:pPr>
        <w:pStyle w:val="Telobesedila"/>
        <w:numPr>
          <w:ilvl w:val="1"/>
          <w:numId w:val="7"/>
        </w:numPr>
        <w:ind w:left="709" w:right="112" w:hanging="283"/>
        <w:jc w:val="both"/>
        <w:rPr>
          <w:rFonts w:ascii="Arial" w:hAnsi="Arial" w:cs="Arial"/>
          <w:sz w:val="18"/>
          <w:szCs w:val="18"/>
          <w:lang w:val="pl-PL"/>
        </w:rPr>
      </w:pPr>
      <w:r w:rsidRPr="000D3C17">
        <w:rPr>
          <w:rFonts w:ascii="Arial" w:hAnsi="Arial" w:cs="Arial"/>
          <w:sz w:val="18"/>
          <w:szCs w:val="18"/>
          <w:lang w:val="pl-PL"/>
        </w:rPr>
        <w:t>Zakonom o kontroli cen /ZKC/,</w:t>
      </w:r>
    </w:p>
    <w:p w14:paraId="27EE90B3" w14:textId="77777777" w:rsidR="000D3C17" w:rsidRPr="000D3C17" w:rsidRDefault="000D3C17" w:rsidP="006F1F49">
      <w:pPr>
        <w:pStyle w:val="Telobesedila"/>
        <w:numPr>
          <w:ilvl w:val="1"/>
          <w:numId w:val="7"/>
        </w:numPr>
        <w:ind w:left="709" w:right="112" w:hanging="283"/>
        <w:jc w:val="both"/>
        <w:rPr>
          <w:rFonts w:ascii="Arial" w:hAnsi="Arial" w:cs="Arial"/>
          <w:sz w:val="18"/>
          <w:szCs w:val="18"/>
          <w:lang w:val="pl-PL"/>
        </w:rPr>
      </w:pPr>
      <w:r w:rsidRPr="000D3C17">
        <w:rPr>
          <w:rFonts w:ascii="Arial" w:hAnsi="Arial" w:cs="Arial"/>
          <w:sz w:val="18"/>
          <w:szCs w:val="18"/>
          <w:lang w:val="pl-PL"/>
        </w:rPr>
        <w:t>Zakonom o preprečevanju omejevanja konkurence /ZpomK-1/,</w:t>
      </w:r>
    </w:p>
    <w:p w14:paraId="0631EC50" w14:textId="77777777" w:rsidR="000D3C17" w:rsidRPr="000D3C17" w:rsidRDefault="000D3C17" w:rsidP="006F1F49">
      <w:pPr>
        <w:pStyle w:val="Telobesedila"/>
        <w:numPr>
          <w:ilvl w:val="1"/>
          <w:numId w:val="7"/>
        </w:numPr>
        <w:ind w:left="709" w:right="112" w:hanging="283"/>
        <w:jc w:val="both"/>
        <w:rPr>
          <w:rFonts w:ascii="Arial" w:hAnsi="Arial" w:cs="Arial"/>
          <w:sz w:val="18"/>
          <w:szCs w:val="18"/>
          <w:lang w:val="pl-PL"/>
        </w:rPr>
      </w:pPr>
      <w:r w:rsidRPr="000D3C17">
        <w:rPr>
          <w:rFonts w:ascii="Arial" w:hAnsi="Arial" w:cs="Arial"/>
          <w:sz w:val="18"/>
          <w:szCs w:val="18"/>
          <w:lang w:val="pl-PL"/>
        </w:rPr>
        <w:t>Zakonom o Poslovnem registru Slovenije /ZPRS-1/,</w:t>
      </w:r>
    </w:p>
    <w:p w14:paraId="44435EE7" w14:textId="77777777" w:rsidR="000D3C17" w:rsidRPr="000D3C17" w:rsidRDefault="000D3C17" w:rsidP="006F1F49">
      <w:pPr>
        <w:pStyle w:val="Telobesedila"/>
        <w:numPr>
          <w:ilvl w:val="1"/>
          <w:numId w:val="7"/>
        </w:numPr>
        <w:ind w:left="709" w:right="112" w:hanging="283"/>
        <w:jc w:val="both"/>
        <w:rPr>
          <w:rFonts w:ascii="Arial" w:hAnsi="Arial" w:cs="Arial"/>
          <w:sz w:val="18"/>
          <w:szCs w:val="18"/>
          <w:lang w:val="pl-PL"/>
        </w:rPr>
      </w:pPr>
      <w:r w:rsidRPr="000D3C17">
        <w:rPr>
          <w:rFonts w:ascii="Arial" w:hAnsi="Arial" w:cs="Arial"/>
          <w:sz w:val="18"/>
          <w:szCs w:val="18"/>
          <w:lang w:val="pl-PL"/>
        </w:rPr>
        <w:t>Zakonom o spodbujanju razvoja turizma /ZSRT-1/ in</w:t>
      </w:r>
    </w:p>
    <w:p w14:paraId="679C9357" w14:textId="77777777" w:rsidR="000D3C17" w:rsidRPr="000D3C17" w:rsidRDefault="000D3C17" w:rsidP="006F1F49">
      <w:pPr>
        <w:pStyle w:val="Telobesedila"/>
        <w:numPr>
          <w:ilvl w:val="1"/>
          <w:numId w:val="7"/>
        </w:numPr>
        <w:ind w:left="709" w:right="112" w:hanging="283"/>
        <w:jc w:val="both"/>
        <w:rPr>
          <w:rFonts w:ascii="Arial" w:hAnsi="Arial" w:cs="Arial"/>
          <w:sz w:val="18"/>
          <w:szCs w:val="18"/>
          <w:lang w:val="pl-PL"/>
        </w:rPr>
      </w:pPr>
      <w:r w:rsidRPr="000D3C17">
        <w:rPr>
          <w:rFonts w:ascii="Arial" w:hAnsi="Arial" w:cs="Arial"/>
          <w:sz w:val="18"/>
          <w:szCs w:val="18"/>
          <w:lang w:val="pl-PL"/>
        </w:rPr>
        <w:t xml:space="preserve">Zakonom o podpornem okolju podjetništva. </w:t>
      </w:r>
    </w:p>
    <w:p w14:paraId="7CCD5F1F" w14:textId="77777777" w:rsidR="000D3C17" w:rsidRPr="000D3C17" w:rsidRDefault="000D3C17" w:rsidP="009E2996">
      <w:pPr>
        <w:pStyle w:val="Telobesedila"/>
        <w:tabs>
          <w:tab w:val="right" w:leader="dot" w:pos="9454"/>
        </w:tabs>
        <w:ind w:left="142"/>
        <w:jc w:val="both"/>
        <w:rPr>
          <w:rFonts w:ascii="Arial" w:hAnsi="Arial" w:cs="Arial"/>
          <w:sz w:val="18"/>
          <w:szCs w:val="18"/>
          <w:lang w:val="pl-PL"/>
        </w:rPr>
      </w:pPr>
    </w:p>
    <w:p w14:paraId="6DC72564" w14:textId="77777777" w:rsidR="000D3C17" w:rsidRPr="000D3C17" w:rsidRDefault="000D3C17" w:rsidP="009E2996">
      <w:pPr>
        <w:pStyle w:val="Telobesedila"/>
        <w:tabs>
          <w:tab w:val="right" w:leader="dot" w:pos="9454"/>
        </w:tabs>
        <w:ind w:left="142"/>
        <w:jc w:val="both"/>
        <w:rPr>
          <w:rFonts w:ascii="Arial" w:hAnsi="Arial" w:cs="Arial"/>
          <w:sz w:val="18"/>
          <w:szCs w:val="18"/>
          <w:lang w:val="pl-PL"/>
        </w:rPr>
      </w:pPr>
      <w:r w:rsidRPr="000D3C17">
        <w:rPr>
          <w:rFonts w:ascii="Arial" w:hAnsi="Arial" w:cs="Arial"/>
          <w:sz w:val="18"/>
          <w:szCs w:val="18"/>
          <w:lang w:val="pl-PL"/>
        </w:rPr>
        <w:t>Ocena finančnih posledic prenosa navedenih nalog v pristojnost pokrajin znaša 70.000.000 € (Ministrstvo za gospodarski razvoj in tehnologijo, 2020).</w:t>
      </w:r>
    </w:p>
    <w:p w14:paraId="0BF2545C" w14:textId="77777777" w:rsidR="000D3C17" w:rsidRPr="000D3C17" w:rsidRDefault="000D3C17" w:rsidP="009E2996">
      <w:pPr>
        <w:pStyle w:val="Telobesedila"/>
        <w:tabs>
          <w:tab w:val="right" w:leader="dot" w:pos="9454"/>
        </w:tabs>
        <w:jc w:val="both"/>
        <w:rPr>
          <w:rFonts w:ascii="Arial" w:hAnsi="Arial" w:cs="Arial"/>
          <w:sz w:val="18"/>
          <w:szCs w:val="18"/>
          <w:lang w:val="pl-PL"/>
        </w:rPr>
      </w:pPr>
    </w:p>
    <w:p w14:paraId="6A9AF79B" w14:textId="77777777" w:rsidR="000D3C17" w:rsidRPr="000D3C17" w:rsidRDefault="000D3C17" w:rsidP="006F1F49">
      <w:pPr>
        <w:pStyle w:val="Telobesedila"/>
        <w:numPr>
          <w:ilvl w:val="0"/>
          <w:numId w:val="7"/>
        </w:numPr>
        <w:ind w:left="426" w:right="112" w:hanging="284"/>
        <w:jc w:val="both"/>
        <w:rPr>
          <w:rFonts w:ascii="Arial" w:hAnsi="Arial" w:cs="Arial"/>
          <w:sz w:val="18"/>
          <w:szCs w:val="18"/>
          <w:lang w:val="pl-PL"/>
        </w:rPr>
      </w:pPr>
      <w:r w:rsidRPr="000D3C17">
        <w:rPr>
          <w:rFonts w:ascii="Arial" w:hAnsi="Arial" w:cs="Arial"/>
          <w:sz w:val="18"/>
          <w:szCs w:val="18"/>
          <w:lang w:val="pl-PL"/>
        </w:rPr>
        <w:t>iz delovnega področja Ministrstva za okolje in prostor, določene z:</w:t>
      </w:r>
    </w:p>
    <w:p w14:paraId="5619D943" w14:textId="77777777" w:rsidR="000D3C17" w:rsidRPr="000D3C17" w:rsidRDefault="000D3C17" w:rsidP="006F1F49">
      <w:pPr>
        <w:pStyle w:val="Telobesedila"/>
        <w:numPr>
          <w:ilvl w:val="1"/>
          <w:numId w:val="7"/>
        </w:numPr>
        <w:ind w:left="709" w:right="112" w:hanging="283"/>
        <w:jc w:val="both"/>
        <w:rPr>
          <w:rFonts w:ascii="Arial" w:hAnsi="Arial" w:cs="Arial"/>
          <w:sz w:val="18"/>
          <w:szCs w:val="18"/>
          <w:lang w:val="pl-PL"/>
        </w:rPr>
      </w:pPr>
      <w:r w:rsidRPr="000D3C17">
        <w:rPr>
          <w:rFonts w:ascii="Arial" w:hAnsi="Arial" w:cs="Arial"/>
          <w:sz w:val="18"/>
          <w:szCs w:val="18"/>
          <w:lang w:val="pl-PL"/>
        </w:rPr>
        <w:t xml:space="preserve">Zakonom o vodah /ZV-1/ (naloge, ki se navezujejo na izvajanje nalog obveznih državnih gospodarskih javnih služb urejanja voda). </w:t>
      </w:r>
    </w:p>
    <w:p w14:paraId="38B0C505" w14:textId="77777777" w:rsidR="000D3C17" w:rsidRPr="000D3C17" w:rsidRDefault="000D3C17" w:rsidP="009E2996">
      <w:pPr>
        <w:pStyle w:val="Telobesedila"/>
        <w:ind w:left="709" w:right="112"/>
        <w:jc w:val="both"/>
        <w:rPr>
          <w:rFonts w:ascii="Arial" w:hAnsi="Arial" w:cs="Arial"/>
          <w:sz w:val="18"/>
          <w:szCs w:val="18"/>
          <w:lang w:val="pl-PL"/>
        </w:rPr>
      </w:pPr>
    </w:p>
    <w:p w14:paraId="708316F2" w14:textId="77777777" w:rsidR="000D3C17" w:rsidRPr="000D3C17" w:rsidRDefault="000D3C17" w:rsidP="009E2996">
      <w:pPr>
        <w:pStyle w:val="Telobesedila"/>
        <w:ind w:left="426" w:right="112"/>
        <w:jc w:val="both"/>
        <w:rPr>
          <w:rFonts w:ascii="Arial" w:hAnsi="Arial" w:cs="Arial"/>
          <w:sz w:val="18"/>
          <w:szCs w:val="18"/>
          <w:lang w:val="pl-PL"/>
        </w:rPr>
      </w:pPr>
      <w:r w:rsidRPr="000D3C17">
        <w:rPr>
          <w:rFonts w:ascii="Arial" w:hAnsi="Arial" w:cs="Arial"/>
          <w:sz w:val="18"/>
          <w:szCs w:val="18"/>
          <w:lang w:val="pl-PL"/>
        </w:rPr>
        <w:t>Ocenjena vrednost 14.100.000 €. S prenosom nalog se bo izvedla prezaposlitev zaposlenih, katerih stroški plač in materialni stroški znašajo 350.000 €.</w:t>
      </w:r>
    </w:p>
    <w:p w14:paraId="701442B7" w14:textId="77777777" w:rsidR="000D3C17" w:rsidRPr="000D3C17" w:rsidRDefault="000D3C17" w:rsidP="009E2996">
      <w:pPr>
        <w:pStyle w:val="Telobesedila"/>
        <w:ind w:left="709" w:right="112"/>
        <w:jc w:val="both"/>
        <w:rPr>
          <w:rFonts w:ascii="Arial" w:hAnsi="Arial" w:cs="Arial"/>
          <w:sz w:val="18"/>
          <w:szCs w:val="18"/>
          <w:lang w:val="pl-PL"/>
        </w:rPr>
      </w:pPr>
    </w:p>
    <w:p w14:paraId="5450499C" w14:textId="77777777" w:rsidR="000D3C17" w:rsidRPr="000D3C17" w:rsidRDefault="000D3C17" w:rsidP="009E2996">
      <w:pPr>
        <w:pStyle w:val="Telobesedila"/>
        <w:tabs>
          <w:tab w:val="right" w:leader="dot" w:pos="9454"/>
        </w:tabs>
        <w:jc w:val="both"/>
        <w:rPr>
          <w:rFonts w:ascii="Arial" w:hAnsi="Arial" w:cs="Arial"/>
          <w:sz w:val="18"/>
          <w:szCs w:val="18"/>
          <w:lang w:val="pl-PL"/>
        </w:rPr>
      </w:pPr>
      <w:r w:rsidRPr="000D3C17">
        <w:rPr>
          <w:rFonts w:ascii="Arial" w:hAnsi="Arial" w:cs="Arial"/>
          <w:sz w:val="18"/>
          <w:szCs w:val="18"/>
          <w:lang w:val="pl-PL"/>
        </w:rPr>
        <w:t>Skupna ocena finančnih posedic ustanovitve pokrajin z odpravo dvotirnega upravnega sistema in vzpostavitvijo pokrajinskih uprav ter prenosom nalog v pristojnost pokrajin na dan 1.1.2023 znaša 176.328.320,57 €.</w:t>
      </w:r>
    </w:p>
    <w:p w14:paraId="2724CB80" w14:textId="77777777" w:rsidR="000D3C17" w:rsidRPr="000D3C17" w:rsidRDefault="000D3C17" w:rsidP="009E2996">
      <w:pPr>
        <w:pStyle w:val="Telobesedila"/>
        <w:tabs>
          <w:tab w:val="right" w:leader="dot" w:pos="9454"/>
        </w:tabs>
        <w:jc w:val="both"/>
        <w:rPr>
          <w:rFonts w:ascii="Arial" w:hAnsi="Arial" w:cs="Arial"/>
          <w:sz w:val="18"/>
          <w:szCs w:val="18"/>
          <w:lang w:val="pl-PL"/>
        </w:rPr>
      </w:pPr>
    </w:p>
    <w:p w14:paraId="74753212" w14:textId="78BA6B24" w:rsidR="002E2D32" w:rsidRPr="00022EAA" w:rsidRDefault="002E2D32" w:rsidP="002E2D32">
      <w:pPr>
        <w:jc w:val="both"/>
        <w:rPr>
          <w:rFonts w:ascii="Arial" w:hAnsi="Arial" w:cs="Arial"/>
          <w:b/>
          <w:sz w:val="18"/>
          <w:szCs w:val="18"/>
          <w:highlight w:val="white"/>
        </w:rPr>
      </w:pPr>
      <w:bookmarkStart w:id="18" w:name="_bookmark0"/>
      <w:bookmarkEnd w:id="17"/>
      <w:bookmarkEnd w:id="18"/>
      <w:r w:rsidRPr="00022EAA">
        <w:rPr>
          <w:rFonts w:ascii="Arial" w:hAnsi="Arial" w:cs="Arial"/>
          <w:b/>
          <w:sz w:val="18"/>
          <w:szCs w:val="18"/>
          <w:highlight w:val="white"/>
        </w:rPr>
        <w:t>4</w:t>
      </w:r>
      <w:r w:rsidRPr="00022EAA">
        <w:rPr>
          <w:rFonts w:ascii="Arial" w:hAnsi="Arial" w:cs="Arial"/>
          <w:b/>
          <w:sz w:val="18"/>
          <w:szCs w:val="18"/>
          <w:highlight w:val="white"/>
        </w:rPr>
        <w:tab/>
        <w:t xml:space="preserve">Poročilo o sodelovanju javnosti pri pripravi osnutka </w:t>
      </w:r>
      <w:r>
        <w:rPr>
          <w:rFonts w:ascii="Arial" w:hAnsi="Arial" w:cs="Arial"/>
          <w:b/>
          <w:sz w:val="18"/>
          <w:szCs w:val="18"/>
          <w:highlight w:val="white"/>
        </w:rPr>
        <w:t>sklepa</w:t>
      </w:r>
    </w:p>
    <w:p w14:paraId="4F0EDB8B" w14:textId="77777777" w:rsidR="002E2D32" w:rsidRPr="00022EAA" w:rsidRDefault="002E2D32" w:rsidP="002E2D32">
      <w:pPr>
        <w:jc w:val="both"/>
        <w:rPr>
          <w:rFonts w:ascii="Arial" w:hAnsi="Arial" w:cs="Arial"/>
          <w:b/>
          <w:sz w:val="18"/>
          <w:szCs w:val="18"/>
          <w:highlight w:val="white"/>
        </w:rPr>
      </w:pPr>
    </w:p>
    <w:p w14:paraId="080938D8" w14:textId="1B42506B" w:rsidR="002E2D32" w:rsidRPr="00022EAA" w:rsidRDefault="002E2D32" w:rsidP="002E2D32">
      <w:pPr>
        <w:jc w:val="both"/>
        <w:rPr>
          <w:rFonts w:ascii="Arial" w:hAnsi="Arial" w:cs="Arial"/>
          <w:sz w:val="18"/>
          <w:szCs w:val="18"/>
          <w:highlight w:val="white"/>
        </w:rPr>
      </w:pPr>
      <w:r w:rsidRPr="00022EAA">
        <w:rPr>
          <w:rFonts w:ascii="Arial" w:hAnsi="Arial" w:cs="Arial"/>
          <w:sz w:val="18"/>
          <w:szCs w:val="18"/>
          <w:highlight w:val="white"/>
        </w:rPr>
        <w:t xml:space="preserve">Zaradi večje legitimnosti sprejetih splošnih aktov </w:t>
      </w:r>
      <w:r>
        <w:rPr>
          <w:rFonts w:ascii="Arial" w:hAnsi="Arial" w:cs="Arial"/>
          <w:sz w:val="18"/>
          <w:szCs w:val="18"/>
          <w:highlight w:val="white"/>
        </w:rPr>
        <w:t>občine</w:t>
      </w:r>
      <w:r w:rsidRPr="00022EAA">
        <w:rPr>
          <w:rFonts w:ascii="Arial" w:hAnsi="Arial" w:cs="Arial"/>
          <w:sz w:val="18"/>
          <w:szCs w:val="18"/>
          <w:highlight w:val="white"/>
        </w:rPr>
        <w:t xml:space="preserve"> in vključitve občanov, njihovih organizacij, strokovne in druge javnosti v pripravo predlogov splošnih aktov občine bo osnutek </w:t>
      </w:r>
      <w:r w:rsidR="00B46DBD">
        <w:rPr>
          <w:rFonts w:ascii="Arial" w:hAnsi="Arial" w:cs="Arial"/>
          <w:sz w:val="18"/>
          <w:szCs w:val="18"/>
          <w:highlight w:val="white"/>
        </w:rPr>
        <w:t>sklepa</w:t>
      </w:r>
      <w:r w:rsidRPr="00022EAA">
        <w:rPr>
          <w:rFonts w:ascii="Arial" w:hAnsi="Arial" w:cs="Arial"/>
          <w:sz w:val="18"/>
          <w:szCs w:val="18"/>
          <w:highlight w:val="white"/>
        </w:rPr>
        <w:t xml:space="preserve"> v skladu z določili Dodatnega protokola k evropski listini lokalne samouprave o pravici do sodelovanja pri vprašanjih lokalne oblasti (Uradni list RS – Mednarodne pogodbe, št 2/11), Smernic za sodelovanje s strokovno in z drugimi zainteresiranimi javnostmi, ki so sestavni del Resolucije o normativni dejavnosti (Uradni list RS, 95/09), 10. člena Zakona o dostopu do informacij javnega značaja (Uradni list RS, št. 51/05– uradno prečiščeno besedilo,117/06– ZDavP-2, 23/14, 50/14, 19/15– odl. US, 102/15, 17/18) in Uredbe o posredovanju in ponovni uporabi informacij javnega značaja (Uradni list RS, št. 24/16), objavljen na spletnih straneh občine, v katalogih informacij javnega značaja najpozneje sedem (7) dni pred sejo občinskega sveta, na kateri bo izvedena splošna razprava, s pozivom javnosti, da v roku trideset (30) dni na način, določen z objavo sporoči morebitne pripombe in predloge.</w:t>
      </w:r>
    </w:p>
    <w:p w14:paraId="4A7334F5" w14:textId="7AB870FD" w:rsidR="00FC1665" w:rsidRDefault="00FC1665" w:rsidP="002349EB">
      <w:pPr>
        <w:pStyle w:val="Telobesedila"/>
        <w:tabs>
          <w:tab w:val="left" w:pos="8160"/>
        </w:tabs>
        <w:spacing w:line="288" w:lineRule="auto"/>
        <w:jc w:val="both"/>
        <w:rPr>
          <w:rFonts w:ascii="Arial" w:hAnsi="Arial" w:cs="Arial"/>
          <w:b/>
          <w:sz w:val="18"/>
          <w:szCs w:val="18"/>
        </w:rPr>
      </w:pPr>
    </w:p>
    <w:p w14:paraId="0142921A" w14:textId="35AC2184" w:rsidR="005E69AF" w:rsidRPr="00022EAA" w:rsidRDefault="005E69AF" w:rsidP="005E69AF">
      <w:pPr>
        <w:jc w:val="both"/>
        <w:rPr>
          <w:rFonts w:ascii="Arial" w:hAnsi="Arial" w:cs="Arial"/>
          <w:b/>
          <w:sz w:val="18"/>
          <w:szCs w:val="18"/>
          <w:highlight w:val="white"/>
        </w:rPr>
      </w:pPr>
      <w:r>
        <w:rPr>
          <w:rFonts w:ascii="Arial" w:hAnsi="Arial" w:cs="Arial"/>
          <w:b/>
          <w:sz w:val="18"/>
          <w:szCs w:val="18"/>
          <w:highlight w:val="white"/>
        </w:rPr>
        <w:t>5</w:t>
      </w:r>
      <w:r w:rsidRPr="00022EAA">
        <w:rPr>
          <w:rFonts w:ascii="Arial" w:hAnsi="Arial" w:cs="Arial"/>
          <w:b/>
          <w:sz w:val="18"/>
          <w:szCs w:val="18"/>
          <w:highlight w:val="white"/>
        </w:rPr>
        <w:tab/>
        <w:t>Predlog</w:t>
      </w:r>
    </w:p>
    <w:p w14:paraId="71EB9E59" w14:textId="77777777" w:rsidR="005E69AF" w:rsidRPr="00022EAA" w:rsidRDefault="005E69AF" w:rsidP="005E69AF">
      <w:pPr>
        <w:jc w:val="both"/>
        <w:rPr>
          <w:rFonts w:ascii="Arial" w:hAnsi="Arial" w:cs="Arial"/>
          <w:b/>
          <w:sz w:val="18"/>
          <w:szCs w:val="18"/>
          <w:highlight w:val="white"/>
        </w:rPr>
      </w:pPr>
    </w:p>
    <w:p w14:paraId="7726B14B" w14:textId="09804B51" w:rsidR="005E69AF" w:rsidRPr="00022EAA" w:rsidRDefault="005E69AF" w:rsidP="005E69AF">
      <w:pPr>
        <w:jc w:val="both"/>
        <w:rPr>
          <w:rFonts w:ascii="Arial" w:hAnsi="Arial" w:cs="Arial"/>
          <w:sz w:val="18"/>
          <w:szCs w:val="18"/>
          <w:highlight w:val="white"/>
        </w:rPr>
      </w:pPr>
      <w:r w:rsidRPr="00022EAA">
        <w:rPr>
          <w:rFonts w:ascii="Arial" w:hAnsi="Arial" w:cs="Arial"/>
          <w:sz w:val="18"/>
          <w:szCs w:val="18"/>
          <w:highlight w:val="white"/>
        </w:rPr>
        <w:t xml:space="preserve">Občinskemu svetu Občine </w:t>
      </w:r>
      <w:r>
        <w:rPr>
          <w:rFonts w:ascii="Arial" w:hAnsi="Arial" w:cs="Arial"/>
          <w:sz w:val="18"/>
          <w:szCs w:val="18"/>
          <w:highlight w:val="white"/>
        </w:rPr>
        <w:t>...</w:t>
      </w:r>
      <w:r w:rsidRPr="00022EAA">
        <w:rPr>
          <w:rFonts w:ascii="Arial" w:hAnsi="Arial" w:cs="Arial"/>
          <w:sz w:val="18"/>
          <w:szCs w:val="18"/>
          <w:highlight w:val="white"/>
        </w:rPr>
        <w:t xml:space="preserve"> predlagam v sprejem</w:t>
      </w:r>
      <w:r>
        <w:rPr>
          <w:rFonts w:ascii="Arial" w:hAnsi="Arial" w:cs="Arial"/>
          <w:sz w:val="18"/>
          <w:szCs w:val="18"/>
          <w:highlight w:val="white"/>
        </w:rPr>
        <w:t xml:space="preserve"> predlog Sklepa o mnenju Občine ... </w:t>
      </w:r>
      <w:r w:rsidR="00DD4D77">
        <w:rPr>
          <w:rFonts w:ascii="Arial" w:hAnsi="Arial" w:cs="Arial"/>
          <w:sz w:val="18"/>
          <w:szCs w:val="18"/>
          <w:highlight w:val="white"/>
        </w:rPr>
        <w:t xml:space="preserve">k </w:t>
      </w:r>
      <w:r w:rsidR="002712AF">
        <w:rPr>
          <w:rFonts w:ascii="Arial" w:hAnsi="Arial" w:cs="Arial"/>
          <w:sz w:val="18"/>
          <w:szCs w:val="18"/>
          <w:highlight w:val="white"/>
        </w:rPr>
        <w:t>osnutkom pokrajinske zakonodaje</w:t>
      </w:r>
      <w:r w:rsidRPr="00022EAA">
        <w:rPr>
          <w:rFonts w:ascii="Arial" w:hAnsi="Arial" w:cs="Arial"/>
          <w:sz w:val="18"/>
          <w:szCs w:val="18"/>
          <w:highlight w:val="white"/>
        </w:rPr>
        <w:t>.</w:t>
      </w:r>
    </w:p>
    <w:p w14:paraId="39783FEA" w14:textId="19D60F9C" w:rsidR="00FA6D9B" w:rsidRDefault="00FA6D9B" w:rsidP="002349EB">
      <w:pPr>
        <w:pStyle w:val="Telobesedila"/>
        <w:tabs>
          <w:tab w:val="left" w:pos="8160"/>
        </w:tabs>
        <w:spacing w:line="288" w:lineRule="auto"/>
        <w:jc w:val="both"/>
        <w:rPr>
          <w:rFonts w:ascii="Arial" w:hAnsi="Arial" w:cs="Arial"/>
          <w:b/>
          <w:sz w:val="18"/>
          <w:szCs w:val="18"/>
        </w:rPr>
      </w:pPr>
    </w:p>
    <w:p w14:paraId="44219B74" w14:textId="58558B6E" w:rsidR="002712AF" w:rsidRDefault="002712AF" w:rsidP="002349EB">
      <w:pPr>
        <w:pStyle w:val="Telobesedila"/>
        <w:tabs>
          <w:tab w:val="left" w:pos="8160"/>
        </w:tabs>
        <w:spacing w:line="288" w:lineRule="auto"/>
        <w:jc w:val="both"/>
        <w:rPr>
          <w:rFonts w:ascii="Arial" w:hAnsi="Arial" w:cs="Arial"/>
          <w:b/>
          <w:sz w:val="18"/>
          <w:szCs w:val="18"/>
        </w:rPr>
      </w:pPr>
    </w:p>
    <w:p w14:paraId="3758090B" w14:textId="72569C8F" w:rsidR="002712AF" w:rsidRDefault="002712AF" w:rsidP="002712AF">
      <w:pPr>
        <w:pStyle w:val="Telobesedila"/>
        <w:tabs>
          <w:tab w:val="left" w:pos="8160"/>
        </w:tabs>
        <w:spacing w:line="288" w:lineRule="auto"/>
        <w:jc w:val="right"/>
        <w:rPr>
          <w:rFonts w:ascii="Arial" w:hAnsi="Arial" w:cs="Arial"/>
          <w:bCs/>
          <w:sz w:val="18"/>
          <w:szCs w:val="18"/>
        </w:rPr>
      </w:pPr>
      <w:r>
        <w:rPr>
          <w:rFonts w:ascii="Arial" w:hAnsi="Arial" w:cs="Arial"/>
          <w:bCs/>
          <w:sz w:val="18"/>
          <w:szCs w:val="18"/>
        </w:rPr>
        <w:t>Občina ...</w:t>
      </w:r>
    </w:p>
    <w:p w14:paraId="64D2D014" w14:textId="1DA0A7F4" w:rsidR="002712AF" w:rsidRPr="002712AF" w:rsidRDefault="002712AF" w:rsidP="002712AF">
      <w:pPr>
        <w:pStyle w:val="Telobesedila"/>
        <w:tabs>
          <w:tab w:val="left" w:pos="8160"/>
        </w:tabs>
        <w:spacing w:line="288" w:lineRule="auto"/>
        <w:jc w:val="right"/>
        <w:rPr>
          <w:rFonts w:ascii="Arial" w:hAnsi="Arial" w:cs="Arial"/>
          <w:bCs/>
          <w:sz w:val="18"/>
          <w:szCs w:val="18"/>
        </w:rPr>
      </w:pPr>
      <w:r w:rsidRPr="002712AF">
        <w:rPr>
          <w:rFonts w:ascii="Arial" w:hAnsi="Arial" w:cs="Arial"/>
          <w:bCs/>
          <w:sz w:val="18"/>
          <w:szCs w:val="18"/>
        </w:rPr>
        <w:t>..., župan/ja</w:t>
      </w:r>
    </w:p>
    <w:p w14:paraId="0EC5DBF1" w14:textId="77777777" w:rsidR="008C4410" w:rsidRDefault="008C4410" w:rsidP="002349EB">
      <w:pPr>
        <w:jc w:val="both"/>
        <w:rPr>
          <w:rFonts w:ascii="Arial" w:hAnsi="Arial" w:cs="Arial"/>
          <w:b/>
          <w:sz w:val="18"/>
          <w:szCs w:val="18"/>
        </w:rPr>
      </w:pPr>
    </w:p>
    <w:p w14:paraId="57935F34" w14:textId="77777777" w:rsidR="008C4410" w:rsidRDefault="008C4410" w:rsidP="002349EB">
      <w:pPr>
        <w:jc w:val="both"/>
        <w:rPr>
          <w:rFonts w:ascii="Arial" w:hAnsi="Arial" w:cs="Arial"/>
          <w:b/>
          <w:sz w:val="18"/>
          <w:szCs w:val="18"/>
        </w:rPr>
      </w:pPr>
    </w:p>
    <w:p w14:paraId="4BB81FA3" w14:textId="77777777" w:rsidR="008C4410" w:rsidRDefault="008C4410" w:rsidP="002349EB">
      <w:pPr>
        <w:jc w:val="both"/>
        <w:rPr>
          <w:rFonts w:ascii="Arial" w:hAnsi="Arial" w:cs="Arial"/>
          <w:b/>
          <w:sz w:val="18"/>
          <w:szCs w:val="18"/>
        </w:rPr>
      </w:pPr>
    </w:p>
    <w:p w14:paraId="71A29092" w14:textId="77777777" w:rsidR="008C4410" w:rsidRDefault="008C4410" w:rsidP="002349EB">
      <w:pPr>
        <w:jc w:val="both"/>
        <w:rPr>
          <w:rFonts w:ascii="Arial" w:hAnsi="Arial" w:cs="Arial"/>
          <w:b/>
          <w:sz w:val="18"/>
          <w:szCs w:val="18"/>
        </w:rPr>
      </w:pPr>
    </w:p>
    <w:p w14:paraId="04912183" w14:textId="77777777" w:rsidR="008C4410" w:rsidRDefault="008C4410" w:rsidP="002349EB">
      <w:pPr>
        <w:jc w:val="both"/>
        <w:rPr>
          <w:rFonts w:ascii="Arial" w:hAnsi="Arial" w:cs="Arial"/>
          <w:b/>
          <w:sz w:val="18"/>
          <w:szCs w:val="18"/>
        </w:rPr>
      </w:pPr>
    </w:p>
    <w:p w14:paraId="4EBF446E" w14:textId="77777777" w:rsidR="008C4410" w:rsidRDefault="008C4410" w:rsidP="002349EB">
      <w:pPr>
        <w:jc w:val="both"/>
        <w:rPr>
          <w:rFonts w:ascii="Arial" w:hAnsi="Arial" w:cs="Arial"/>
          <w:b/>
          <w:sz w:val="18"/>
          <w:szCs w:val="18"/>
        </w:rPr>
      </w:pPr>
    </w:p>
    <w:p w14:paraId="59C57E5B" w14:textId="77777777" w:rsidR="006E4F4C" w:rsidRDefault="006E4F4C" w:rsidP="00291E58">
      <w:pPr>
        <w:jc w:val="center"/>
        <w:rPr>
          <w:rFonts w:ascii="Arial" w:hAnsi="Arial" w:cs="Arial"/>
          <w:b/>
          <w:sz w:val="18"/>
          <w:szCs w:val="18"/>
        </w:rPr>
      </w:pPr>
    </w:p>
    <w:p w14:paraId="088D3DBB" w14:textId="77777777" w:rsidR="006E4F4C" w:rsidRDefault="006E4F4C" w:rsidP="00291E58">
      <w:pPr>
        <w:jc w:val="center"/>
        <w:rPr>
          <w:rFonts w:ascii="Arial" w:hAnsi="Arial" w:cs="Arial"/>
          <w:b/>
          <w:sz w:val="18"/>
          <w:szCs w:val="18"/>
        </w:rPr>
      </w:pPr>
    </w:p>
    <w:p w14:paraId="1AB0FF63" w14:textId="4D50CDB9" w:rsidR="008C4410" w:rsidRPr="00291E58" w:rsidRDefault="00291E58" w:rsidP="00291E58">
      <w:pPr>
        <w:jc w:val="center"/>
        <w:rPr>
          <w:rFonts w:ascii="Arial" w:hAnsi="Arial" w:cs="Arial"/>
          <w:b/>
          <w:sz w:val="18"/>
          <w:szCs w:val="18"/>
        </w:rPr>
      </w:pPr>
      <w:r w:rsidRPr="00291E58">
        <w:rPr>
          <w:rFonts w:ascii="Arial" w:hAnsi="Arial" w:cs="Arial"/>
          <w:b/>
          <w:sz w:val="18"/>
          <w:szCs w:val="18"/>
        </w:rPr>
        <w:t>*</w:t>
      </w:r>
      <w:r>
        <w:rPr>
          <w:rFonts w:ascii="Arial" w:hAnsi="Arial" w:cs="Arial"/>
          <w:b/>
          <w:sz w:val="18"/>
          <w:szCs w:val="18"/>
        </w:rPr>
        <w:t xml:space="preserve"> </w:t>
      </w:r>
      <w:r w:rsidRPr="00291E58">
        <w:rPr>
          <w:rFonts w:ascii="Arial" w:hAnsi="Arial" w:cs="Arial"/>
          <w:b/>
          <w:sz w:val="18"/>
          <w:szCs w:val="18"/>
        </w:rPr>
        <w:t>* *</w:t>
      </w:r>
    </w:p>
    <w:p w14:paraId="13424120" w14:textId="77777777" w:rsidR="008C4410" w:rsidRDefault="008C4410" w:rsidP="002349EB">
      <w:pPr>
        <w:jc w:val="both"/>
        <w:rPr>
          <w:rFonts w:ascii="Arial" w:hAnsi="Arial" w:cs="Arial"/>
          <w:b/>
          <w:sz w:val="18"/>
          <w:szCs w:val="18"/>
        </w:rPr>
      </w:pPr>
    </w:p>
    <w:p w14:paraId="6FC91907" w14:textId="77777777" w:rsidR="008C4410" w:rsidRDefault="008C4410" w:rsidP="002349EB">
      <w:pPr>
        <w:jc w:val="both"/>
        <w:rPr>
          <w:rFonts w:ascii="Arial" w:hAnsi="Arial" w:cs="Arial"/>
          <w:b/>
          <w:sz w:val="18"/>
          <w:szCs w:val="18"/>
        </w:rPr>
      </w:pPr>
    </w:p>
    <w:p w14:paraId="10D2086C" w14:textId="77777777" w:rsidR="008C4410" w:rsidRDefault="008C4410" w:rsidP="002349EB">
      <w:pPr>
        <w:jc w:val="both"/>
        <w:rPr>
          <w:rFonts w:ascii="Arial" w:hAnsi="Arial" w:cs="Arial"/>
          <w:b/>
          <w:sz w:val="18"/>
          <w:szCs w:val="18"/>
        </w:rPr>
      </w:pPr>
    </w:p>
    <w:p w14:paraId="6499D9D8" w14:textId="77777777" w:rsidR="008C4410" w:rsidRDefault="008C4410" w:rsidP="002349EB">
      <w:pPr>
        <w:jc w:val="both"/>
        <w:rPr>
          <w:rFonts w:ascii="Arial" w:hAnsi="Arial" w:cs="Arial"/>
          <w:b/>
          <w:sz w:val="18"/>
          <w:szCs w:val="18"/>
        </w:rPr>
      </w:pPr>
    </w:p>
    <w:p w14:paraId="7D471FA9" w14:textId="77777777" w:rsidR="008C4410" w:rsidRDefault="008C4410" w:rsidP="002349EB">
      <w:pPr>
        <w:jc w:val="both"/>
        <w:rPr>
          <w:rFonts w:ascii="Arial" w:hAnsi="Arial" w:cs="Arial"/>
          <w:b/>
          <w:sz w:val="18"/>
          <w:szCs w:val="18"/>
        </w:rPr>
      </w:pPr>
    </w:p>
    <w:p w14:paraId="2C96A1B0" w14:textId="77777777" w:rsidR="008C4410" w:rsidRDefault="008C4410" w:rsidP="002349EB">
      <w:pPr>
        <w:jc w:val="both"/>
        <w:rPr>
          <w:rFonts w:ascii="Arial" w:hAnsi="Arial" w:cs="Arial"/>
          <w:b/>
          <w:sz w:val="18"/>
          <w:szCs w:val="18"/>
        </w:rPr>
      </w:pPr>
    </w:p>
    <w:p w14:paraId="521B422C" w14:textId="77777777" w:rsidR="008C4410" w:rsidRDefault="008C4410" w:rsidP="002349EB">
      <w:pPr>
        <w:jc w:val="both"/>
        <w:rPr>
          <w:rFonts w:ascii="Arial" w:hAnsi="Arial" w:cs="Arial"/>
          <w:b/>
          <w:sz w:val="18"/>
          <w:szCs w:val="18"/>
        </w:rPr>
        <w:sectPr w:rsidR="008C4410" w:rsidSect="00024DA6">
          <w:headerReference w:type="default" r:id="rId28"/>
          <w:footerReference w:type="default" r:id="rId29"/>
          <w:headerReference w:type="first" r:id="rId30"/>
          <w:footerReference w:type="first" r:id="rId31"/>
          <w:pgSz w:w="11910" w:h="16840"/>
          <w:pgMar w:top="1660" w:right="1300" w:bottom="960" w:left="1300" w:header="708" w:footer="775" w:gutter="0"/>
          <w:cols w:space="708"/>
          <w:titlePg/>
          <w:docGrid w:linePitch="299"/>
        </w:sectPr>
      </w:pPr>
    </w:p>
    <w:p w14:paraId="38A46FE4" w14:textId="4B259213" w:rsidR="001A012D" w:rsidRPr="006C3237" w:rsidRDefault="002712AF" w:rsidP="002349EB">
      <w:pPr>
        <w:pStyle w:val="Naslov1"/>
        <w:ind w:left="0"/>
        <w:jc w:val="both"/>
        <w:rPr>
          <w:rFonts w:ascii="Arial" w:hAnsi="Arial" w:cs="Arial"/>
          <w:sz w:val="18"/>
          <w:szCs w:val="18"/>
        </w:rPr>
      </w:pPr>
      <w:r>
        <w:rPr>
          <w:rFonts w:ascii="Arial" w:hAnsi="Arial" w:cs="Arial"/>
          <w:sz w:val="18"/>
          <w:szCs w:val="18"/>
        </w:rPr>
        <w:lastRenderedPageBreak/>
        <w:t>Predlog Sklepa Občine ... k osnutkom pokrajinske zakonodaje</w:t>
      </w:r>
    </w:p>
    <w:p w14:paraId="38A46FE5" w14:textId="77777777" w:rsidR="001A012D" w:rsidRPr="006C3237" w:rsidRDefault="001A012D" w:rsidP="002349EB">
      <w:pPr>
        <w:pStyle w:val="Srednjamrea21"/>
        <w:jc w:val="both"/>
        <w:rPr>
          <w:rFonts w:ascii="Arial" w:hAnsi="Arial" w:cs="Arial"/>
          <w:sz w:val="18"/>
          <w:szCs w:val="18"/>
        </w:rPr>
      </w:pPr>
    </w:p>
    <w:p w14:paraId="6A90219B" w14:textId="6156ABAF" w:rsidR="00C12DC9" w:rsidRPr="006C3237" w:rsidRDefault="00C12DC9" w:rsidP="00C12DC9">
      <w:pPr>
        <w:pStyle w:val="Srednjamrea21"/>
        <w:jc w:val="both"/>
        <w:rPr>
          <w:rFonts w:ascii="Arial" w:hAnsi="Arial" w:cs="Arial"/>
          <w:sz w:val="18"/>
          <w:szCs w:val="18"/>
          <w:shd w:val="clear" w:color="auto" w:fill="FFFFFF"/>
        </w:rPr>
      </w:pPr>
      <w:r w:rsidRPr="006C3237">
        <w:rPr>
          <w:rFonts w:ascii="Arial" w:hAnsi="Arial" w:cs="Arial"/>
          <w:sz w:val="18"/>
          <w:szCs w:val="18"/>
          <w:shd w:val="clear" w:color="auto" w:fill="FFFFFF"/>
        </w:rPr>
        <w:t xml:space="preserve">Na podlagi </w:t>
      </w:r>
      <w:r w:rsidR="00030BC4">
        <w:rPr>
          <w:rFonts w:ascii="Arial" w:hAnsi="Arial" w:cs="Arial"/>
          <w:sz w:val="18"/>
          <w:szCs w:val="18"/>
          <w:shd w:val="clear" w:color="auto" w:fill="FFFFFF"/>
        </w:rPr>
        <w:t xml:space="preserve">drugega odstavka </w:t>
      </w:r>
      <w:r w:rsidR="001D22DA" w:rsidRPr="00501C2E">
        <w:rPr>
          <w:rFonts w:ascii="Arial" w:hAnsi="Arial" w:cs="Arial"/>
          <w:sz w:val="18"/>
          <w:szCs w:val="18"/>
        </w:rPr>
        <w:t>143. člen</w:t>
      </w:r>
      <w:r w:rsidR="001D22DA">
        <w:rPr>
          <w:rFonts w:ascii="Arial" w:hAnsi="Arial" w:cs="Arial"/>
          <w:sz w:val="18"/>
          <w:szCs w:val="18"/>
        </w:rPr>
        <w:t>a</w:t>
      </w:r>
      <w:r w:rsidR="001D22DA" w:rsidRPr="00501C2E">
        <w:rPr>
          <w:rFonts w:ascii="Arial" w:hAnsi="Arial" w:cs="Arial"/>
          <w:sz w:val="18"/>
          <w:szCs w:val="18"/>
        </w:rPr>
        <w:t xml:space="preserve"> Ustave Republike Slovenije (</w:t>
      </w:r>
      <w:r w:rsidR="001D22DA" w:rsidRPr="00501C2E">
        <w:rPr>
          <w:rFonts w:ascii="Arial" w:hAnsi="Arial" w:cs="Arial"/>
          <w:sz w:val="18"/>
          <w:szCs w:val="18"/>
          <w:shd w:val="clear" w:color="auto" w:fill="FFFFFF"/>
        </w:rPr>
        <w:t>33/91-I,</w:t>
      </w:r>
      <w:r w:rsidR="001D22DA">
        <w:rPr>
          <w:rFonts w:ascii="Arial" w:hAnsi="Arial" w:cs="Arial"/>
          <w:sz w:val="18"/>
          <w:szCs w:val="18"/>
          <w:shd w:val="clear" w:color="auto" w:fill="FFFFFF"/>
        </w:rPr>
        <w:t xml:space="preserve"> </w:t>
      </w:r>
      <w:r w:rsidR="001D22DA" w:rsidRPr="00501C2E">
        <w:rPr>
          <w:rFonts w:ascii="Arial" w:hAnsi="Arial" w:cs="Arial"/>
          <w:sz w:val="18"/>
          <w:szCs w:val="18"/>
          <w:shd w:val="clear" w:color="auto" w:fill="FFFFFF"/>
        </w:rPr>
        <w:t>42/97</w:t>
      </w:r>
      <w:r w:rsidR="001D22DA">
        <w:rPr>
          <w:rFonts w:ascii="Arial" w:hAnsi="Arial" w:cs="Arial"/>
          <w:sz w:val="18"/>
          <w:szCs w:val="18"/>
          <w:shd w:val="clear" w:color="auto" w:fill="FFFFFF"/>
        </w:rPr>
        <w:t xml:space="preserve"> </w:t>
      </w:r>
      <w:r w:rsidR="001D22DA" w:rsidRPr="00501C2E">
        <w:rPr>
          <w:rFonts w:ascii="Arial" w:hAnsi="Arial" w:cs="Arial"/>
          <w:sz w:val="18"/>
          <w:szCs w:val="18"/>
          <w:shd w:val="clear" w:color="auto" w:fill="FFFFFF"/>
        </w:rPr>
        <w:t>– UZS68,</w:t>
      </w:r>
      <w:r w:rsidR="001D22DA">
        <w:rPr>
          <w:rFonts w:ascii="Arial" w:hAnsi="Arial" w:cs="Arial"/>
          <w:sz w:val="18"/>
          <w:szCs w:val="18"/>
          <w:shd w:val="clear" w:color="auto" w:fill="FFFFFF"/>
        </w:rPr>
        <w:t xml:space="preserve"> </w:t>
      </w:r>
      <w:r w:rsidR="001D22DA" w:rsidRPr="00501C2E">
        <w:rPr>
          <w:rFonts w:ascii="Arial" w:hAnsi="Arial" w:cs="Arial"/>
          <w:sz w:val="18"/>
          <w:szCs w:val="18"/>
          <w:shd w:val="clear" w:color="auto" w:fill="FFFFFF"/>
        </w:rPr>
        <w:t>66/00</w:t>
      </w:r>
      <w:r w:rsidR="001D22DA">
        <w:rPr>
          <w:rFonts w:ascii="Arial" w:hAnsi="Arial" w:cs="Arial"/>
          <w:sz w:val="18"/>
          <w:szCs w:val="18"/>
          <w:shd w:val="clear" w:color="auto" w:fill="FFFFFF"/>
        </w:rPr>
        <w:t xml:space="preserve"> </w:t>
      </w:r>
      <w:r w:rsidR="001D22DA" w:rsidRPr="00501C2E">
        <w:rPr>
          <w:rFonts w:ascii="Arial" w:hAnsi="Arial" w:cs="Arial"/>
          <w:sz w:val="18"/>
          <w:szCs w:val="18"/>
          <w:shd w:val="clear" w:color="auto" w:fill="FFFFFF"/>
        </w:rPr>
        <w:t>– UZ80,</w:t>
      </w:r>
      <w:r w:rsidR="001D22DA">
        <w:rPr>
          <w:rFonts w:ascii="Arial" w:hAnsi="Arial" w:cs="Arial"/>
          <w:sz w:val="18"/>
          <w:szCs w:val="18"/>
          <w:shd w:val="clear" w:color="auto" w:fill="FFFFFF"/>
        </w:rPr>
        <w:t xml:space="preserve"> </w:t>
      </w:r>
      <w:r w:rsidR="001D22DA" w:rsidRPr="00501C2E">
        <w:rPr>
          <w:rFonts w:ascii="Arial" w:hAnsi="Arial" w:cs="Arial"/>
          <w:sz w:val="18"/>
          <w:szCs w:val="18"/>
          <w:shd w:val="clear" w:color="auto" w:fill="FFFFFF"/>
        </w:rPr>
        <w:t>24/03</w:t>
      </w:r>
      <w:r w:rsidR="001D22DA">
        <w:rPr>
          <w:rFonts w:ascii="Arial" w:hAnsi="Arial" w:cs="Arial"/>
          <w:sz w:val="18"/>
          <w:szCs w:val="18"/>
          <w:shd w:val="clear" w:color="auto" w:fill="FFFFFF"/>
        </w:rPr>
        <w:t xml:space="preserve"> </w:t>
      </w:r>
      <w:r w:rsidR="001D22DA" w:rsidRPr="00501C2E">
        <w:rPr>
          <w:rFonts w:ascii="Arial" w:hAnsi="Arial" w:cs="Arial"/>
          <w:sz w:val="18"/>
          <w:szCs w:val="18"/>
          <w:shd w:val="clear" w:color="auto" w:fill="FFFFFF"/>
        </w:rPr>
        <w:t>– UZ3a, 47, 68,</w:t>
      </w:r>
      <w:r w:rsidR="001D22DA">
        <w:rPr>
          <w:rFonts w:ascii="Arial" w:hAnsi="Arial" w:cs="Arial"/>
          <w:sz w:val="18"/>
          <w:szCs w:val="18"/>
          <w:shd w:val="clear" w:color="auto" w:fill="FFFFFF"/>
        </w:rPr>
        <w:t xml:space="preserve"> </w:t>
      </w:r>
      <w:r w:rsidR="001D22DA" w:rsidRPr="00501C2E">
        <w:rPr>
          <w:rFonts w:ascii="Arial" w:hAnsi="Arial" w:cs="Arial"/>
          <w:sz w:val="18"/>
          <w:szCs w:val="18"/>
          <w:shd w:val="clear" w:color="auto" w:fill="FFFFFF"/>
        </w:rPr>
        <w:t>69/04</w:t>
      </w:r>
      <w:r w:rsidR="001D22DA">
        <w:rPr>
          <w:rFonts w:ascii="Arial" w:hAnsi="Arial" w:cs="Arial"/>
          <w:sz w:val="18"/>
          <w:szCs w:val="18"/>
          <w:shd w:val="clear" w:color="auto" w:fill="FFFFFF"/>
        </w:rPr>
        <w:t xml:space="preserve"> </w:t>
      </w:r>
      <w:r w:rsidR="001D22DA" w:rsidRPr="00501C2E">
        <w:rPr>
          <w:rFonts w:ascii="Arial" w:hAnsi="Arial" w:cs="Arial"/>
          <w:sz w:val="18"/>
          <w:szCs w:val="18"/>
          <w:shd w:val="clear" w:color="auto" w:fill="FFFFFF"/>
        </w:rPr>
        <w:t>– UZ14,</w:t>
      </w:r>
      <w:r w:rsidR="001D22DA">
        <w:rPr>
          <w:rFonts w:ascii="Arial" w:hAnsi="Arial" w:cs="Arial"/>
          <w:sz w:val="18"/>
          <w:szCs w:val="18"/>
          <w:shd w:val="clear" w:color="auto" w:fill="FFFFFF"/>
        </w:rPr>
        <w:t xml:space="preserve"> </w:t>
      </w:r>
      <w:r w:rsidR="001D22DA" w:rsidRPr="00501C2E">
        <w:rPr>
          <w:rFonts w:ascii="Arial" w:hAnsi="Arial" w:cs="Arial"/>
          <w:sz w:val="18"/>
          <w:szCs w:val="18"/>
          <w:shd w:val="clear" w:color="auto" w:fill="FFFFFF"/>
        </w:rPr>
        <w:t>69/04</w:t>
      </w:r>
      <w:r w:rsidR="001D22DA">
        <w:rPr>
          <w:rFonts w:ascii="Arial" w:hAnsi="Arial" w:cs="Arial"/>
          <w:sz w:val="18"/>
          <w:szCs w:val="18"/>
          <w:shd w:val="clear" w:color="auto" w:fill="FFFFFF"/>
        </w:rPr>
        <w:t xml:space="preserve"> </w:t>
      </w:r>
      <w:r w:rsidR="001D22DA" w:rsidRPr="00501C2E">
        <w:rPr>
          <w:rFonts w:ascii="Arial" w:hAnsi="Arial" w:cs="Arial"/>
          <w:sz w:val="18"/>
          <w:szCs w:val="18"/>
          <w:shd w:val="clear" w:color="auto" w:fill="FFFFFF"/>
        </w:rPr>
        <w:t>– UZ43,</w:t>
      </w:r>
      <w:r w:rsidR="001D22DA">
        <w:rPr>
          <w:rFonts w:ascii="Arial" w:hAnsi="Arial" w:cs="Arial"/>
          <w:sz w:val="18"/>
          <w:szCs w:val="18"/>
          <w:shd w:val="clear" w:color="auto" w:fill="FFFFFF"/>
        </w:rPr>
        <w:t xml:space="preserve"> </w:t>
      </w:r>
      <w:r w:rsidR="001D22DA" w:rsidRPr="00501C2E">
        <w:rPr>
          <w:rFonts w:ascii="Arial" w:hAnsi="Arial" w:cs="Arial"/>
          <w:sz w:val="18"/>
          <w:szCs w:val="18"/>
          <w:shd w:val="clear" w:color="auto" w:fill="FFFFFF"/>
        </w:rPr>
        <w:t>69/04</w:t>
      </w:r>
      <w:r w:rsidR="001D22DA">
        <w:rPr>
          <w:rFonts w:ascii="Arial" w:hAnsi="Arial" w:cs="Arial"/>
          <w:sz w:val="18"/>
          <w:szCs w:val="18"/>
          <w:shd w:val="clear" w:color="auto" w:fill="FFFFFF"/>
        </w:rPr>
        <w:t xml:space="preserve"> </w:t>
      </w:r>
      <w:r w:rsidR="001D22DA" w:rsidRPr="00501C2E">
        <w:rPr>
          <w:rFonts w:ascii="Arial" w:hAnsi="Arial" w:cs="Arial"/>
          <w:sz w:val="18"/>
          <w:szCs w:val="18"/>
          <w:shd w:val="clear" w:color="auto" w:fill="FFFFFF"/>
        </w:rPr>
        <w:t>– UZ50,</w:t>
      </w:r>
      <w:r w:rsidR="001D22DA">
        <w:rPr>
          <w:rFonts w:ascii="Arial" w:hAnsi="Arial" w:cs="Arial"/>
          <w:sz w:val="18"/>
          <w:szCs w:val="18"/>
          <w:shd w:val="clear" w:color="auto" w:fill="FFFFFF"/>
        </w:rPr>
        <w:t xml:space="preserve"> </w:t>
      </w:r>
      <w:r w:rsidR="001D22DA" w:rsidRPr="00501C2E">
        <w:rPr>
          <w:rFonts w:ascii="Arial" w:hAnsi="Arial" w:cs="Arial"/>
          <w:sz w:val="18"/>
          <w:szCs w:val="18"/>
          <w:shd w:val="clear" w:color="auto" w:fill="FFFFFF"/>
        </w:rPr>
        <w:t>68/06</w:t>
      </w:r>
      <w:r w:rsidR="001D22DA">
        <w:rPr>
          <w:rFonts w:ascii="Arial" w:hAnsi="Arial" w:cs="Arial"/>
          <w:sz w:val="18"/>
          <w:szCs w:val="18"/>
          <w:shd w:val="clear" w:color="auto" w:fill="FFFFFF"/>
        </w:rPr>
        <w:t xml:space="preserve"> </w:t>
      </w:r>
      <w:r w:rsidR="001D22DA" w:rsidRPr="00501C2E">
        <w:rPr>
          <w:rFonts w:ascii="Arial" w:hAnsi="Arial" w:cs="Arial"/>
          <w:sz w:val="18"/>
          <w:szCs w:val="18"/>
          <w:shd w:val="clear" w:color="auto" w:fill="FFFFFF"/>
        </w:rPr>
        <w:t>– UZ121,140,143,</w:t>
      </w:r>
      <w:r w:rsidR="001D22DA">
        <w:rPr>
          <w:rFonts w:ascii="Arial" w:hAnsi="Arial" w:cs="Arial"/>
          <w:sz w:val="18"/>
          <w:szCs w:val="18"/>
          <w:shd w:val="clear" w:color="auto" w:fill="FFFFFF"/>
        </w:rPr>
        <w:t xml:space="preserve"> </w:t>
      </w:r>
      <w:r w:rsidR="001D22DA" w:rsidRPr="00501C2E">
        <w:rPr>
          <w:rFonts w:ascii="Arial" w:hAnsi="Arial" w:cs="Arial"/>
          <w:sz w:val="18"/>
          <w:szCs w:val="18"/>
          <w:shd w:val="clear" w:color="auto" w:fill="FFFFFF"/>
        </w:rPr>
        <w:t>47/13</w:t>
      </w:r>
      <w:r w:rsidR="001D22DA">
        <w:rPr>
          <w:rFonts w:ascii="Arial" w:hAnsi="Arial" w:cs="Arial"/>
          <w:sz w:val="18"/>
          <w:szCs w:val="18"/>
          <w:shd w:val="clear" w:color="auto" w:fill="FFFFFF"/>
        </w:rPr>
        <w:t xml:space="preserve"> </w:t>
      </w:r>
      <w:r w:rsidR="001D22DA" w:rsidRPr="00501C2E">
        <w:rPr>
          <w:rFonts w:ascii="Arial" w:hAnsi="Arial" w:cs="Arial"/>
          <w:sz w:val="18"/>
          <w:szCs w:val="18"/>
          <w:shd w:val="clear" w:color="auto" w:fill="FFFFFF"/>
        </w:rPr>
        <w:t>– UZ148,</w:t>
      </w:r>
      <w:r w:rsidR="001D22DA">
        <w:rPr>
          <w:rFonts w:ascii="Arial" w:hAnsi="Arial" w:cs="Arial"/>
          <w:sz w:val="18"/>
          <w:szCs w:val="18"/>
          <w:shd w:val="clear" w:color="auto" w:fill="FFFFFF"/>
        </w:rPr>
        <w:t xml:space="preserve"> </w:t>
      </w:r>
      <w:r w:rsidR="001D22DA" w:rsidRPr="00501C2E">
        <w:rPr>
          <w:rFonts w:ascii="Arial" w:hAnsi="Arial" w:cs="Arial"/>
          <w:sz w:val="18"/>
          <w:szCs w:val="18"/>
          <w:shd w:val="clear" w:color="auto" w:fill="FFFFFF"/>
        </w:rPr>
        <w:t>47/13</w:t>
      </w:r>
      <w:r w:rsidR="001D22DA">
        <w:rPr>
          <w:rFonts w:ascii="Arial" w:hAnsi="Arial" w:cs="Arial"/>
          <w:sz w:val="18"/>
          <w:szCs w:val="18"/>
          <w:shd w:val="clear" w:color="auto" w:fill="FFFFFF"/>
        </w:rPr>
        <w:t xml:space="preserve"> </w:t>
      </w:r>
      <w:r w:rsidR="001D22DA" w:rsidRPr="00501C2E">
        <w:rPr>
          <w:rFonts w:ascii="Arial" w:hAnsi="Arial" w:cs="Arial"/>
          <w:sz w:val="18"/>
          <w:szCs w:val="18"/>
          <w:shd w:val="clear" w:color="auto" w:fill="FFFFFF"/>
        </w:rPr>
        <w:t>– UZ90,</w:t>
      </w:r>
      <w:r w:rsidR="001D22DA">
        <w:rPr>
          <w:rFonts w:ascii="Arial" w:hAnsi="Arial" w:cs="Arial"/>
          <w:sz w:val="18"/>
          <w:szCs w:val="18"/>
          <w:shd w:val="clear" w:color="auto" w:fill="FFFFFF"/>
        </w:rPr>
        <w:t xml:space="preserve"> </w:t>
      </w:r>
      <w:r w:rsidR="001D22DA" w:rsidRPr="00501C2E">
        <w:rPr>
          <w:rFonts w:ascii="Arial" w:hAnsi="Arial" w:cs="Arial"/>
          <w:sz w:val="18"/>
          <w:szCs w:val="18"/>
          <w:shd w:val="clear" w:color="auto" w:fill="FFFFFF"/>
        </w:rPr>
        <w:t>97,</w:t>
      </w:r>
      <w:r w:rsidR="001D22DA">
        <w:rPr>
          <w:rFonts w:ascii="Arial" w:hAnsi="Arial" w:cs="Arial"/>
          <w:sz w:val="18"/>
          <w:szCs w:val="18"/>
          <w:shd w:val="clear" w:color="auto" w:fill="FFFFFF"/>
        </w:rPr>
        <w:t xml:space="preserve"> </w:t>
      </w:r>
      <w:r w:rsidR="001D22DA" w:rsidRPr="00501C2E">
        <w:rPr>
          <w:rFonts w:ascii="Arial" w:hAnsi="Arial" w:cs="Arial"/>
          <w:sz w:val="18"/>
          <w:szCs w:val="18"/>
          <w:shd w:val="clear" w:color="auto" w:fill="FFFFFF"/>
        </w:rPr>
        <w:t>99 in</w:t>
      </w:r>
      <w:r w:rsidR="001D22DA">
        <w:rPr>
          <w:rFonts w:ascii="Arial" w:hAnsi="Arial" w:cs="Arial"/>
          <w:sz w:val="18"/>
          <w:szCs w:val="18"/>
          <w:shd w:val="clear" w:color="auto" w:fill="FFFFFF"/>
        </w:rPr>
        <w:t xml:space="preserve"> </w:t>
      </w:r>
      <w:r w:rsidR="001D22DA" w:rsidRPr="00501C2E">
        <w:rPr>
          <w:rFonts w:ascii="Arial" w:hAnsi="Arial" w:cs="Arial"/>
          <w:sz w:val="18"/>
          <w:szCs w:val="18"/>
          <w:shd w:val="clear" w:color="auto" w:fill="FFFFFF"/>
        </w:rPr>
        <w:t>75/16</w:t>
      </w:r>
      <w:r w:rsidR="001D22DA">
        <w:rPr>
          <w:rFonts w:ascii="Arial" w:hAnsi="Arial" w:cs="Arial"/>
          <w:sz w:val="18"/>
          <w:szCs w:val="18"/>
          <w:shd w:val="clear" w:color="auto" w:fill="FFFFFF"/>
        </w:rPr>
        <w:t xml:space="preserve"> </w:t>
      </w:r>
      <w:r w:rsidR="001D22DA" w:rsidRPr="00501C2E">
        <w:rPr>
          <w:rFonts w:ascii="Arial" w:hAnsi="Arial" w:cs="Arial"/>
          <w:sz w:val="18"/>
          <w:szCs w:val="18"/>
          <w:shd w:val="clear" w:color="auto" w:fill="FFFFFF"/>
        </w:rPr>
        <w:t>– UZ70a)</w:t>
      </w:r>
      <w:r w:rsidR="001D22DA">
        <w:rPr>
          <w:rFonts w:ascii="Arial" w:hAnsi="Arial" w:cs="Arial"/>
          <w:sz w:val="18"/>
          <w:szCs w:val="18"/>
          <w:shd w:val="clear" w:color="auto" w:fill="FFFFFF"/>
        </w:rPr>
        <w:t>,</w:t>
      </w:r>
      <w:r w:rsidR="001D22DA" w:rsidRPr="00501C2E">
        <w:rPr>
          <w:rFonts w:ascii="Arial" w:hAnsi="Arial" w:cs="Arial"/>
          <w:sz w:val="18"/>
          <w:szCs w:val="18"/>
        </w:rPr>
        <w:t xml:space="preserve"> </w:t>
      </w:r>
      <w:r w:rsidR="001D22DA">
        <w:rPr>
          <w:rFonts w:ascii="Arial" w:hAnsi="Arial" w:cs="Arial"/>
          <w:sz w:val="18"/>
          <w:szCs w:val="18"/>
        </w:rPr>
        <w:t>29</w:t>
      </w:r>
      <w:r w:rsidR="001D22DA" w:rsidRPr="00501C2E">
        <w:rPr>
          <w:rFonts w:ascii="Arial" w:hAnsi="Arial" w:cs="Arial"/>
          <w:sz w:val="18"/>
          <w:szCs w:val="18"/>
        </w:rPr>
        <w:t>. člen</w:t>
      </w:r>
      <w:r w:rsidR="001D22DA">
        <w:rPr>
          <w:rFonts w:ascii="Arial" w:hAnsi="Arial" w:cs="Arial"/>
          <w:sz w:val="18"/>
          <w:szCs w:val="18"/>
        </w:rPr>
        <w:t>a</w:t>
      </w:r>
      <w:r w:rsidR="001D22DA" w:rsidRPr="00501C2E">
        <w:rPr>
          <w:rFonts w:ascii="Arial" w:hAnsi="Arial" w:cs="Arial"/>
          <w:sz w:val="18"/>
          <w:szCs w:val="18"/>
        </w:rPr>
        <w:t xml:space="preserve"> Zakona o lokalni samoupravi /ZLS/ (Uradni list RS, št. 94/07-UPB2, 79/09, 51/10, 40/12 – ZUJF, 14/15 – ZUUJFO, 11/18 – ZSPDSLS-1, 30/18</w:t>
      </w:r>
      <w:r w:rsidR="001D22DA">
        <w:rPr>
          <w:rFonts w:ascii="Arial" w:hAnsi="Arial" w:cs="Arial"/>
          <w:sz w:val="18"/>
          <w:szCs w:val="18"/>
        </w:rPr>
        <w:t>, 61/20 – ZIUZEOP-A, 80/20 - ZIUOOPE</w:t>
      </w:r>
      <w:r w:rsidR="001D22DA" w:rsidRPr="00501C2E">
        <w:rPr>
          <w:rFonts w:ascii="Arial" w:hAnsi="Arial" w:cs="Arial"/>
          <w:sz w:val="18"/>
          <w:szCs w:val="18"/>
        </w:rPr>
        <w:t xml:space="preserve">), </w:t>
      </w:r>
      <w:r w:rsidR="001D22DA">
        <w:rPr>
          <w:rFonts w:ascii="Arial" w:hAnsi="Arial" w:cs="Arial"/>
          <w:sz w:val="18"/>
          <w:szCs w:val="18"/>
        </w:rPr>
        <w:t>...</w:t>
      </w:r>
      <w:r w:rsidR="001D22DA" w:rsidRPr="00501C2E">
        <w:rPr>
          <w:rFonts w:ascii="Arial" w:hAnsi="Arial" w:cs="Arial"/>
          <w:sz w:val="18"/>
          <w:szCs w:val="18"/>
        </w:rPr>
        <w:t xml:space="preserve"> člen</w:t>
      </w:r>
      <w:r w:rsidR="005A3F4C">
        <w:rPr>
          <w:rFonts w:ascii="Arial" w:hAnsi="Arial" w:cs="Arial"/>
          <w:sz w:val="18"/>
          <w:szCs w:val="18"/>
        </w:rPr>
        <w:t>a</w:t>
      </w:r>
      <w:r w:rsidR="001D22DA" w:rsidRPr="00501C2E">
        <w:rPr>
          <w:rFonts w:ascii="Arial" w:hAnsi="Arial" w:cs="Arial"/>
          <w:sz w:val="18"/>
          <w:szCs w:val="18"/>
        </w:rPr>
        <w:t xml:space="preserve"> Statuta Občine </w:t>
      </w:r>
      <w:r w:rsidR="001D22DA">
        <w:rPr>
          <w:rFonts w:ascii="Arial" w:hAnsi="Arial" w:cs="Arial"/>
          <w:sz w:val="18"/>
          <w:szCs w:val="18"/>
        </w:rPr>
        <w:t>...</w:t>
      </w:r>
      <w:r w:rsidR="001D22DA" w:rsidRPr="006C3237">
        <w:rPr>
          <w:rFonts w:ascii="Arial" w:hAnsi="Arial" w:cs="Arial"/>
          <w:sz w:val="18"/>
          <w:szCs w:val="18"/>
        </w:rPr>
        <w:t xml:space="preserve"> (</w:t>
      </w:r>
      <w:r w:rsidR="001D22DA">
        <w:rPr>
          <w:rFonts w:ascii="Arial" w:hAnsi="Arial" w:cs="Arial"/>
          <w:sz w:val="18"/>
          <w:szCs w:val="18"/>
        </w:rPr>
        <w:t xml:space="preserve">navesti uradno glasilo občine, npr.: </w:t>
      </w:r>
      <w:r w:rsidR="001D22DA" w:rsidRPr="006C3237">
        <w:rPr>
          <w:rFonts w:ascii="Arial" w:hAnsi="Arial" w:cs="Arial"/>
          <w:sz w:val="18"/>
          <w:szCs w:val="18"/>
        </w:rPr>
        <w:t xml:space="preserve">Uradno glasilo slovenskih občin, št. </w:t>
      </w:r>
      <w:r w:rsidR="001D22DA">
        <w:rPr>
          <w:rFonts w:ascii="Arial" w:hAnsi="Arial" w:cs="Arial"/>
          <w:sz w:val="18"/>
          <w:szCs w:val="18"/>
        </w:rPr>
        <w:t>...</w:t>
      </w:r>
      <w:r w:rsidR="001D22DA" w:rsidRPr="006C3237">
        <w:rPr>
          <w:rFonts w:ascii="Arial" w:hAnsi="Arial" w:cs="Arial"/>
          <w:sz w:val="18"/>
          <w:szCs w:val="18"/>
        </w:rPr>
        <w:t xml:space="preserve">), </w:t>
      </w:r>
      <w:r w:rsidR="001D22DA">
        <w:rPr>
          <w:rFonts w:ascii="Arial" w:hAnsi="Arial" w:cs="Arial"/>
          <w:sz w:val="18"/>
          <w:szCs w:val="18"/>
        </w:rPr>
        <w:t>...</w:t>
      </w:r>
      <w:r w:rsidR="001D22DA" w:rsidRPr="006C3237">
        <w:rPr>
          <w:rFonts w:ascii="Arial" w:hAnsi="Arial" w:cs="Arial"/>
          <w:sz w:val="18"/>
          <w:szCs w:val="18"/>
        </w:rPr>
        <w:t xml:space="preserve"> člen</w:t>
      </w:r>
      <w:r w:rsidR="001D22DA">
        <w:rPr>
          <w:rFonts w:ascii="Arial" w:hAnsi="Arial" w:cs="Arial"/>
          <w:sz w:val="18"/>
          <w:szCs w:val="18"/>
        </w:rPr>
        <w:t>a</w:t>
      </w:r>
      <w:r w:rsidR="001D22DA" w:rsidRPr="006C3237">
        <w:rPr>
          <w:rFonts w:ascii="Arial" w:hAnsi="Arial" w:cs="Arial"/>
          <w:sz w:val="18"/>
          <w:szCs w:val="18"/>
        </w:rPr>
        <w:t xml:space="preserve"> Poslovnika Občinskega sveta Občine </w:t>
      </w:r>
      <w:r w:rsidR="001D22DA">
        <w:rPr>
          <w:rFonts w:ascii="Arial" w:hAnsi="Arial" w:cs="Arial"/>
          <w:sz w:val="18"/>
          <w:szCs w:val="18"/>
        </w:rPr>
        <w:t xml:space="preserve">... </w:t>
      </w:r>
      <w:r w:rsidR="001D22DA" w:rsidRPr="006C3237">
        <w:rPr>
          <w:rFonts w:ascii="Arial" w:hAnsi="Arial" w:cs="Arial"/>
          <w:sz w:val="18"/>
          <w:szCs w:val="18"/>
        </w:rPr>
        <w:t>(</w:t>
      </w:r>
      <w:r w:rsidR="001D22DA">
        <w:rPr>
          <w:rFonts w:ascii="Arial" w:hAnsi="Arial" w:cs="Arial"/>
          <w:sz w:val="18"/>
          <w:szCs w:val="18"/>
        </w:rPr>
        <w:t xml:space="preserve">navesti uradno glasilo občine, npr.: </w:t>
      </w:r>
      <w:r w:rsidR="001D22DA" w:rsidRPr="006C3237">
        <w:rPr>
          <w:rFonts w:ascii="Arial" w:hAnsi="Arial" w:cs="Arial"/>
          <w:sz w:val="18"/>
          <w:szCs w:val="18"/>
        </w:rPr>
        <w:t xml:space="preserve">Uradno glasilo slovenskih občin, št. </w:t>
      </w:r>
      <w:r w:rsidR="001D22DA">
        <w:rPr>
          <w:rFonts w:ascii="Arial" w:hAnsi="Arial" w:cs="Arial"/>
          <w:sz w:val="18"/>
          <w:szCs w:val="18"/>
        </w:rPr>
        <w:t>...</w:t>
      </w:r>
      <w:r w:rsidR="001D22DA" w:rsidRPr="006C3237">
        <w:rPr>
          <w:rFonts w:ascii="Arial" w:hAnsi="Arial" w:cs="Arial"/>
          <w:sz w:val="18"/>
          <w:szCs w:val="18"/>
        </w:rPr>
        <w:t>)</w:t>
      </w:r>
      <w:r w:rsidR="001D22DA">
        <w:rPr>
          <w:rFonts w:ascii="Arial" w:hAnsi="Arial" w:cs="Arial"/>
          <w:sz w:val="18"/>
          <w:szCs w:val="18"/>
        </w:rPr>
        <w:t xml:space="preserve"> </w:t>
      </w:r>
      <w:r w:rsidRPr="006C3237">
        <w:rPr>
          <w:rFonts w:ascii="Arial" w:hAnsi="Arial" w:cs="Arial"/>
          <w:sz w:val="18"/>
          <w:szCs w:val="18"/>
          <w:shd w:val="clear" w:color="auto" w:fill="FFFFFF"/>
        </w:rPr>
        <w:t xml:space="preserve">je Občinski svet Občine </w:t>
      </w:r>
      <w:r w:rsidR="001D22DA">
        <w:rPr>
          <w:rFonts w:ascii="Arial" w:hAnsi="Arial" w:cs="Arial"/>
          <w:sz w:val="18"/>
          <w:szCs w:val="18"/>
          <w:shd w:val="clear" w:color="auto" w:fill="FFFFFF"/>
        </w:rPr>
        <w:t>...</w:t>
      </w:r>
      <w:r w:rsidRPr="006C3237">
        <w:rPr>
          <w:rFonts w:ascii="Arial" w:hAnsi="Arial" w:cs="Arial"/>
          <w:sz w:val="18"/>
          <w:szCs w:val="18"/>
          <w:shd w:val="clear" w:color="auto" w:fill="FFFFFF"/>
        </w:rPr>
        <w:t xml:space="preserve"> na svoji … seji dne ... sprejel</w:t>
      </w:r>
    </w:p>
    <w:p w14:paraId="366627C7" w14:textId="77777777" w:rsidR="00C12DC9" w:rsidRPr="006C3237" w:rsidRDefault="00C12DC9" w:rsidP="00C12DC9">
      <w:pPr>
        <w:pStyle w:val="Srednjamrea21"/>
        <w:tabs>
          <w:tab w:val="left" w:pos="3030"/>
        </w:tabs>
        <w:rPr>
          <w:rFonts w:ascii="Arial" w:hAnsi="Arial" w:cs="Arial"/>
          <w:sz w:val="18"/>
          <w:szCs w:val="18"/>
          <w:shd w:val="clear" w:color="auto" w:fill="FFFFFF"/>
        </w:rPr>
      </w:pPr>
      <w:r w:rsidRPr="006C3237">
        <w:rPr>
          <w:rFonts w:ascii="Arial" w:hAnsi="Arial" w:cs="Arial"/>
          <w:sz w:val="18"/>
          <w:szCs w:val="18"/>
          <w:shd w:val="clear" w:color="auto" w:fill="FFFFFF"/>
        </w:rPr>
        <w:tab/>
      </w:r>
    </w:p>
    <w:p w14:paraId="4E0B0473" w14:textId="65000619" w:rsidR="00030BC4" w:rsidRPr="00030BC4" w:rsidRDefault="00030BC4" w:rsidP="00C12DC9">
      <w:pPr>
        <w:pStyle w:val="Srednjamrea21"/>
        <w:shd w:val="clear" w:color="auto" w:fill="D9D9D9"/>
        <w:jc w:val="both"/>
        <w:rPr>
          <w:rFonts w:ascii="Arial" w:hAnsi="Arial" w:cs="Arial"/>
          <w:b/>
          <w:bCs/>
          <w:i/>
          <w:sz w:val="18"/>
          <w:szCs w:val="18"/>
          <w:shd w:val="clear" w:color="auto" w:fill="D9D9D9"/>
        </w:rPr>
      </w:pPr>
      <w:r>
        <w:rPr>
          <w:rFonts w:ascii="Arial" w:hAnsi="Arial" w:cs="Arial"/>
          <w:b/>
          <w:bCs/>
          <w:i/>
          <w:sz w:val="18"/>
          <w:szCs w:val="18"/>
          <w:shd w:val="clear" w:color="auto" w:fill="D9D9D9"/>
        </w:rPr>
        <w:t>Obrazložitev:</w:t>
      </w:r>
    </w:p>
    <w:p w14:paraId="08C3C8E8" w14:textId="62627C05" w:rsidR="00C12DC9" w:rsidRPr="006C3237" w:rsidRDefault="00C12DC9" w:rsidP="00C12DC9">
      <w:pPr>
        <w:pStyle w:val="Srednjamrea21"/>
        <w:shd w:val="clear" w:color="auto" w:fill="D9D9D9"/>
        <w:jc w:val="both"/>
        <w:rPr>
          <w:rFonts w:ascii="Arial" w:hAnsi="Arial" w:cs="Arial"/>
          <w:sz w:val="18"/>
          <w:szCs w:val="18"/>
          <w:shd w:val="clear" w:color="auto" w:fill="FFFFFF"/>
        </w:rPr>
      </w:pPr>
      <w:r w:rsidRPr="006C3237">
        <w:rPr>
          <w:rFonts w:ascii="Arial" w:hAnsi="Arial" w:cs="Arial"/>
          <w:i/>
          <w:sz w:val="18"/>
          <w:szCs w:val="18"/>
          <w:shd w:val="clear" w:color="auto" w:fill="D9D9D9"/>
        </w:rPr>
        <w:t xml:space="preserve">Pravna podlaga za sprejem </w:t>
      </w:r>
      <w:r w:rsidR="001D22DA">
        <w:rPr>
          <w:rFonts w:ascii="Arial" w:hAnsi="Arial" w:cs="Arial"/>
          <w:i/>
          <w:sz w:val="18"/>
          <w:szCs w:val="18"/>
          <w:shd w:val="clear" w:color="auto" w:fill="D9D9D9"/>
        </w:rPr>
        <w:t xml:space="preserve">sklepa </w:t>
      </w:r>
      <w:r w:rsidR="00030BC4">
        <w:rPr>
          <w:rFonts w:ascii="Arial" w:hAnsi="Arial" w:cs="Arial"/>
          <w:i/>
          <w:sz w:val="18"/>
          <w:szCs w:val="18"/>
          <w:shd w:val="clear" w:color="auto" w:fill="D9D9D9"/>
        </w:rPr>
        <w:t>je</w:t>
      </w:r>
      <w:r w:rsidR="00BC7DCF">
        <w:rPr>
          <w:rFonts w:ascii="Arial" w:hAnsi="Arial" w:cs="Arial"/>
          <w:i/>
          <w:sz w:val="18"/>
          <w:szCs w:val="18"/>
          <w:shd w:val="clear" w:color="auto" w:fill="D9D9D9"/>
        </w:rPr>
        <w:t xml:space="preserve"> določi</w:t>
      </w:r>
      <w:r w:rsidR="00030BC4">
        <w:rPr>
          <w:rFonts w:ascii="Arial" w:hAnsi="Arial" w:cs="Arial"/>
          <w:i/>
          <w:sz w:val="18"/>
          <w:szCs w:val="18"/>
          <w:shd w:val="clear" w:color="auto" w:fill="D9D9D9"/>
        </w:rPr>
        <w:t>lo drugega odstavka</w:t>
      </w:r>
      <w:r w:rsidR="00BC7DCF">
        <w:rPr>
          <w:rFonts w:ascii="Arial" w:hAnsi="Arial" w:cs="Arial"/>
          <w:i/>
          <w:sz w:val="18"/>
          <w:szCs w:val="18"/>
          <w:shd w:val="clear" w:color="auto" w:fill="D9D9D9"/>
        </w:rPr>
        <w:t xml:space="preserve"> 143. člena Ustave Republike Slovenije, ki določa, da se </w:t>
      </w:r>
      <w:r w:rsidR="00030BC4">
        <w:rPr>
          <w:rFonts w:ascii="Arial" w:hAnsi="Arial" w:cs="Arial"/>
          <w:i/>
          <w:sz w:val="18"/>
          <w:szCs w:val="18"/>
          <w:shd w:val="clear" w:color="auto" w:fill="D9D9D9"/>
        </w:rPr>
        <w:t xml:space="preserve">pokrajine </w:t>
      </w:r>
      <w:r w:rsidR="00BC7DCF">
        <w:rPr>
          <w:rFonts w:ascii="Arial" w:hAnsi="Arial" w:cs="Arial"/>
          <w:i/>
          <w:sz w:val="18"/>
          <w:szCs w:val="18"/>
          <w:shd w:val="clear" w:color="auto" w:fill="D9D9D9"/>
        </w:rPr>
        <w:t>ustanovijo z zakonom, s katerim se določi tudi njihov</w:t>
      </w:r>
      <w:r w:rsidR="00756728">
        <w:rPr>
          <w:rFonts w:ascii="Arial" w:hAnsi="Arial" w:cs="Arial"/>
          <w:i/>
          <w:sz w:val="18"/>
          <w:szCs w:val="18"/>
          <w:shd w:val="clear" w:color="auto" w:fill="D9D9D9"/>
        </w:rPr>
        <w:t xml:space="preserve">o območje, sedež in ime. Zakon sprejme državni zbor z dvotretjinsko večino glasov navzočih poslancev. V postopku za sprejem zakona mora biti zagotovljeno sodelovanje občin. </w:t>
      </w:r>
    </w:p>
    <w:p w14:paraId="59FF27D9" w14:textId="77777777" w:rsidR="00C12DC9" w:rsidRPr="006C3237" w:rsidRDefault="00C12DC9" w:rsidP="00C12DC9">
      <w:pPr>
        <w:pStyle w:val="Srednjamrea21"/>
        <w:jc w:val="center"/>
        <w:rPr>
          <w:rFonts w:ascii="Arial" w:hAnsi="Arial" w:cs="Arial"/>
          <w:b/>
          <w:sz w:val="18"/>
          <w:szCs w:val="18"/>
        </w:rPr>
      </w:pPr>
    </w:p>
    <w:p w14:paraId="2CA8992F" w14:textId="4D15E2BC" w:rsidR="00C12DC9" w:rsidRPr="006C3237" w:rsidRDefault="00144691" w:rsidP="00C12DC9">
      <w:pPr>
        <w:pStyle w:val="Srednjamrea21"/>
        <w:jc w:val="center"/>
        <w:rPr>
          <w:rFonts w:ascii="Arial" w:hAnsi="Arial" w:cs="Arial"/>
          <w:b/>
          <w:sz w:val="18"/>
          <w:szCs w:val="18"/>
        </w:rPr>
      </w:pPr>
      <w:r>
        <w:rPr>
          <w:rFonts w:ascii="Arial" w:hAnsi="Arial" w:cs="Arial"/>
          <w:b/>
          <w:sz w:val="18"/>
          <w:szCs w:val="18"/>
        </w:rPr>
        <w:t>SKLEP</w:t>
      </w:r>
    </w:p>
    <w:p w14:paraId="5B096262" w14:textId="51ED2990" w:rsidR="00C12DC9" w:rsidRPr="006C3237" w:rsidRDefault="00C12DC9" w:rsidP="00C12DC9">
      <w:pPr>
        <w:pStyle w:val="Srednjamrea21"/>
        <w:jc w:val="center"/>
        <w:rPr>
          <w:rFonts w:ascii="Arial" w:hAnsi="Arial" w:cs="Arial"/>
          <w:b/>
          <w:sz w:val="18"/>
          <w:szCs w:val="18"/>
        </w:rPr>
      </w:pPr>
      <w:r w:rsidRPr="006C3237">
        <w:rPr>
          <w:rFonts w:ascii="Arial" w:hAnsi="Arial" w:cs="Arial"/>
          <w:b/>
          <w:sz w:val="18"/>
          <w:szCs w:val="18"/>
        </w:rPr>
        <w:t>O</w:t>
      </w:r>
      <w:r w:rsidR="00144691">
        <w:rPr>
          <w:rFonts w:ascii="Arial" w:hAnsi="Arial" w:cs="Arial"/>
          <w:b/>
          <w:sz w:val="18"/>
          <w:szCs w:val="18"/>
        </w:rPr>
        <w:t xml:space="preserve"> MNENJU OBČINE K OSNUTKOM POKRAJINSKE ZAKONODAJE</w:t>
      </w:r>
    </w:p>
    <w:p w14:paraId="1210404B" w14:textId="77777777" w:rsidR="00C12DC9" w:rsidRPr="006C3237" w:rsidRDefault="00C12DC9" w:rsidP="00C12DC9">
      <w:pPr>
        <w:pStyle w:val="Srednjamrea21"/>
        <w:jc w:val="center"/>
        <w:rPr>
          <w:rFonts w:ascii="Arial" w:hAnsi="Arial" w:cs="Arial"/>
          <w:b/>
          <w:sz w:val="18"/>
          <w:szCs w:val="18"/>
        </w:rPr>
      </w:pPr>
    </w:p>
    <w:p w14:paraId="4415D2DF" w14:textId="77777777" w:rsidR="00C12DC9" w:rsidRPr="006C3237" w:rsidRDefault="00C12DC9" w:rsidP="006F1F49">
      <w:pPr>
        <w:pStyle w:val="Srednjamrea21"/>
        <w:numPr>
          <w:ilvl w:val="0"/>
          <w:numId w:val="1"/>
        </w:numPr>
        <w:jc w:val="center"/>
        <w:rPr>
          <w:rFonts w:ascii="Arial" w:hAnsi="Arial" w:cs="Arial"/>
          <w:b/>
          <w:sz w:val="18"/>
          <w:szCs w:val="18"/>
        </w:rPr>
      </w:pPr>
      <w:r w:rsidRPr="006C3237">
        <w:rPr>
          <w:rFonts w:ascii="Arial" w:hAnsi="Arial" w:cs="Arial"/>
          <w:b/>
          <w:sz w:val="18"/>
          <w:szCs w:val="18"/>
        </w:rPr>
        <w:t>člen</w:t>
      </w:r>
    </w:p>
    <w:p w14:paraId="14479A18" w14:textId="434A1039" w:rsidR="00C12DC9" w:rsidRPr="006C3237" w:rsidRDefault="00C12DC9" w:rsidP="00C12DC9">
      <w:pPr>
        <w:pStyle w:val="Podnaslov"/>
        <w:spacing w:after="0" w:line="240" w:lineRule="auto"/>
        <w:rPr>
          <w:rFonts w:ascii="Arial" w:hAnsi="Arial" w:cs="Arial"/>
          <w:sz w:val="18"/>
          <w:szCs w:val="18"/>
        </w:rPr>
      </w:pPr>
      <w:r w:rsidRPr="006C3237">
        <w:rPr>
          <w:rFonts w:ascii="Arial" w:hAnsi="Arial" w:cs="Arial"/>
          <w:sz w:val="18"/>
          <w:szCs w:val="18"/>
        </w:rPr>
        <w:t>(</w:t>
      </w:r>
      <w:r w:rsidR="007C3D76">
        <w:rPr>
          <w:rFonts w:ascii="Arial" w:hAnsi="Arial" w:cs="Arial"/>
          <w:sz w:val="18"/>
          <w:szCs w:val="18"/>
        </w:rPr>
        <w:t>vsebina sklepa</w:t>
      </w:r>
      <w:r w:rsidRPr="006C3237">
        <w:rPr>
          <w:rFonts w:ascii="Arial" w:hAnsi="Arial" w:cs="Arial"/>
          <w:sz w:val="18"/>
          <w:szCs w:val="18"/>
        </w:rPr>
        <w:t>)</w:t>
      </w:r>
    </w:p>
    <w:p w14:paraId="19EF3F79" w14:textId="79C90809" w:rsidR="00C12DC9" w:rsidRPr="006C3237" w:rsidRDefault="007C3D76" w:rsidP="00C12DC9">
      <w:pPr>
        <w:jc w:val="both"/>
        <w:rPr>
          <w:rFonts w:ascii="Arial" w:hAnsi="Arial" w:cs="Arial"/>
          <w:sz w:val="18"/>
          <w:szCs w:val="18"/>
        </w:rPr>
      </w:pPr>
      <w:r>
        <w:rPr>
          <w:rFonts w:ascii="Arial" w:hAnsi="Arial" w:cs="Arial"/>
          <w:sz w:val="18"/>
          <w:szCs w:val="18"/>
        </w:rPr>
        <w:t xml:space="preserve">S tem sklepom podaja Občina ... (v nadaljnjem besedilu: občina) v postopku </w:t>
      </w:r>
      <w:r w:rsidR="00CD6D52">
        <w:rPr>
          <w:rFonts w:ascii="Arial" w:hAnsi="Arial" w:cs="Arial"/>
          <w:sz w:val="18"/>
          <w:szCs w:val="18"/>
        </w:rPr>
        <w:t>sprejema Zakona o ustanovitvi pokrajin /ZUPok/, Zakona o pokrajinah /ZPok/ in Zakona o financiranju pokrajin /ZFPok/</w:t>
      </w:r>
      <w:r w:rsidR="00A77246">
        <w:rPr>
          <w:rFonts w:ascii="Arial" w:hAnsi="Arial" w:cs="Arial"/>
          <w:sz w:val="18"/>
          <w:szCs w:val="18"/>
        </w:rPr>
        <w:t xml:space="preserve"> mnenje o </w:t>
      </w:r>
      <w:r w:rsidR="001F6026">
        <w:rPr>
          <w:rFonts w:ascii="Arial" w:hAnsi="Arial" w:cs="Arial"/>
          <w:sz w:val="18"/>
          <w:szCs w:val="18"/>
        </w:rPr>
        <w:t>vsebini osnutkov pokrajinske zakonodaje</w:t>
      </w:r>
      <w:r w:rsidR="00C12DC9" w:rsidRPr="006C3237">
        <w:rPr>
          <w:rFonts w:ascii="Arial" w:hAnsi="Arial" w:cs="Arial"/>
          <w:sz w:val="18"/>
          <w:szCs w:val="18"/>
        </w:rPr>
        <w:t>.</w:t>
      </w:r>
    </w:p>
    <w:p w14:paraId="0A62B3A4" w14:textId="77777777" w:rsidR="00C12DC9" w:rsidRPr="006C3237" w:rsidRDefault="00C12DC9" w:rsidP="00C12DC9">
      <w:pPr>
        <w:rPr>
          <w:rFonts w:ascii="Arial" w:hAnsi="Arial" w:cs="Arial"/>
          <w:sz w:val="18"/>
          <w:szCs w:val="18"/>
        </w:rPr>
      </w:pPr>
    </w:p>
    <w:p w14:paraId="07925447" w14:textId="77777777" w:rsidR="00C12DC9" w:rsidRPr="006C3237" w:rsidRDefault="00C12DC9" w:rsidP="00C12DC9">
      <w:pPr>
        <w:pStyle w:val="Srednjamrea21"/>
        <w:shd w:val="clear" w:color="auto" w:fill="D9D9D9"/>
        <w:rPr>
          <w:rFonts w:ascii="Arial" w:hAnsi="Arial" w:cs="Arial"/>
          <w:i/>
          <w:sz w:val="18"/>
          <w:szCs w:val="18"/>
        </w:rPr>
      </w:pPr>
      <w:r w:rsidRPr="006C3237">
        <w:rPr>
          <w:rFonts w:ascii="Arial" w:hAnsi="Arial" w:cs="Arial"/>
          <w:b/>
          <w:i/>
          <w:sz w:val="18"/>
          <w:szCs w:val="18"/>
        </w:rPr>
        <w:t>Obrazložitev</w:t>
      </w:r>
      <w:r w:rsidRPr="006C3237">
        <w:rPr>
          <w:rFonts w:ascii="Arial" w:hAnsi="Arial" w:cs="Arial"/>
          <w:i/>
          <w:sz w:val="18"/>
          <w:szCs w:val="18"/>
        </w:rPr>
        <w:t>:</w:t>
      </w:r>
    </w:p>
    <w:p w14:paraId="65885481" w14:textId="0C48F9F4" w:rsidR="00C12DC9" w:rsidRPr="006C3237" w:rsidRDefault="002B6683" w:rsidP="002B6683">
      <w:pPr>
        <w:pStyle w:val="Srednjamrea21"/>
        <w:shd w:val="clear" w:color="auto" w:fill="D9D9D9"/>
        <w:jc w:val="both"/>
        <w:rPr>
          <w:rFonts w:ascii="Arial" w:hAnsi="Arial" w:cs="Arial"/>
          <w:i/>
          <w:sz w:val="18"/>
          <w:szCs w:val="18"/>
        </w:rPr>
      </w:pPr>
      <w:r>
        <w:rPr>
          <w:rFonts w:ascii="Arial" w:hAnsi="Arial" w:cs="Arial"/>
          <w:i/>
          <w:sz w:val="18"/>
          <w:szCs w:val="18"/>
        </w:rPr>
        <w:t>Besedilo je oblikovano na podlagi določil drugega odstavka 143. člena Ustave Republike Slovenije, ki določa</w:t>
      </w:r>
      <w:r w:rsidR="00527B6E">
        <w:rPr>
          <w:rFonts w:ascii="Arial" w:hAnsi="Arial" w:cs="Arial"/>
          <w:i/>
          <w:sz w:val="18"/>
          <w:szCs w:val="18"/>
        </w:rPr>
        <w:t>, da mora biti v postopku sprejema zakona o ustanovitvi pokrajin zagotovljeno sodelovanje občin.</w:t>
      </w:r>
    </w:p>
    <w:p w14:paraId="3A1ED70B" w14:textId="77777777" w:rsidR="00C12DC9" w:rsidRPr="006C3237" w:rsidRDefault="00C12DC9" w:rsidP="00C12DC9">
      <w:pPr>
        <w:pStyle w:val="Podnaslov"/>
        <w:spacing w:after="0" w:line="240" w:lineRule="auto"/>
        <w:rPr>
          <w:rFonts w:ascii="Arial" w:hAnsi="Arial" w:cs="Arial"/>
          <w:sz w:val="18"/>
          <w:szCs w:val="18"/>
        </w:rPr>
      </w:pPr>
    </w:p>
    <w:p w14:paraId="4C2C9657" w14:textId="77777777" w:rsidR="00C12DC9" w:rsidRPr="006C3237" w:rsidRDefault="00C12DC9" w:rsidP="006F1F49">
      <w:pPr>
        <w:pStyle w:val="Srednjamrea21"/>
        <w:numPr>
          <w:ilvl w:val="0"/>
          <w:numId w:val="1"/>
        </w:numPr>
        <w:jc w:val="center"/>
        <w:rPr>
          <w:rFonts w:ascii="Arial" w:hAnsi="Arial" w:cs="Arial"/>
          <w:b/>
          <w:sz w:val="18"/>
          <w:szCs w:val="18"/>
        </w:rPr>
      </w:pPr>
      <w:r w:rsidRPr="006C3237">
        <w:rPr>
          <w:rFonts w:ascii="Arial" w:hAnsi="Arial" w:cs="Arial"/>
          <w:b/>
          <w:sz w:val="18"/>
          <w:szCs w:val="18"/>
        </w:rPr>
        <w:t>člen</w:t>
      </w:r>
    </w:p>
    <w:p w14:paraId="65905D2C" w14:textId="6DFC348A" w:rsidR="00C12DC9" w:rsidRPr="006C3237" w:rsidRDefault="00C12DC9" w:rsidP="00C12DC9">
      <w:pPr>
        <w:pStyle w:val="Podnaslov"/>
        <w:spacing w:after="0" w:line="240" w:lineRule="auto"/>
        <w:rPr>
          <w:rFonts w:ascii="Arial" w:hAnsi="Arial" w:cs="Arial"/>
          <w:sz w:val="18"/>
          <w:szCs w:val="18"/>
        </w:rPr>
      </w:pPr>
      <w:r w:rsidRPr="006C3237">
        <w:rPr>
          <w:rFonts w:ascii="Arial" w:hAnsi="Arial" w:cs="Arial"/>
          <w:sz w:val="18"/>
          <w:szCs w:val="18"/>
        </w:rPr>
        <w:t>(</w:t>
      </w:r>
      <w:r w:rsidR="001F6026">
        <w:rPr>
          <w:rFonts w:ascii="Arial" w:hAnsi="Arial" w:cs="Arial"/>
          <w:sz w:val="18"/>
          <w:szCs w:val="18"/>
        </w:rPr>
        <w:t>ustanovitev pokrajin</w:t>
      </w:r>
      <w:r w:rsidRPr="006C3237">
        <w:rPr>
          <w:rFonts w:ascii="Arial" w:hAnsi="Arial" w:cs="Arial"/>
          <w:sz w:val="18"/>
          <w:szCs w:val="18"/>
        </w:rPr>
        <w:t>)</w:t>
      </w:r>
    </w:p>
    <w:p w14:paraId="6E534B74" w14:textId="0E5C4385" w:rsidR="00C12DC9" w:rsidRDefault="001F6026" w:rsidP="00C12DC9">
      <w:pPr>
        <w:pStyle w:val="Srednjamrea21"/>
        <w:jc w:val="both"/>
        <w:rPr>
          <w:rFonts w:ascii="Arial" w:hAnsi="Arial" w:cs="Arial"/>
          <w:sz w:val="18"/>
          <w:szCs w:val="18"/>
        </w:rPr>
      </w:pPr>
      <w:r>
        <w:rPr>
          <w:rFonts w:ascii="Arial" w:hAnsi="Arial" w:cs="Arial"/>
          <w:sz w:val="18"/>
          <w:szCs w:val="18"/>
        </w:rPr>
        <w:t>Občina soglaša z ustanovitvijo pokrajin in teritorialno umestitvijo občine v ... (navesti ime pokrajine).</w:t>
      </w:r>
    </w:p>
    <w:p w14:paraId="04970D8D" w14:textId="2499E6E5" w:rsidR="002B6683" w:rsidRDefault="002B6683" w:rsidP="00C12DC9">
      <w:pPr>
        <w:pStyle w:val="Srednjamrea21"/>
        <w:jc w:val="both"/>
        <w:rPr>
          <w:rFonts w:ascii="Arial" w:hAnsi="Arial" w:cs="Arial"/>
          <w:i/>
          <w:iCs/>
          <w:sz w:val="18"/>
          <w:szCs w:val="18"/>
        </w:rPr>
      </w:pPr>
      <w:r w:rsidRPr="002B6683">
        <w:rPr>
          <w:rFonts w:ascii="Arial" w:hAnsi="Arial" w:cs="Arial"/>
          <w:i/>
          <w:iCs/>
          <w:sz w:val="18"/>
          <w:szCs w:val="18"/>
        </w:rPr>
        <w:t xml:space="preserve">(alt.) </w:t>
      </w:r>
      <w:r w:rsidR="00527B6E">
        <w:rPr>
          <w:rFonts w:ascii="Arial" w:hAnsi="Arial" w:cs="Arial"/>
          <w:i/>
          <w:iCs/>
          <w:sz w:val="18"/>
          <w:szCs w:val="18"/>
        </w:rPr>
        <w:t>Občina ne soglaša z ustanovitvijo pokrajin</w:t>
      </w:r>
      <w:r w:rsidR="000D1E1B">
        <w:rPr>
          <w:rFonts w:ascii="Arial" w:hAnsi="Arial" w:cs="Arial"/>
          <w:i/>
          <w:iCs/>
          <w:sz w:val="18"/>
          <w:szCs w:val="18"/>
        </w:rPr>
        <w:t>.</w:t>
      </w:r>
    </w:p>
    <w:p w14:paraId="3F3BA061" w14:textId="0403872E" w:rsidR="000D1E1B" w:rsidRDefault="000D1E1B" w:rsidP="00C12DC9">
      <w:pPr>
        <w:pStyle w:val="Srednjamrea21"/>
        <w:jc w:val="both"/>
        <w:rPr>
          <w:rFonts w:ascii="Arial" w:hAnsi="Arial" w:cs="Arial"/>
          <w:i/>
          <w:iCs/>
          <w:sz w:val="18"/>
          <w:szCs w:val="18"/>
        </w:rPr>
      </w:pPr>
      <w:r>
        <w:rPr>
          <w:rFonts w:ascii="Arial" w:hAnsi="Arial" w:cs="Arial"/>
          <w:i/>
          <w:iCs/>
          <w:sz w:val="18"/>
          <w:szCs w:val="18"/>
        </w:rPr>
        <w:t xml:space="preserve">(alt.) Občina soglaša z ustanovitvijo pokrajin in predlaga, da se občina </w:t>
      </w:r>
      <w:r w:rsidR="00CE1D7A">
        <w:rPr>
          <w:rFonts w:ascii="Arial" w:hAnsi="Arial" w:cs="Arial"/>
          <w:i/>
          <w:iCs/>
          <w:sz w:val="18"/>
          <w:szCs w:val="18"/>
        </w:rPr>
        <w:t>teritorialno umesti v ... (navesti ime pokrajine).</w:t>
      </w:r>
    </w:p>
    <w:p w14:paraId="1665A1EA" w14:textId="2D094C93" w:rsidR="00CE1D7A" w:rsidRPr="002B6683" w:rsidRDefault="00CE1D7A" w:rsidP="00C12DC9">
      <w:pPr>
        <w:pStyle w:val="Srednjamrea21"/>
        <w:jc w:val="both"/>
        <w:rPr>
          <w:rFonts w:ascii="Arial" w:hAnsi="Arial" w:cs="Arial"/>
          <w:i/>
          <w:iCs/>
          <w:sz w:val="18"/>
          <w:szCs w:val="18"/>
        </w:rPr>
      </w:pPr>
      <w:r>
        <w:rPr>
          <w:rFonts w:ascii="Arial" w:hAnsi="Arial" w:cs="Arial"/>
          <w:i/>
          <w:iCs/>
          <w:sz w:val="18"/>
          <w:szCs w:val="18"/>
        </w:rPr>
        <w:t>(alt.) Mestna občina ... (navesti mestno občino</w:t>
      </w:r>
      <w:r w:rsidR="00E76026">
        <w:rPr>
          <w:rFonts w:ascii="Arial" w:hAnsi="Arial" w:cs="Arial"/>
          <w:i/>
          <w:iCs/>
          <w:sz w:val="18"/>
          <w:szCs w:val="18"/>
        </w:rPr>
        <w:t xml:space="preserve">: Mestna občina Ljubljana, Mestna občina Maribor) soglaša z </w:t>
      </w:r>
      <w:r w:rsidR="00365CEF">
        <w:rPr>
          <w:rFonts w:ascii="Arial" w:hAnsi="Arial" w:cs="Arial"/>
          <w:i/>
          <w:iCs/>
          <w:sz w:val="18"/>
          <w:szCs w:val="18"/>
        </w:rPr>
        <w:t>dodelitvijo posebnega statusa</w:t>
      </w:r>
      <w:r w:rsidR="00095530">
        <w:rPr>
          <w:rFonts w:ascii="Arial" w:hAnsi="Arial" w:cs="Arial"/>
          <w:i/>
          <w:iCs/>
          <w:sz w:val="18"/>
          <w:szCs w:val="18"/>
        </w:rPr>
        <w:t xml:space="preserve"> mestni občini pri izvrševanju pristojnosti in nalog pokrajine.</w:t>
      </w:r>
    </w:p>
    <w:p w14:paraId="0C82A59E" w14:textId="77777777" w:rsidR="00C12DC9" w:rsidRPr="006C3237" w:rsidRDefault="00C12DC9" w:rsidP="00C12DC9">
      <w:pPr>
        <w:pStyle w:val="Srednjamrea21"/>
        <w:rPr>
          <w:rFonts w:ascii="Arial" w:hAnsi="Arial" w:cs="Arial"/>
          <w:sz w:val="18"/>
          <w:szCs w:val="18"/>
        </w:rPr>
      </w:pPr>
    </w:p>
    <w:p w14:paraId="0B185746" w14:textId="77777777" w:rsidR="00C12DC9" w:rsidRPr="006C3237" w:rsidRDefault="00C12DC9" w:rsidP="00C12DC9">
      <w:pPr>
        <w:pStyle w:val="Srednjamrea21"/>
        <w:shd w:val="clear" w:color="auto" w:fill="D9D9D9"/>
        <w:rPr>
          <w:rFonts w:ascii="Arial" w:hAnsi="Arial" w:cs="Arial"/>
          <w:i/>
          <w:sz w:val="18"/>
          <w:szCs w:val="18"/>
        </w:rPr>
      </w:pPr>
      <w:r w:rsidRPr="006C3237">
        <w:rPr>
          <w:rFonts w:ascii="Arial" w:hAnsi="Arial" w:cs="Arial"/>
          <w:b/>
          <w:i/>
          <w:sz w:val="18"/>
          <w:szCs w:val="18"/>
        </w:rPr>
        <w:t>Obrazložitev</w:t>
      </w:r>
      <w:r w:rsidRPr="006C3237">
        <w:rPr>
          <w:rFonts w:ascii="Arial" w:hAnsi="Arial" w:cs="Arial"/>
          <w:i/>
          <w:sz w:val="18"/>
          <w:szCs w:val="18"/>
        </w:rPr>
        <w:t>:</w:t>
      </w:r>
    </w:p>
    <w:p w14:paraId="3FD8C6BC" w14:textId="08D90A4C" w:rsidR="00C12DC9" w:rsidRPr="006C3237" w:rsidRDefault="00C12DC9" w:rsidP="00C12DC9">
      <w:pPr>
        <w:pStyle w:val="Srednjamrea21"/>
        <w:shd w:val="clear" w:color="auto" w:fill="D9D9D9"/>
        <w:jc w:val="both"/>
        <w:rPr>
          <w:rFonts w:ascii="Arial" w:hAnsi="Arial" w:cs="Arial"/>
          <w:i/>
          <w:sz w:val="18"/>
          <w:szCs w:val="18"/>
        </w:rPr>
      </w:pPr>
      <w:r w:rsidRPr="006C3237">
        <w:rPr>
          <w:rFonts w:ascii="Arial" w:hAnsi="Arial" w:cs="Arial"/>
          <w:i/>
          <w:sz w:val="18"/>
          <w:szCs w:val="18"/>
        </w:rPr>
        <w:t xml:space="preserve">Besedilo je oblikovano na podlagi določil </w:t>
      </w:r>
      <w:r w:rsidR="00337742">
        <w:rPr>
          <w:rFonts w:ascii="Arial" w:hAnsi="Arial" w:cs="Arial"/>
          <w:i/>
          <w:sz w:val="18"/>
          <w:szCs w:val="18"/>
        </w:rPr>
        <w:t>osnutka Zakona o ustanovitvi pokrajin /ZUPok/.</w:t>
      </w:r>
    </w:p>
    <w:p w14:paraId="7A4CFDE0" w14:textId="77777777" w:rsidR="00C12DC9" w:rsidRPr="006C3237" w:rsidRDefault="00C12DC9" w:rsidP="00C12DC9">
      <w:pPr>
        <w:pStyle w:val="Srednjamrea21"/>
        <w:jc w:val="both"/>
        <w:rPr>
          <w:rFonts w:ascii="Arial" w:hAnsi="Arial" w:cs="Arial"/>
          <w:i/>
          <w:sz w:val="18"/>
          <w:szCs w:val="18"/>
        </w:rPr>
      </w:pPr>
    </w:p>
    <w:p w14:paraId="620312B7" w14:textId="77777777" w:rsidR="00C12DC9" w:rsidRPr="006C3237" w:rsidRDefault="00C12DC9" w:rsidP="006F1F49">
      <w:pPr>
        <w:pStyle w:val="Srednjamrea21"/>
        <w:numPr>
          <w:ilvl w:val="0"/>
          <w:numId w:val="1"/>
        </w:numPr>
        <w:jc w:val="center"/>
        <w:rPr>
          <w:rFonts w:ascii="Arial" w:hAnsi="Arial" w:cs="Arial"/>
          <w:b/>
          <w:sz w:val="18"/>
          <w:szCs w:val="18"/>
        </w:rPr>
      </w:pPr>
      <w:r w:rsidRPr="006C3237">
        <w:rPr>
          <w:rFonts w:ascii="Arial" w:hAnsi="Arial" w:cs="Arial"/>
          <w:b/>
          <w:sz w:val="18"/>
          <w:szCs w:val="18"/>
        </w:rPr>
        <w:t>člen</w:t>
      </w:r>
    </w:p>
    <w:p w14:paraId="2AF1F21D" w14:textId="3BBC91A8" w:rsidR="00C12DC9" w:rsidRDefault="00C12DC9" w:rsidP="00C12DC9">
      <w:pPr>
        <w:pStyle w:val="Podnaslov"/>
        <w:spacing w:after="0" w:line="240" w:lineRule="auto"/>
        <w:rPr>
          <w:rFonts w:ascii="Arial" w:hAnsi="Arial" w:cs="Arial"/>
          <w:sz w:val="18"/>
          <w:szCs w:val="18"/>
        </w:rPr>
      </w:pPr>
      <w:r w:rsidRPr="006C3237">
        <w:rPr>
          <w:rFonts w:ascii="Arial" w:hAnsi="Arial" w:cs="Arial"/>
          <w:sz w:val="18"/>
          <w:szCs w:val="18"/>
        </w:rPr>
        <w:t>(</w:t>
      </w:r>
      <w:r w:rsidR="000A1574">
        <w:rPr>
          <w:rFonts w:ascii="Arial" w:hAnsi="Arial" w:cs="Arial"/>
          <w:sz w:val="18"/>
          <w:szCs w:val="18"/>
        </w:rPr>
        <w:t>ime pokrajine</w:t>
      </w:r>
      <w:r w:rsidRPr="006C3237">
        <w:rPr>
          <w:rFonts w:ascii="Arial" w:hAnsi="Arial" w:cs="Arial"/>
          <w:sz w:val="18"/>
          <w:szCs w:val="18"/>
        </w:rPr>
        <w:t>)</w:t>
      </w:r>
    </w:p>
    <w:p w14:paraId="4C2CA808" w14:textId="041322E7" w:rsidR="000A1574" w:rsidRDefault="009416A3" w:rsidP="000A1574">
      <w:pPr>
        <w:rPr>
          <w:rFonts w:ascii="Arial" w:hAnsi="Arial" w:cs="Arial"/>
          <w:sz w:val="18"/>
          <w:szCs w:val="18"/>
          <w:lang w:val="sl-SI" w:eastAsia="en-US"/>
        </w:rPr>
      </w:pPr>
      <w:r>
        <w:rPr>
          <w:rFonts w:ascii="Arial" w:hAnsi="Arial" w:cs="Arial"/>
          <w:sz w:val="18"/>
          <w:szCs w:val="18"/>
          <w:lang w:val="sl-SI" w:eastAsia="en-US"/>
        </w:rPr>
        <w:t xml:space="preserve">Občina soglaša </w:t>
      </w:r>
      <w:r w:rsidR="004522A5">
        <w:rPr>
          <w:rFonts w:ascii="Arial" w:hAnsi="Arial" w:cs="Arial"/>
          <w:sz w:val="18"/>
          <w:szCs w:val="18"/>
          <w:lang w:val="sl-SI" w:eastAsia="en-US"/>
        </w:rPr>
        <w:t>s predlaganim imenom ... (navesti ime pokrajine).</w:t>
      </w:r>
    </w:p>
    <w:p w14:paraId="5421EA23" w14:textId="37D8BDD4" w:rsidR="004522A5" w:rsidRPr="004522A5" w:rsidRDefault="004522A5" w:rsidP="000A1574">
      <w:pPr>
        <w:rPr>
          <w:rFonts w:ascii="Arial" w:hAnsi="Arial" w:cs="Arial"/>
          <w:i/>
          <w:iCs/>
          <w:sz w:val="18"/>
          <w:szCs w:val="18"/>
          <w:lang w:val="sl-SI" w:eastAsia="en-US"/>
        </w:rPr>
      </w:pPr>
      <w:r>
        <w:rPr>
          <w:rFonts w:ascii="Arial" w:hAnsi="Arial" w:cs="Arial"/>
          <w:i/>
          <w:iCs/>
          <w:sz w:val="18"/>
          <w:szCs w:val="18"/>
          <w:lang w:val="sl-SI" w:eastAsia="en-US"/>
        </w:rPr>
        <w:t xml:space="preserve">(alt.) Občina ne soglaša s </w:t>
      </w:r>
      <w:r w:rsidR="001A6437">
        <w:rPr>
          <w:rFonts w:ascii="Arial" w:hAnsi="Arial" w:cs="Arial"/>
          <w:i/>
          <w:iCs/>
          <w:sz w:val="18"/>
          <w:szCs w:val="18"/>
          <w:lang w:val="sl-SI" w:eastAsia="en-US"/>
        </w:rPr>
        <w:t>predlaganim imenom ... (navesti ime pokrajine) in predlaga, da se pokrajina imenuje ... .</w:t>
      </w:r>
    </w:p>
    <w:p w14:paraId="24A50F3E" w14:textId="77777777" w:rsidR="000A1574" w:rsidRPr="000A1574" w:rsidRDefault="000A1574" w:rsidP="000A1574">
      <w:pPr>
        <w:rPr>
          <w:rFonts w:ascii="Arial" w:hAnsi="Arial" w:cs="Arial"/>
          <w:b/>
          <w:bCs/>
          <w:sz w:val="18"/>
          <w:szCs w:val="18"/>
          <w:lang w:val="sl-SI" w:eastAsia="en-US"/>
        </w:rPr>
      </w:pPr>
    </w:p>
    <w:p w14:paraId="16EA193C" w14:textId="77777777" w:rsidR="00C12DC9" w:rsidRPr="006C3237" w:rsidRDefault="00C12DC9" w:rsidP="00C12DC9">
      <w:pPr>
        <w:pStyle w:val="Srednjamrea21"/>
        <w:shd w:val="clear" w:color="auto" w:fill="D9D9D9"/>
        <w:rPr>
          <w:rFonts w:ascii="Arial" w:hAnsi="Arial" w:cs="Arial"/>
          <w:i/>
          <w:sz w:val="18"/>
          <w:szCs w:val="18"/>
        </w:rPr>
      </w:pPr>
      <w:r w:rsidRPr="006C3237">
        <w:rPr>
          <w:rFonts w:ascii="Arial" w:hAnsi="Arial" w:cs="Arial"/>
          <w:b/>
          <w:i/>
          <w:sz w:val="18"/>
          <w:szCs w:val="18"/>
        </w:rPr>
        <w:t>Obrazložitev</w:t>
      </w:r>
      <w:r w:rsidRPr="006C3237">
        <w:rPr>
          <w:rFonts w:ascii="Arial" w:hAnsi="Arial" w:cs="Arial"/>
          <w:i/>
          <w:sz w:val="18"/>
          <w:szCs w:val="18"/>
        </w:rPr>
        <w:t>:</w:t>
      </w:r>
    </w:p>
    <w:p w14:paraId="5ED66487" w14:textId="2C382634" w:rsidR="00C12DC9" w:rsidRPr="006C3237" w:rsidRDefault="001A6437" w:rsidP="007A03E3">
      <w:pPr>
        <w:pStyle w:val="Srednjamrea21"/>
        <w:shd w:val="clear" w:color="auto" w:fill="D9D9D9"/>
        <w:jc w:val="both"/>
        <w:rPr>
          <w:rFonts w:ascii="Arial" w:hAnsi="Arial" w:cs="Arial"/>
          <w:i/>
          <w:sz w:val="18"/>
          <w:szCs w:val="18"/>
        </w:rPr>
      </w:pPr>
      <w:r>
        <w:rPr>
          <w:rFonts w:ascii="Arial" w:hAnsi="Arial" w:cs="Arial"/>
          <w:i/>
          <w:sz w:val="18"/>
          <w:szCs w:val="18"/>
        </w:rPr>
        <w:t xml:space="preserve">Besedilo je oblikovano na podlagi določil </w:t>
      </w:r>
      <w:r w:rsidR="00957C01">
        <w:rPr>
          <w:rFonts w:ascii="Arial" w:hAnsi="Arial" w:cs="Arial"/>
          <w:i/>
          <w:sz w:val="18"/>
          <w:szCs w:val="18"/>
        </w:rPr>
        <w:t xml:space="preserve">6., 7., 8., 9., 10., 11., 12., 13., 14. in 15. člena </w:t>
      </w:r>
      <w:r w:rsidR="007A03E3">
        <w:rPr>
          <w:rFonts w:ascii="Arial" w:hAnsi="Arial" w:cs="Arial"/>
          <w:i/>
          <w:sz w:val="18"/>
          <w:szCs w:val="18"/>
        </w:rPr>
        <w:t>osnutka Zakona o ustanovitvi pokrajina /ZUPok/</w:t>
      </w:r>
      <w:r w:rsidR="00325541">
        <w:rPr>
          <w:rFonts w:ascii="Arial" w:hAnsi="Arial" w:cs="Arial"/>
          <w:i/>
          <w:sz w:val="18"/>
          <w:szCs w:val="18"/>
        </w:rPr>
        <w:t xml:space="preserve">, s katerimi so določena imena pokrajin. </w:t>
      </w:r>
    </w:p>
    <w:p w14:paraId="61DB6B21" w14:textId="77777777" w:rsidR="00C12DC9" w:rsidRPr="006C3237" w:rsidRDefault="00C12DC9" w:rsidP="00C12DC9">
      <w:pPr>
        <w:pStyle w:val="Srednjamrea21"/>
        <w:rPr>
          <w:rFonts w:ascii="Arial" w:hAnsi="Arial" w:cs="Arial"/>
          <w:sz w:val="18"/>
          <w:szCs w:val="18"/>
        </w:rPr>
      </w:pPr>
    </w:p>
    <w:p w14:paraId="169E3E1A" w14:textId="77777777" w:rsidR="00C12DC9" w:rsidRPr="006C3237" w:rsidRDefault="00C12DC9" w:rsidP="006F1F49">
      <w:pPr>
        <w:pStyle w:val="Srednjamrea21"/>
        <w:numPr>
          <w:ilvl w:val="0"/>
          <w:numId w:val="1"/>
        </w:numPr>
        <w:jc w:val="center"/>
        <w:rPr>
          <w:rFonts w:ascii="Arial" w:hAnsi="Arial" w:cs="Arial"/>
          <w:b/>
          <w:sz w:val="18"/>
          <w:szCs w:val="18"/>
        </w:rPr>
      </w:pPr>
      <w:r w:rsidRPr="006C3237">
        <w:rPr>
          <w:rFonts w:ascii="Arial" w:hAnsi="Arial" w:cs="Arial"/>
          <w:b/>
          <w:sz w:val="18"/>
          <w:szCs w:val="18"/>
        </w:rPr>
        <w:t>člen</w:t>
      </w:r>
    </w:p>
    <w:p w14:paraId="4FC11A46" w14:textId="26F5BCE2" w:rsidR="00C12DC9" w:rsidRPr="006C3237" w:rsidRDefault="00C12DC9" w:rsidP="00C12DC9">
      <w:pPr>
        <w:pStyle w:val="Podnaslov"/>
        <w:spacing w:after="0" w:line="240" w:lineRule="auto"/>
        <w:rPr>
          <w:rFonts w:ascii="Arial" w:hAnsi="Arial" w:cs="Arial"/>
          <w:sz w:val="18"/>
          <w:szCs w:val="18"/>
        </w:rPr>
      </w:pPr>
      <w:r w:rsidRPr="006C3237">
        <w:rPr>
          <w:rFonts w:ascii="Arial" w:hAnsi="Arial" w:cs="Arial"/>
          <w:sz w:val="18"/>
          <w:szCs w:val="18"/>
        </w:rPr>
        <w:t>(</w:t>
      </w:r>
      <w:r w:rsidR="004A678A">
        <w:rPr>
          <w:rFonts w:ascii="Arial" w:hAnsi="Arial" w:cs="Arial"/>
          <w:sz w:val="18"/>
          <w:szCs w:val="18"/>
        </w:rPr>
        <w:t>sedež pokrajine</w:t>
      </w:r>
      <w:r w:rsidRPr="006C3237">
        <w:rPr>
          <w:rFonts w:ascii="Arial" w:hAnsi="Arial" w:cs="Arial"/>
          <w:sz w:val="18"/>
          <w:szCs w:val="18"/>
        </w:rPr>
        <w:t>)</w:t>
      </w:r>
    </w:p>
    <w:p w14:paraId="0523C9A4" w14:textId="230308E4" w:rsidR="00C12DC9" w:rsidRDefault="004A678A" w:rsidP="00C12DC9">
      <w:pPr>
        <w:pStyle w:val="Srednjamrea21"/>
        <w:rPr>
          <w:rFonts w:ascii="Arial" w:hAnsi="Arial" w:cs="Arial"/>
          <w:sz w:val="18"/>
          <w:szCs w:val="18"/>
        </w:rPr>
      </w:pPr>
      <w:r>
        <w:rPr>
          <w:rFonts w:ascii="Arial" w:hAnsi="Arial" w:cs="Arial"/>
          <w:sz w:val="18"/>
          <w:szCs w:val="18"/>
        </w:rPr>
        <w:t xml:space="preserve">Občina soglaša s predlaganim sedežem pokrajine v ... (navesti </w:t>
      </w:r>
      <w:r w:rsidR="00A64F02">
        <w:rPr>
          <w:rFonts w:ascii="Arial" w:hAnsi="Arial" w:cs="Arial"/>
          <w:sz w:val="18"/>
          <w:szCs w:val="18"/>
        </w:rPr>
        <w:t>sedež pokrajine).</w:t>
      </w:r>
    </w:p>
    <w:p w14:paraId="4678E03B" w14:textId="7155D09C" w:rsidR="00A64F02" w:rsidRPr="00A64F02" w:rsidRDefault="00A64F02" w:rsidP="00716455">
      <w:pPr>
        <w:pStyle w:val="Srednjamrea21"/>
        <w:jc w:val="both"/>
        <w:rPr>
          <w:rFonts w:ascii="Arial" w:hAnsi="Arial" w:cs="Arial"/>
          <w:i/>
          <w:iCs/>
          <w:sz w:val="18"/>
          <w:szCs w:val="18"/>
        </w:rPr>
      </w:pPr>
      <w:r>
        <w:rPr>
          <w:rFonts w:ascii="Arial" w:hAnsi="Arial" w:cs="Arial"/>
          <w:i/>
          <w:iCs/>
          <w:sz w:val="18"/>
          <w:szCs w:val="18"/>
        </w:rPr>
        <w:t xml:space="preserve">(alt.) Občina ne soglaša s predlaganim sedežem pokrajine in predlaga, da se </w:t>
      </w:r>
      <w:r w:rsidR="00716455">
        <w:rPr>
          <w:rFonts w:ascii="Arial" w:hAnsi="Arial" w:cs="Arial"/>
          <w:i/>
          <w:iCs/>
          <w:sz w:val="18"/>
          <w:szCs w:val="18"/>
        </w:rPr>
        <w:t>sedež pokrajine določi v ... (navesti kraj).</w:t>
      </w:r>
    </w:p>
    <w:p w14:paraId="48FB587E" w14:textId="77777777" w:rsidR="00C12DC9" w:rsidRPr="006C3237" w:rsidRDefault="00C12DC9" w:rsidP="00C12DC9">
      <w:pPr>
        <w:pStyle w:val="Srednjamrea21"/>
        <w:rPr>
          <w:rFonts w:ascii="Arial" w:hAnsi="Arial" w:cs="Arial"/>
          <w:sz w:val="18"/>
          <w:szCs w:val="18"/>
        </w:rPr>
      </w:pPr>
    </w:p>
    <w:p w14:paraId="2789F885" w14:textId="77777777" w:rsidR="00716455" w:rsidRPr="006C3237" w:rsidRDefault="00716455" w:rsidP="00716455">
      <w:pPr>
        <w:pStyle w:val="Srednjamrea21"/>
        <w:shd w:val="clear" w:color="auto" w:fill="D9D9D9"/>
        <w:rPr>
          <w:rFonts w:ascii="Arial" w:hAnsi="Arial" w:cs="Arial"/>
          <w:i/>
          <w:sz w:val="18"/>
          <w:szCs w:val="18"/>
        </w:rPr>
      </w:pPr>
      <w:r w:rsidRPr="006C3237">
        <w:rPr>
          <w:rFonts w:ascii="Arial" w:hAnsi="Arial" w:cs="Arial"/>
          <w:b/>
          <w:i/>
          <w:sz w:val="18"/>
          <w:szCs w:val="18"/>
        </w:rPr>
        <w:t>Obrazložitev</w:t>
      </w:r>
      <w:r w:rsidRPr="006C3237">
        <w:rPr>
          <w:rFonts w:ascii="Arial" w:hAnsi="Arial" w:cs="Arial"/>
          <w:i/>
          <w:sz w:val="18"/>
          <w:szCs w:val="18"/>
        </w:rPr>
        <w:t>:</w:t>
      </w:r>
    </w:p>
    <w:p w14:paraId="730FBF7C" w14:textId="07F10331" w:rsidR="00716455" w:rsidRPr="006C3237" w:rsidRDefault="00716455" w:rsidP="00716455">
      <w:pPr>
        <w:pStyle w:val="Srednjamrea21"/>
        <w:shd w:val="clear" w:color="auto" w:fill="D9D9D9"/>
        <w:jc w:val="both"/>
        <w:rPr>
          <w:rFonts w:ascii="Arial" w:hAnsi="Arial" w:cs="Arial"/>
          <w:i/>
          <w:sz w:val="18"/>
          <w:szCs w:val="18"/>
        </w:rPr>
      </w:pPr>
      <w:r>
        <w:rPr>
          <w:rFonts w:ascii="Arial" w:hAnsi="Arial" w:cs="Arial"/>
          <w:i/>
          <w:sz w:val="18"/>
          <w:szCs w:val="18"/>
        </w:rPr>
        <w:t xml:space="preserve">Besedilo je oblikovano na podlagi določil 6., 7., 8., 9., 10., 11., 12., 13., 14. in 15. člena osnutka Zakona o ustanovitvi pokrajina /ZUPok/, s katerimi so določeni sedeži pokrajin. </w:t>
      </w:r>
    </w:p>
    <w:p w14:paraId="7F0CBCB6" w14:textId="77777777" w:rsidR="00C12DC9" w:rsidRPr="006C3237" w:rsidRDefault="00C12DC9" w:rsidP="00C12DC9">
      <w:pPr>
        <w:pStyle w:val="Srednjamrea21"/>
        <w:ind w:left="357"/>
        <w:jc w:val="center"/>
        <w:rPr>
          <w:rFonts w:ascii="Arial" w:hAnsi="Arial" w:cs="Arial"/>
          <w:b/>
          <w:sz w:val="18"/>
          <w:szCs w:val="18"/>
        </w:rPr>
      </w:pPr>
    </w:p>
    <w:p w14:paraId="26B095EB" w14:textId="77777777" w:rsidR="00C12DC9" w:rsidRPr="006C3237" w:rsidRDefault="00C12DC9" w:rsidP="006F1F49">
      <w:pPr>
        <w:pStyle w:val="Srednjamrea21"/>
        <w:numPr>
          <w:ilvl w:val="0"/>
          <w:numId w:val="1"/>
        </w:numPr>
        <w:jc w:val="center"/>
        <w:rPr>
          <w:rFonts w:ascii="Arial" w:hAnsi="Arial" w:cs="Arial"/>
          <w:b/>
          <w:sz w:val="18"/>
          <w:szCs w:val="18"/>
        </w:rPr>
      </w:pPr>
      <w:r w:rsidRPr="006C3237">
        <w:rPr>
          <w:rFonts w:ascii="Arial" w:hAnsi="Arial" w:cs="Arial"/>
          <w:b/>
          <w:sz w:val="18"/>
          <w:szCs w:val="18"/>
        </w:rPr>
        <w:t>člen</w:t>
      </w:r>
    </w:p>
    <w:p w14:paraId="5F741F54" w14:textId="0E633C63" w:rsidR="00C12DC9" w:rsidRPr="006C3237" w:rsidRDefault="00C12DC9" w:rsidP="00C12DC9">
      <w:pPr>
        <w:pStyle w:val="Podnaslov"/>
        <w:spacing w:after="0" w:line="240" w:lineRule="auto"/>
        <w:rPr>
          <w:rFonts w:ascii="Arial" w:hAnsi="Arial" w:cs="Arial"/>
          <w:sz w:val="18"/>
          <w:szCs w:val="18"/>
        </w:rPr>
      </w:pPr>
      <w:r w:rsidRPr="006C3237">
        <w:rPr>
          <w:rFonts w:ascii="Arial" w:hAnsi="Arial" w:cs="Arial"/>
          <w:sz w:val="18"/>
          <w:szCs w:val="18"/>
        </w:rPr>
        <w:t>(</w:t>
      </w:r>
      <w:r w:rsidR="006B4B10">
        <w:rPr>
          <w:rFonts w:ascii="Arial" w:hAnsi="Arial" w:cs="Arial"/>
          <w:sz w:val="18"/>
          <w:szCs w:val="18"/>
        </w:rPr>
        <w:t>predlogi sprememb in dopolnitev</w:t>
      </w:r>
      <w:r w:rsidRPr="006C3237">
        <w:rPr>
          <w:rFonts w:ascii="Arial" w:hAnsi="Arial" w:cs="Arial"/>
          <w:sz w:val="18"/>
          <w:szCs w:val="18"/>
        </w:rPr>
        <w:t>)</w:t>
      </w:r>
    </w:p>
    <w:p w14:paraId="04E2B3E2" w14:textId="5393BFAD" w:rsidR="006B4B10" w:rsidRDefault="006B4B10" w:rsidP="006B4B10">
      <w:pPr>
        <w:pStyle w:val="Srednjamrea21"/>
        <w:rPr>
          <w:rFonts w:ascii="Arial" w:hAnsi="Arial" w:cs="Arial"/>
          <w:sz w:val="18"/>
          <w:szCs w:val="18"/>
        </w:rPr>
      </w:pPr>
      <w:r>
        <w:rPr>
          <w:rFonts w:ascii="Arial" w:hAnsi="Arial" w:cs="Arial"/>
          <w:sz w:val="18"/>
          <w:szCs w:val="18"/>
        </w:rPr>
        <w:t>Občina predlaga naslednje spremembe in dopolnitve pokrajinske zakonodaje, in sicer:</w:t>
      </w:r>
    </w:p>
    <w:p w14:paraId="662D42A3" w14:textId="323CCDF8" w:rsidR="006B4B10" w:rsidRDefault="006B4B10" w:rsidP="006F1F49">
      <w:pPr>
        <w:pStyle w:val="Srednjamrea21"/>
        <w:numPr>
          <w:ilvl w:val="0"/>
          <w:numId w:val="12"/>
        </w:numPr>
        <w:ind w:left="426" w:hanging="284"/>
        <w:rPr>
          <w:rFonts w:ascii="Arial" w:hAnsi="Arial" w:cs="Arial"/>
          <w:sz w:val="18"/>
          <w:szCs w:val="18"/>
        </w:rPr>
      </w:pPr>
      <w:r>
        <w:rPr>
          <w:rFonts w:ascii="Arial" w:hAnsi="Arial" w:cs="Arial"/>
          <w:sz w:val="18"/>
          <w:szCs w:val="18"/>
        </w:rPr>
        <w:t>v osnutku Zakona o ustanovitvi pokrajin /ZUPok/:</w:t>
      </w:r>
    </w:p>
    <w:p w14:paraId="61B6681A" w14:textId="0E219FFF" w:rsidR="006B4B10" w:rsidRDefault="006B4B10" w:rsidP="006F1F49">
      <w:pPr>
        <w:pStyle w:val="Srednjamrea21"/>
        <w:numPr>
          <w:ilvl w:val="0"/>
          <w:numId w:val="7"/>
        </w:numPr>
        <w:ind w:hanging="294"/>
        <w:rPr>
          <w:rFonts w:ascii="Arial" w:hAnsi="Arial" w:cs="Arial"/>
          <w:sz w:val="18"/>
          <w:szCs w:val="18"/>
        </w:rPr>
      </w:pPr>
      <w:r>
        <w:rPr>
          <w:rFonts w:ascii="Arial" w:hAnsi="Arial" w:cs="Arial"/>
          <w:sz w:val="18"/>
          <w:szCs w:val="18"/>
        </w:rPr>
        <w:t>...</w:t>
      </w:r>
    </w:p>
    <w:p w14:paraId="4E6BCC68" w14:textId="68764BE6" w:rsidR="006B4B10" w:rsidRDefault="006B4B10" w:rsidP="006F1F49">
      <w:pPr>
        <w:pStyle w:val="Srednjamrea21"/>
        <w:numPr>
          <w:ilvl w:val="0"/>
          <w:numId w:val="12"/>
        </w:numPr>
        <w:ind w:left="426" w:hanging="284"/>
        <w:rPr>
          <w:rFonts w:ascii="Arial" w:hAnsi="Arial" w:cs="Arial"/>
          <w:sz w:val="18"/>
          <w:szCs w:val="18"/>
        </w:rPr>
      </w:pPr>
      <w:r>
        <w:rPr>
          <w:rFonts w:ascii="Arial" w:hAnsi="Arial" w:cs="Arial"/>
          <w:sz w:val="18"/>
          <w:szCs w:val="18"/>
        </w:rPr>
        <w:t>v osnutku Zakona o pokrajinah /ZPok/:</w:t>
      </w:r>
    </w:p>
    <w:p w14:paraId="14983A6B" w14:textId="77777777" w:rsidR="006B4B10" w:rsidRDefault="006B4B10" w:rsidP="006F1F49">
      <w:pPr>
        <w:pStyle w:val="Srednjamrea21"/>
        <w:numPr>
          <w:ilvl w:val="0"/>
          <w:numId w:val="7"/>
        </w:numPr>
        <w:ind w:hanging="294"/>
        <w:rPr>
          <w:rFonts w:ascii="Arial" w:hAnsi="Arial" w:cs="Arial"/>
          <w:sz w:val="18"/>
          <w:szCs w:val="18"/>
        </w:rPr>
      </w:pPr>
      <w:r>
        <w:rPr>
          <w:rFonts w:ascii="Arial" w:hAnsi="Arial" w:cs="Arial"/>
          <w:sz w:val="18"/>
          <w:szCs w:val="18"/>
        </w:rPr>
        <w:t>...</w:t>
      </w:r>
    </w:p>
    <w:p w14:paraId="6AB56CF8" w14:textId="23F612D2" w:rsidR="006B4B10" w:rsidRPr="006C3237" w:rsidRDefault="006B4B10" w:rsidP="006F1F49">
      <w:pPr>
        <w:pStyle w:val="Srednjamrea21"/>
        <w:numPr>
          <w:ilvl w:val="0"/>
          <w:numId w:val="12"/>
        </w:numPr>
        <w:ind w:left="426" w:hanging="284"/>
        <w:rPr>
          <w:rFonts w:ascii="Arial" w:hAnsi="Arial" w:cs="Arial"/>
          <w:sz w:val="18"/>
          <w:szCs w:val="18"/>
        </w:rPr>
      </w:pPr>
      <w:r>
        <w:rPr>
          <w:rFonts w:ascii="Arial" w:hAnsi="Arial" w:cs="Arial"/>
          <w:sz w:val="18"/>
          <w:szCs w:val="18"/>
        </w:rPr>
        <w:t>v osnutku Zakona o financiranju pokrajin /ZFPok/:</w:t>
      </w:r>
    </w:p>
    <w:p w14:paraId="73BB5802" w14:textId="77777777" w:rsidR="006B4B10" w:rsidRDefault="006B4B10" w:rsidP="006F1F49">
      <w:pPr>
        <w:pStyle w:val="Srednjamrea21"/>
        <w:numPr>
          <w:ilvl w:val="0"/>
          <w:numId w:val="7"/>
        </w:numPr>
        <w:ind w:hanging="294"/>
        <w:rPr>
          <w:rFonts w:ascii="Arial" w:hAnsi="Arial" w:cs="Arial"/>
          <w:sz w:val="18"/>
          <w:szCs w:val="18"/>
        </w:rPr>
      </w:pPr>
      <w:r>
        <w:rPr>
          <w:rFonts w:ascii="Arial" w:hAnsi="Arial" w:cs="Arial"/>
          <w:sz w:val="18"/>
          <w:szCs w:val="18"/>
        </w:rPr>
        <w:lastRenderedPageBreak/>
        <w:t>...</w:t>
      </w:r>
    </w:p>
    <w:p w14:paraId="1419A025" w14:textId="77777777" w:rsidR="006B4B10" w:rsidRPr="006C3237" w:rsidRDefault="006B4B10" w:rsidP="006B4B10">
      <w:pPr>
        <w:pStyle w:val="Srednjamrea21"/>
        <w:shd w:val="clear" w:color="auto" w:fill="D9D9D9"/>
        <w:rPr>
          <w:rFonts w:ascii="Arial" w:hAnsi="Arial" w:cs="Arial"/>
          <w:i/>
          <w:sz w:val="18"/>
          <w:szCs w:val="18"/>
        </w:rPr>
      </w:pPr>
      <w:r w:rsidRPr="006C3237">
        <w:rPr>
          <w:rFonts w:ascii="Arial" w:hAnsi="Arial" w:cs="Arial"/>
          <w:b/>
          <w:i/>
          <w:sz w:val="18"/>
          <w:szCs w:val="18"/>
        </w:rPr>
        <w:t>Obrazložitev</w:t>
      </w:r>
      <w:r w:rsidRPr="006C3237">
        <w:rPr>
          <w:rFonts w:ascii="Arial" w:hAnsi="Arial" w:cs="Arial"/>
          <w:i/>
          <w:sz w:val="18"/>
          <w:szCs w:val="18"/>
        </w:rPr>
        <w:t>:</w:t>
      </w:r>
    </w:p>
    <w:p w14:paraId="22E7BE86" w14:textId="29BE43A5" w:rsidR="00C12DC9" w:rsidRPr="006C3237" w:rsidRDefault="006B4B10" w:rsidP="00C12DC9">
      <w:pPr>
        <w:pStyle w:val="Srednjamrea21"/>
        <w:shd w:val="clear" w:color="auto" w:fill="D9D9D9"/>
        <w:jc w:val="both"/>
        <w:rPr>
          <w:rFonts w:ascii="Arial" w:hAnsi="Arial" w:cs="Arial"/>
          <w:i/>
          <w:sz w:val="18"/>
          <w:szCs w:val="18"/>
        </w:rPr>
      </w:pPr>
      <w:r>
        <w:rPr>
          <w:rFonts w:ascii="Arial" w:hAnsi="Arial" w:cs="Arial"/>
          <w:i/>
          <w:sz w:val="18"/>
          <w:szCs w:val="18"/>
        </w:rPr>
        <w:t>Besedilo je oblikovano na podlagi določil drugega odstavka 143. člena Ustave Republike Slovenije, ki določa, da mora biti v postopku sprejema zakona o ustanovitvi pokrajin zagotovljeno sodelovanje občin.</w:t>
      </w:r>
    </w:p>
    <w:p w14:paraId="2F84F126" w14:textId="77777777" w:rsidR="00C12DC9" w:rsidRPr="006C3237" w:rsidRDefault="00C12DC9" w:rsidP="00C12DC9">
      <w:pPr>
        <w:pStyle w:val="Srednjamrea21"/>
        <w:jc w:val="both"/>
        <w:rPr>
          <w:rFonts w:ascii="Arial" w:hAnsi="Arial" w:cs="Arial"/>
          <w:i/>
          <w:sz w:val="18"/>
          <w:szCs w:val="18"/>
        </w:rPr>
      </w:pPr>
    </w:p>
    <w:p w14:paraId="32FAE5E8" w14:textId="77777777" w:rsidR="00C12DC9" w:rsidRPr="006C3237" w:rsidRDefault="00C12DC9" w:rsidP="006F1F49">
      <w:pPr>
        <w:pStyle w:val="Srednjamrea21"/>
        <w:numPr>
          <w:ilvl w:val="0"/>
          <w:numId w:val="1"/>
        </w:numPr>
        <w:jc w:val="center"/>
        <w:rPr>
          <w:rFonts w:ascii="Arial" w:hAnsi="Arial" w:cs="Arial"/>
          <w:b/>
          <w:sz w:val="18"/>
          <w:szCs w:val="18"/>
        </w:rPr>
      </w:pPr>
      <w:r w:rsidRPr="006C3237">
        <w:rPr>
          <w:rFonts w:ascii="Arial" w:hAnsi="Arial" w:cs="Arial"/>
          <w:b/>
          <w:sz w:val="18"/>
          <w:szCs w:val="18"/>
        </w:rPr>
        <w:t>člen</w:t>
      </w:r>
    </w:p>
    <w:p w14:paraId="5E52C2C1" w14:textId="77777777" w:rsidR="00C12DC9" w:rsidRPr="006C3237" w:rsidRDefault="00C12DC9" w:rsidP="00C12DC9">
      <w:pPr>
        <w:pStyle w:val="Podnaslov"/>
        <w:spacing w:after="0" w:line="240" w:lineRule="auto"/>
        <w:rPr>
          <w:rFonts w:ascii="Arial" w:hAnsi="Arial" w:cs="Arial"/>
          <w:sz w:val="18"/>
          <w:szCs w:val="18"/>
        </w:rPr>
      </w:pPr>
      <w:r w:rsidRPr="006C3237">
        <w:rPr>
          <w:rFonts w:ascii="Arial" w:hAnsi="Arial" w:cs="Arial"/>
          <w:sz w:val="18"/>
          <w:szCs w:val="18"/>
        </w:rPr>
        <w:t>(objava in začetek veljavnosti)</w:t>
      </w:r>
    </w:p>
    <w:p w14:paraId="28065F46" w14:textId="6C973F04" w:rsidR="00C12DC9" w:rsidRPr="006C3237" w:rsidRDefault="00C12DC9" w:rsidP="00C12DC9">
      <w:pPr>
        <w:jc w:val="both"/>
        <w:rPr>
          <w:rFonts w:ascii="Arial" w:eastAsia="Times New Roman" w:hAnsi="Arial" w:cs="Arial"/>
          <w:sz w:val="18"/>
          <w:szCs w:val="18"/>
          <w:lang w:eastAsia="sl-SI"/>
        </w:rPr>
      </w:pPr>
      <w:r w:rsidRPr="006C3237">
        <w:rPr>
          <w:rFonts w:ascii="Arial" w:eastAsia="Times New Roman" w:hAnsi="Arial" w:cs="Arial"/>
          <w:sz w:val="18"/>
          <w:szCs w:val="18"/>
          <w:lang w:eastAsia="sl-SI"/>
        </w:rPr>
        <w:t xml:space="preserve">Ta </w:t>
      </w:r>
      <w:r w:rsidR="006B4B10">
        <w:rPr>
          <w:rFonts w:ascii="Arial" w:eastAsia="Times New Roman" w:hAnsi="Arial" w:cs="Arial"/>
          <w:sz w:val="18"/>
          <w:szCs w:val="18"/>
          <w:lang w:eastAsia="sl-SI"/>
        </w:rPr>
        <w:t>sklep</w:t>
      </w:r>
      <w:r w:rsidRPr="006C3237">
        <w:rPr>
          <w:rFonts w:ascii="Arial" w:eastAsia="Times New Roman" w:hAnsi="Arial" w:cs="Arial"/>
          <w:sz w:val="18"/>
          <w:szCs w:val="18"/>
          <w:lang w:eastAsia="sl-SI"/>
        </w:rPr>
        <w:t xml:space="preserve"> začne veljati </w:t>
      </w:r>
      <w:r w:rsidR="006B4B10">
        <w:rPr>
          <w:rFonts w:ascii="Arial" w:eastAsia="Times New Roman" w:hAnsi="Arial" w:cs="Arial"/>
          <w:sz w:val="18"/>
          <w:szCs w:val="18"/>
          <w:lang w:eastAsia="sl-SI"/>
        </w:rPr>
        <w:t>15</w:t>
      </w:r>
      <w:r w:rsidRPr="006C3237">
        <w:rPr>
          <w:rFonts w:ascii="Arial" w:eastAsia="Times New Roman" w:hAnsi="Arial" w:cs="Arial"/>
          <w:sz w:val="18"/>
          <w:szCs w:val="18"/>
          <w:lang w:eastAsia="sl-SI"/>
        </w:rPr>
        <w:t xml:space="preserve">. dan po objavi v </w:t>
      </w:r>
      <w:r w:rsidR="0084781B">
        <w:rPr>
          <w:rFonts w:ascii="Arial" w:eastAsia="Times New Roman" w:hAnsi="Arial" w:cs="Arial"/>
          <w:sz w:val="18"/>
          <w:szCs w:val="18"/>
          <w:lang w:eastAsia="sl-SI"/>
        </w:rPr>
        <w:t xml:space="preserve">... </w:t>
      </w:r>
      <w:r w:rsidR="0084781B" w:rsidRPr="0084781B">
        <w:rPr>
          <w:rFonts w:ascii="Arial" w:eastAsia="Times New Roman" w:hAnsi="Arial" w:cs="Arial"/>
          <w:i/>
          <w:iCs/>
          <w:sz w:val="18"/>
          <w:szCs w:val="18"/>
          <w:lang w:eastAsia="sl-SI"/>
        </w:rPr>
        <w:t>(navesti uradno glasilo občine)</w:t>
      </w:r>
      <w:r w:rsidRPr="006C3237">
        <w:rPr>
          <w:rFonts w:ascii="Arial" w:eastAsia="Times New Roman" w:hAnsi="Arial" w:cs="Arial"/>
          <w:sz w:val="18"/>
          <w:szCs w:val="18"/>
          <w:lang w:eastAsia="sl-SI"/>
        </w:rPr>
        <w:t>.</w:t>
      </w:r>
    </w:p>
    <w:p w14:paraId="4703E637" w14:textId="77777777" w:rsidR="00CB3A93" w:rsidRPr="006C3237" w:rsidRDefault="00CB3A93" w:rsidP="00C12DC9">
      <w:pPr>
        <w:jc w:val="both"/>
        <w:rPr>
          <w:rFonts w:ascii="Arial" w:eastAsia="Times New Roman" w:hAnsi="Arial" w:cs="Arial"/>
          <w:sz w:val="18"/>
          <w:szCs w:val="18"/>
          <w:lang w:eastAsia="sl-SI"/>
        </w:rPr>
      </w:pPr>
    </w:p>
    <w:p w14:paraId="69F8CDBF" w14:textId="77777777" w:rsidR="00C12DC9" w:rsidRPr="006C3237" w:rsidRDefault="00C12DC9" w:rsidP="00C12DC9">
      <w:pPr>
        <w:jc w:val="both"/>
        <w:rPr>
          <w:rFonts w:ascii="Arial" w:eastAsia="Times New Roman" w:hAnsi="Arial" w:cs="Arial"/>
          <w:sz w:val="18"/>
          <w:szCs w:val="18"/>
          <w:lang w:eastAsia="sl-SI"/>
        </w:rPr>
      </w:pPr>
      <w:r w:rsidRPr="006C3237">
        <w:rPr>
          <w:rFonts w:ascii="Arial" w:eastAsia="Times New Roman" w:hAnsi="Arial" w:cs="Arial"/>
          <w:sz w:val="18"/>
          <w:szCs w:val="18"/>
          <w:lang w:eastAsia="sl-SI"/>
        </w:rPr>
        <w:t>Številka:</w:t>
      </w:r>
    </w:p>
    <w:p w14:paraId="1B3F11C4" w14:textId="77777777" w:rsidR="001B736E" w:rsidRPr="006C3237" w:rsidRDefault="00C12DC9" w:rsidP="00C12DC9">
      <w:pPr>
        <w:tabs>
          <w:tab w:val="right" w:pos="9310"/>
        </w:tabs>
        <w:jc w:val="both"/>
        <w:rPr>
          <w:rFonts w:ascii="Arial" w:eastAsia="Times New Roman" w:hAnsi="Arial" w:cs="Arial"/>
          <w:sz w:val="18"/>
          <w:szCs w:val="18"/>
          <w:lang w:eastAsia="sl-SI"/>
        </w:rPr>
      </w:pPr>
      <w:r w:rsidRPr="006C3237">
        <w:rPr>
          <w:rFonts w:ascii="Arial" w:eastAsia="Times New Roman" w:hAnsi="Arial" w:cs="Arial"/>
          <w:sz w:val="18"/>
          <w:szCs w:val="18"/>
          <w:lang w:eastAsia="sl-SI"/>
        </w:rPr>
        <w:t>Datum:</w:t>
      </w:r>
    </w:p>
    <w:p w14:paraId="5FECB12D" w14:textId="77777777" w:rsidR="001B736E" w:rsidRPr="006C3237" w:rsidRDefault="001B736E" w:rsidP="00C12DC9">
      <w:pPr>
        <w:tabs>
          <w:tab w:val="right" w:pos="9310"/>
        </w:tabs>
        <w:jc w:val="both"/>
        <w:rPr>
          <w:rFonts w:ascii="Arial" w:eastAsia="Times New Roman" w:hAnsi="Arial" w:cs="Arial"/>
          <w:sz w:val="18"/>
          <w:szCs w:val="18"/>
          <w:lang w:eastAsia="sl-SI"/>
        </w:rPr>
      </w:pPr>
    </w:p>
    <w:p w14:paraId="08FA1020" w14:textId="5D995F5F" w:rsidR="00C12DC9" w:rsidRPr="006C3237" w:rsidRDefault="00C12DC9" w:rsidP="00C12DC9">
      <w:pPr>
        <w:tabs>
          <w:tab w:val="right" w:pos="9310"/>
        </w:tabs>
        <w:jc w:val="both"/>
        <w:rPr>
          <w:rFonts w:ascii="Arial" w:eastAsia="Times New Roman" w:hAnsi="Arial" w:cs="Arial"/>
          <w:sz w:val="18"/>
          <w:szCs w:val="18"/>
          <w:lang w:eastAsia="sl-SI"/>
        </w:rPr>
      </w:pPr>
      <w:r w:rsidRPr="006C3237">
        <w:rPr>
          <w:rFonts w:ascii="Arial" w:eastAsia="Times New Roman" w:hAnsi="Arial" w:cs="Arial"/>
          <w:sz w:val="18"/>
          <w:szCs w:val="18"/>
          <w:lang w:eastAsia="sl-SI"/>
        </w:rPr>
        <w:tab/>
      </w:r>
    </w:p>
    <w:p w14:paraId="7C495923" w14:textId="74C54BC9" w:rsidR="00C12DC9" w:rsidRPr="006C3237" w:rsidRDefault="00C12DC9" w:rsidP="00C12DC9">
      <w:pPr>
        <w:jc w:val="right"/>
        <w:rPr>
          <w:rFonts w:ascii="Arial" w:eastAsia="Times New Roman" w:hAnsi="Arial" w:cs="Arial"/>
          <w:sz w:val="18"/>
          <w:szCs w:val="18"/>
          <w:lang w:eastAsia="sl-SI"/>
        </w:rPr>
      </w:pPr>
      <w:r w:rsidRPr="006C3237">
        <w:rPr>
          <w:rFonts w:ascii="Arial" w:eastAsia="Times New Roman" w:hAnsi="Arial" w:cs="Arial"/>
          <w:sz w:val="18"/>
          <w:szCs w:val="18"/>
          <w:lang w:eastAsia="sl-SI"/>
        </w:rPr>
        <w:t xml:space="preserve">Občina </w:t>
      </w:r>
      <w:r w:rsidR="005A3F4C">
        <w:rPr>
          <w:rFonts w:ascii="Arial" w:eastAsia="Times New Roman" w:hAnsi="Arial" w:cs="Arial"/>
          <w:sz w:val="18"/>
          <w:szCs w:val="18"/>
          <w:lang w:eastAsia="sl-SI"/>
        </w:rPr>
        <w:t>...</w:t>
      </w:r>
    </w:p>
    <w:p w14:paraId="1FEB1445" w14:textId="562EED69" w:rsidR="00CB3A93" w:rsidRPr="006C3237" w:rsidRDefault="005A3F4C" w:rsidP="00CB3A93">
      <w:pPr>
        <w:pStyle w:val="Srednjamrea21"/>
        <w:jc w:val="right"/>
        <w:rPr>
          <w:rFonts w:ascii="Arial" w:eastAsia="Times New Roman" w:hAnsi="Arial" w:cs="Arial"/>
          <w:sz w:val="18"/>
          <w:szCs w:val="18"/>
          <w:lang w:val="sl" w:eastAsia="sl-SI"/>
        </w:rPr>
      </w:pPr>
      <w:r>
        <w:rPr>
          <w:rFonts w:ascii="Arial" w:eastAsia="Times New Roman" w:hAnsi="Arial" w:cs="Arial"/>
          <w:sz w:val="18"/>
          <w:szCs w:val="18"/>
          <w:lang w:val="sl" w:eastAsia="sl-SI"/>
        </w:rPr>
        <w:t>...</w:t>
      </w:r>
      <w:r w:rsidR="00CB3A93" w:rsidRPr="006C3237">
        <w:rPr>
          <w:rFonts w:ascii="Arial" w:eastAsia="Times New Roman" w:hAnsi="Arial" w:cs="Arial"/>
          <w:sz w:val="18"/>
          <w:szCs w:val="18"/>
          <w:lang w:val="sl" w:eastAsia="sl-SI"/>
        </w:rPr>
        <w:t>, župan</w:t>
      </w:r>
      <w:r>
        <w:rPr>
          <w:rFonts w:ascii="Arial" w:eastAsia="Times New Roman" w:hAnsi="Arial" w:cs="Arial"/>
          <w:sz w:val="18"/>
          <w:szCs w:val="18"/>
          <w:lang w:val="sl" w:eastAsia="sl-SI"/>
        </w:rPr>
        <w:t>/</w:t>
      </w:r>
      <w:r w:rsidR="00CB3A93" w:rsidRPr="006C3237">
        <w:rPr>
          <w:rFonts w:ascii="Arial" w:eastAsia="Times New Roman" w:hAnsi="Arial" w:cs="Arial"/>
          <w:sz w:val="18"/>
          <w:szCs w:val="18"/>
          <w:lang w:val="sl" w:eastAsia="sl-SI"/>
        </w:rPr>
        <w:t>ja</w:t>
      </w:r>
    </w:p>
    <w:p w14:paraId="4A0B47A3" w14:textId="187555E3" w:rsidR="00C12DC9" w:rsidRPr="006C3237" w:rsidRDefault="00C12DC9" w:rsidP="00C12DC9">
      <w:pPr>
        <w:pStyle w:val="Srednjamrea21"/>
        <w:rPr>
          <w:rFonts w:ascii="Arial" w:hAnsi="Arial" w:cs="Arial"/>
          <w:sz w:val="18"/>
          <w:szCs w:val="18"/>
        </w:rPr>
      </w:pPr>
      <w:r w:rsidRPr="006C3237">
        <w:rPr>
          <w:rFonts w:ascii="Arial" w:hAnsi="Arial" w:cs="Arial"/>
          <w:sz w:val="18"/>
          <w:szCs w:val="18"/>
        </w:rPr>
        <w:t xml:space="preserve"> </w:t>
      </w:r>
    </w:p>
    <w:p w14:paraId="2DC81248" w14:textId="77777777" w:rsidR="00C12DC9" w:rsidRPr="006C3237" w:rsidRDefault="00C12DC9" w:rsidP="00C12DC9">
      <w:pPr>
        <w:pStyle w:val="Srednjamrea21"/>
        <w:shd w:val="clear" w:color="auto" w:fill="D9D9D9"/>
        <w:rPr>
          <w:rFonts w:ascii="Arial" w:hAnsi="Arial" w:cs="Arial"/>
          <w:i/>
          <w:sz w:val="18"/>
          <w:szCs w:val="18"/>
          <w:lang w:eastAsia="sl-SI"/>
        </w:rPr>
      </w:pPr>
      <w:r w:rsidRPr="006C3237">
        <w:rPr>
          <w:rFonts w:ascii="Arial" w:hAnsi="Arial" w:cs="Arial"/>
          <w:b/>
          <w:i/>
          <w:sz w:val="18"/>
          <w:szCs w:val="18"/>
          <w:lang w:eastAsia="sl-SI"/>
        </w:rPr>
        <w:t>Obrazložitev</w:t>
      </w:r>
      <w:r w:rsidRPr="006C3237">
        <w:rPr>
          <w:rFonts w:ascii="Arial" w:hAnsi="Arial" w:cs="Arial"/>
          <w:i/>
          <w:sz w:val="18"/>
          <w:szCs w:val="18"/>
          <w:lang w:eastAsia="sl-SI"/>
        </w:rPr>
        <w:t>:</w:t>
      </w:r>
    </w:p>
    <w:p w14:paraId="38A47174" w14:textId="5F42D733" w:rsidR="00274EF6" w:rsidRPr="0081474B" w:rsidRDefault="00C12DC9" w:rsidP="0081474B">
      <w:pPr>
        <w:pStyle w:val="Srednjamrea21"/>
        <w:shd w:val="clear" w:color="auto" w:fill="D9D9D9"/>
        <w:jc w:val="both"/>
        <w:rPr>
          <w:rFonts w:ascii="Arial" w:hAnsi="Arial" w:cs="Arial"/>
          <w:i/>
          <w:sz w:val="18"/>
          <w:szCs w:val="18"/>
          <w:lang w:eastAsia="sl-SI"/>
        </w:rPr>
      </w:pPr>
      <w:r w:rsidRPr="006C3237">
        <w:rPr>
          <w:rFonts w:ascii="Arial" w:hAnsi="Arial" w:cs="Arial"/>
          <w:i/>
          <w:sz w:val="18"/>
          <w:szCs w:val="18"/>
          <w:lang w:eastAsia="sl-SI"/>
        </w:rPr>
        <w:t>Besedilo je oblikovano na podlagi določila 66. člena Zakona o lokalni samoupravi /ZLS/, ki določa, da morajo biti statut in predpisi občine objavljeni, veljati pa začnejo petnajsti dan po objavi, če ni v njih drugače določeno. Statut in drugi predpisi občine se objavijo v uradnem glasilu (npr. Uradnem glasilu slovenskih občin).</w:t>
      </w:r>
    </w:p>
    <w:sectPr w:rsidR="00274EF6" w:rsidRPr="0081474B" w:rsidSect="008C4410">
      <w:headerReference w:type="first" r:id="rId32"/>
      <w:footerReference w:type="first" r:id="rId33"/>
      <w:pgSz w:w="11910" w:h="16840"/>
      <w:pgMar w:top="1660" w:right="1300" w:bottom="960" w:left="1300" w:header="708" w:footer="775" w:gutter="0"/>
      <w:pgNumType w:start="1"/>
      <w:cols w:space="708"/>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B573A3" w14:textId="77777777" w:rsidR="003F52F3" w:rsidRDefault="003F52F3">
      <w:r>
        <w:separator/>
      </w:r>
    </w:p>
  </w:endnote>
  <w:endnote w:type="continuationSeparator" w:id="0">
    <w:p w14:paraId="42ACF362" w14:textId="77777777" w:rsidR="003F52F3" w:rsidRDefault="003F52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rebuchet MS">
    <w:panose1 w:val="020B0603020202020204"/>
    <w:charset w:val="EE"/>
    <w:family w:val="swiss"/>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2FF" w:usb1="400004FF" w:usb2="00000000" w:usb3="00000000" w:csb0="0000019F" w:csb1="00000000"/>
  </w:font>
  <w:font w:name="Garamond">
    <w:panose1 w:val="02020404030301010803"/>
    <w:charset w:val="EE"/>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EE"/>
    <w:family w:val="swiss"/>
    <w:pitch w:val="variable"/>
    <w:sig w:usb0="E4002EFF" w:usb1="C000247B"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Times">
    <w:panose1 w:val="02020603050405020304"/>
    <w:charset w:val="EE"/>
    <w:family w:val="roman"/>
    <w:pitch w:val="variable"/>
    <w:sig w:usb0="E0002EFF" w:usb1="C000785B" w:usb2="00000009" w:usb3="00000000" w:csb0="000001FF" w:csb1="00000000"/>
  </w:font>
  <w:font w:name="TitilliumText25L">
    <w:altName w:val="Arial"/>
    <w:panose1 w:val="00000000000000000000"/>
    <w:charset w:val="00"/>
    <w:family w:val="modern"/>
    <w:notTrueType/>
    <w:pitch w:val="variable"/>
    <w:sig w:usb0="A00000EF" w:usb1="0000004B" w:usb2="00000000" w:usb3="00000000" w:csb0="00000193" w:csb1="00000000"/>
  </w:font>
  <w:font w:name="Cambria Math">
    <w:panose1 w:val="02040503050406030204"/>
    <w:charset w:val="EE"/>
    <w:family w:val="roman"/>
    <w:pitch w:val="variable"/>
    <w:sig w:usb0="E00002FF" w:usb1="42002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1067994"/>
      <w:docPartObj>
        <w:docPartGallery w:val="Page Numbers (Bottom of Page)"/>
        <w:docPartUnique/>
      </w:docPartObj>
    </w:sdtPr>
    <w:sdtEndPr>
      <w:rPr>
        <w:sz w:val="18"/>
        <w:szCs w:val="18"/>
      </w:rPr>
    </w:sdtEndPr>
    <w:sdtContent>
      <w:p w14:paraId="38A4717B" w14:textId="77777777" w:rsidR="003F52F3" w:rsidRDefault="003F52F3">
        <w:pPr>
          <w:pStyle w:val="Noga"/>
          <w:jc w:val="center"/>
        </w:pPr>
      </w:p>
      <w:p w14:paraId="38A4717C" w14:textId="149166A6" w:rsidR="003F52F3" w:rsidRPr="00483651" w:rsidRDefault="003F52F3">
        <w:pPr>
          <w:pStyle w:val="Noga"/>
          <w:jc w:val="center"/>
          <w:rPr>
            <w:sz w:val="18"/>
            <w:szCs w:val="18"/>
          </w:rPr>
        </w:pPr>
        <w:r w:rsidRPr="00483651">
          <w:rPr>
            <w:sz w:val="18"/>
            <w:szCs w:val="18"/>
          </w:rPr>
          <w:fldChar w:fldCharType="begin"/>
        </w:r>
        <w:r w:rsidRPr="00483651">
          <w:rPr>
            <w:sz w:val="18"/>
            <w:szCs w:val="18"/>
          </w:rPr>
          <w:instrText>PAGE   \* MERGEFORMAT</w:instrText>
        </w:r>
        <w:r w:rsidRPr="00483651">
          <w:rPr>
            <w:sz w:val="18"/>
            <w:szCs w:val="18"/>
          </w:rPr>
          <w:fldChar w:fldCharType="separate"/>
        </w:r>
        <w:r w:rsidR="00A7173D" w:rsidRPr="00A7173D">
          <w:rPr>
            <w:noProof/>
            <w:sz w:val="18"/>
            <w:szCs w:val="18"/>
            <w:lang w:val="sl-SI"/>
          </w:rPr>
          <w:t>3</w:t>
        </w:r>
        <w:r w:rsidRPr="00483651">
          <w:rPr>
            <w:sz w:val="18"/>
            <w:szCs w:val="18"/>
          </w:rPr>
          <w:fldChar w:fldCharType="end"/>
        </w:r>
      </w:p>
    </w:sdtContent>
  </w:sdt>
  <w:p w14:paraId="38A4717D" w14:textId="77777777" w:rsidR="003F52F3" w:rsidRDefault="003F52F3">
    <w:pPr>
      <w:pStyle w:val="Telobesedila"/>
      <w:spacing w:line="14" w:lineRule="auto"/>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C20C3E" w14:textId="33965B1B" w:rsidR="003F52F3" w:rsidRDefault="003F52F3">
    <w:pPr>
      <w:pStyle w:val="Noga"/>
      <w:jc w:val="center"/>
    </w:pPr>
  </w:p>
  <w:p w14:paraId="75C070D6" w14:textId="77777777" w:rsidR="003F52F3" w:rsidRDefault="003F52F3">
    <w:pPr>
      <w:pStyle w:val="Nog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2290400"/>
      <w:docPartObj>
        <w:docPartGallery w:val="Page Numbers (Bottom of Page)"/>
        <w:docPartUnique/>
      </w:docPartObj>
    </w:sdtPr>
    <w:sdtEndPr/>
    <w:sdtContent>
      <w:p w14:paraId="6AFDDD69" w14:textId="08EDF915" w:rsidR="003F52F3" w:rsidRDefault="003F52F3">
        <w:pPr>
          <w:pStyle w:val="Noga"/>
          <w:jc w:val="center"/>
        </w:pPr>
        <w:r>
          <w:fldChar w:fldCharType="begin"/>
        </w:r>
        <w:r>
          <w:instrText>PAGE   \* MERGEFORMAT</w:instrText>
        </w:r>
        <w:r>
          <w:fldChar w:fldCharType="separate"/>
        </w:r>
        <w:r w:rsidR="00A7173D" w:rsidRPr="00A7173D">
          <w:rPr>
            <w:noProof/>
            <w:lang w:val="sl-SI"/>
          </w:rPr>
          <w:t>1</w:t>
        </w:r>
        <w:r>
          <w:fldChar w:fldCharType="end"/>
        </w:r>
      </w:p>
    </w:sdtContent>
  </w:sdt>
  <w:p w14:paraId="57CCE86F" w14:textId="77777777" w:rsidR="003F52F3" w:rsidRDefault="003F52F3">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A9DF9C" w14:textId="77777777" w:rsidR="003F52F3" w:rsidRDefault="003F52F3">
      <w:r>
        <w:separator/>
      </w:r>
    </w:p>
  </w:footnote>
  <w:footnote w:type="continuationSeparator" w:id="0">
    <w:p w14:paraId="222B6754" w14:textId="77777777" w:rsidR="003F52F3" w:rsidRDefault="003F52F3">
      <w:r>
        <w:continuationSeparator/>
      </w:r>
    </w:p>
  </w:footnote>
  <w:footnote w:id="1">
    <w:p w14:paraId="029289B6" w14:textId="77777777" w:rsidR="003F52F3" w:rsidRPr="00E94B78" w:rsidRDefault="003F52F3" w:rsidP="00E94B78">
      <w:pPr>
        <w:pStyle w:val="Sprotnaopomba-besedilo"/>
        <w:jc w:val="both"/>
        <w:rPr>
          <w:rFonts w:ascii="Arial" w:hAnsi="Arial" w:cs="Arial"/>
          <w:sz w:val="16"/>
          <w:szCs w:val="16"/>
          <w:lang w:val="sl-SI"/>
        </w:rPr>
      </w:pPr>
      <w:r w:rsidRPr="00E94B78">
        <w:rPr>
          <w:rStyle w:val="Sprotnaopomba-sklic"/>
          <w:rFonts w:ascii="Arial" w:hAnsi="Arial" w:cs="Arial"/>
          <w:sz w:val="16"/>
          <w:szCs w:val="16"/>
        </w:rPr>
        <w:footnoteRef/>
      </w:r>
      <w:r w:rsidRPr="00E94B78">
        <w:rPr>
          <w:rFonts w:ascii="Arial" w:hAnsi="Arial" w:cs="Arial"/>
          <w:sz w:val="16"/>
          <w:szCs w:val="16"/>
        </w:rPr>
        <w:t xml:space="preserve"> </w:t>
      </w:r>
      <w:r w:rsidRPr="00E94B78">
        <w:rPr>
          <w:rFonts w:ascii="Arial" w:hAnsi="Arial" w:cs="Arial"/>
          <w:sz w:val="16"/>
          <w:szCs w:val="16"/>
          <w:lang w:val="sl-SI"/>
        </w:rPr>
        <w:t>Kot središča nacionalnega pomena se prioritetno razvija mesta Celje, Kranj, Ljubljano, Maribor, Mursko Soboto, Novo Gorico, Novo mesto, Postojno, Ptuj in Velenje ter somestja Brežice – Krško – Sevnica, Jesenice – Radovljica, Koper – Izola – Piran, Slovenj Gradec – Ravne na Koroškem – Dravograd in Trbovlje – Hrastnik – Zagorje ob Savi (Odlok o strategiji prostorskega razvoja Slovenije /OdSPRS/ (Uradni list RS, št. 76/04, 33/07 – ZPNačrt, 61/17- ZUreP-2)).</w:t>
      </w:r>
    </w:p>
  </w:footnote>
  <w:footnote w:id="2">
    <w:p w14:paraId="4AB9B7A0" w14:textId="77777777" w:rsidR="003F52F3" w:rsidRPr="00E94B78" w:rsidRDefault="003F52F3" w:rsidP="00E94B78">
      <w:pPr>
        <w:pStyle w:val="Sprotnaopomba-besedilo"/>
        <w:jc w:val="both"/>
        <w:rPr>
          <w:rFonts w:ascii="Arial" w:hAnsi="Arial" w:cs="Arial"/>
          <w:sz w:val="16"/>
          <w:szCs w:val="16"/>
          <w:lang w:val="sl-SI"/>
        </w:rPr>
      </w:pPr>
      <w:r w:rsidRPr="00E94B78">
        <w:rPr>
          <w:rStyle w:val="Sprotnaopomba-sklic"/>
          <w:rFonts w:ascii="Arial" w:hAnsi="Arial" w:cs="Arial"/>
          <w:sz w:val="16"/>
          <w:szCs w:val="16"/>
        </w:rPr>
        <w:footnoteRef/>
      </w:r>
      <w:r w:rsidRPr="00E94B78">
        <w:rPr>
          <w:rFonts w:ascii="Arial" w:hAnsi="Arial" w:cs="Arial"/>
          <w:sz w:val="16"/>
          <w:szCs w:val="16"/>
        </w:rPr>
        <w:t xml:space="preserve"> </w:t>
      </w:r>
      <w:r w:rsidRPr="00E94B78">
        <w:rPr>
          <w:rFonts w:ascii="Arial" w:hAnsi="Arial" w:cs="Arial"/>
          <w:sz w:val="16"/>
          <w:szCs w:val="16"/>
          <w:lang w:val="sl-SI"/>
        </w:rPr>
        <w:t>Komisija za standardizacijo zemljepisnih imen predlaga ime pokrajine 'Novomeška pokrajina' (dopis št. 35381-1/2020-2552-18 z dne 8.7.2020).</w:t>
      </w:r>
    </w:p>
  </w:footnote>
  <w:footnote w:id="3">
    <w:p w14:paraId="51C64AEB" w14:textId="77777777" w:rsidR="003F52F3" w:rsidRPr="00E94B78" w:rsidRDefault="003F52F3" w:rsidP="00E94B78">
      <w:pPr>
        <w:pStyle w:val="Sprotnaopomba-besedilo"/>
        <w:jc w:val="both"/>
        <w:rPr>
          <w:rFonts w:ascii="Arial" w:hAnsi="Arial" w:cs="Arial"/>
          <w:sz w:val="16"/>
          <w:szCs w:val="16"/>
          <w:lang w:val="sl-SI"/>
        </w:rPr>
      </w:pPr>
      <w:r w:rsidRPr="00E94B78">
        <w:rPr>
          <w:rStyle w:val="Sprotnaopomba-sklic"/>
          <w:rFonts w:ascii="Arial" w:hAnsi="Arial" w:cs="Arial"/>
          <w:sz w:val="16"/>
          <w:szCs w:val="16"/>
        </w:rPr>
        <w:footnoteRef/>
      </w:r>
      <w:r w:rsidRPr="00E94B78">
        <w:rPr>
          <w:rFonts w:ascii="Arial" w:hAnsi="Arial" w:cs="Arial"/>
          <w:sz w:val="16"/>
          <w:szCs w:val="16"/>
        </w:rPr>
        <w:t xml:space="preserve"> </w:t>
      </w:r>
      <w:r w:rsidRPr="00E94B78">
        <w:rPr>
          <w:rFonts w:ascii="Arial" w:hAnsi="Arial" w:cs="Arial"/>
          <w:sz w:val="16"/>
          <w:szCs w:val="16"/>
          <w:lang w:val="sl-SI"/>
        </w:rPr>
        <w:t>Komisija za standardizacijo zemljepisnih imen predlaga ime pokrajine 'Kranjska pokrajina' (dopis št. 35381-1/2020-2552-18 z dne 8.7.2020).</w:t>
      </w:r>
    </w:p>
  </w:footnote>
  <w:footnote w:id="4">
    <w:p w14:paraId="3F350964" w14:textId="77777777" w:rsidR="003F52F3" w:rsidRPr="00E94B78" w:rsidRDefault="003F52F3" w:rsidP="00E94B78">
      <w:pPr>
        <w:pStyle w:val="Sprotnaopomba-besedilo"/>
        <w:jc w:val="both"/>
        <w:rPr>
          <w:rFonts w:ascii="Arial" w:hAnsi="Arial" w:cs="Arial"/>
          <w:sz w:val="16"/>
          <w:szCs w:val="16"/>
          <w:lang w:val="sl-SI"/>
        </w:rPr>
      </w:pPr>
      <w:r w:rsidRPr="00E94B78">
        <w:rPr>
          <w:rStyle w:val="Sprotnaopomba-sklic"/>
          <w:rFonts w:ascii="Arial" w:hAnsi="Arial" w:cs="Arial"/>
          <w:sz w:val="16"/>
          <w:szCs w:val="16"/>
        </w:rPr>
        <w:footnoteRef/>
      </w:r>
      <w:r w:rsidRPr="00E94B78">
        <w:rPr>
          <w:rFonts w:ascii="Arial" w:hAnsi="Arial" w:cs="Arial"/>
          <w:sz w:val="16"/>
          <w:szCs w:val="16"/>
        </w:rPr>
        <w:t xml:space="preserve"> </w:t>
      </w:r>
      <w:r w:rsidRPr="00E94B78">
        <w:rPr>
          <w:rFonts w:ascii="Arial" w:hAnsi="Arial" w:cs="Arial"/>
          <w:sz w:val="16"/>
          <w:szCs w:val="16"/>
          <w:lang w:val="sl-SI"/>
        </w:rPr>
        <w:t>Komisija za standardizacijo zemljepisnih imen predlaga ime pokrajine 'Novogoriška pokrajina' (dopis št. 35381-1/2020-2552-18 z dne 8.7.2020).</w:t>
      </w:r>
    </w:p>
  </w:footnote>
  <w:footnote w:id="5">
    <w:p w14:paraId="70B60A02" w14:textId="77777777" w:rsidR="003F52F3" w:rsidRPr="00E94B78" w:rsidRDefault="003F52F3" w:rsidP="00E94B78">
      <w:pPr>
        <w:pStyle w:val="Sprotnaopomba-besedilo"/>
        <w:jc w:val="both"/>
        <w:rPr>
          <w:rFonts w:ascii="Arial" w:hAnsi="Arial" w:cs="Arial"/>
          <w:sz w:val="16"/>
          <w:szCs w:val="16"/>
          <w:lang w:val="sl-SI"/>
        </w:rPr>
      </w:pPr>
      <w:r w:rsidRPr="00E94B78">
        <w:rPr>
          <w:rStyle w:val="Sprotnaopomba-sklic"/>
          <w:rFonts w:ascii="Arial" w:hAnsi="Arial" w:cs="Arial"/>
          <w:sz w:val="16"/>
          <w:szCs w:val="16"/>
        </w:rPr>
        <w:footnoteRef/>
      </w:r>
      <w:r w:rsidRPr="00E94B78">
        <w:rPr>
          <w:rFonts w:ascii="Arial" w:hAnsi="Arial" w:cs="Arial"/>
          <w:sz w:val="16"/>
          <w:szCs w:val="16"/>
        </w:rPr>
        <w:t xml:space="preserve"> </w:t>
      </w:r>
      <w:r w:rsidRPr="00E94B78">
        <w:rPr>
          <w:rFonts w:ascii="Arial" w:hAnsi="Arial" w:cs="Arial"/>
          <w:sz w:val="16"/>
          <w:szCs w:val="16"/>
          <w:lang w:val="sl-SI"/>
        </w:rPr>
        <w:t>Komisija za standardizacijo zemljepisnih imen predlaga ime pokrajine 'Celjska pokrajina' (dopis št. 35381-1/2020-2552-18 z dne 8.7.2020).</w:t>
      </w:r>
    </w:p>
  </w:footnote>
  <w:footnote w:id="6">
    <w:p w14:paraId="12AACFE9" w14:textId="77777777" w:rsidR="003F52F3" w:rsidRPr="00E94B78" w:rsidRDefault="003F52F3" w:rsidP="00E94B78">
      <w:pPr>
        <w:pStyle w:val="Sprotnaopomba-besedilo"/>
        <w:jc w:val="both"/>
        <w:rPr>
          <w:rFonts w:ascii="Arial" w:hAnsi="Arial" w:cs="Arial"/>
          <w:sz w:val="16"/>
          <w:szCs w:val="16"/>
          <w:lang w:val="sl-SI"/>
        </w:rPr>
      </w:pPr>
      <w:r w:rsidRPr="00E94B78">
        <w:rPr>
          <w:rStyle w:val="Sprotnaopomba-sklic"/>
          <w:rFonts w:ascii="Arial" w:hAnsi="Arial" w:cs="Arial"/>
          <w:sz w:val="16"/>
          <w:szCs w:val="16"/>
        </w:rPr>
        <w:footnoteRef/>
      </w:r>
      <w:r w:rsidRPr="00E94B78">
        <w:rPr>
          <w:rFonts w:ascii="Arial" w:hAnsi="Arial" w:cs="Arial"/>
          <w:sz w:val="16"/>
          <w:szCs w:val="16"/>
        </w:rPr>
        <w:t xml:space="preserve"> </w:t>
      </w:r>
      <w:r w:rsidRPr="00E94B78">
        <w:rPr>
          <w:rFonts w:ascii="Arial" w:hAnsi="Arial" w:cs="Arial"/>
          <w:sz w:val="16"/>
          <w:szCs w:val="16"/>
          <w:lang w:val="sl-SI"/>
        </w:rPr>
        <w:t>Komisija za standardizacijo zemljepisnih imen predlaga ime pokrajine 'Velenjska pokrajina' (dopis št. 35381-1/2020-2552-18 z dne 8.7.2020).</w:t>
      </w:r>
    </w:p>
  </w:footnote>
  <w:footnote w:id="7">
    <w:p w14:paraId="3DF6E7C0" w14:textId="77777777" w:rsidR="003F52F3" w:rsidRPr="00E94B78" w:rsidRDefault="003F52F3" w:rsidP="00E94B78">
      <w:pPr>
        <w:pStyle w:val="Sprotnaopomba-besedilo"/>
        <w:jc w:val="both"/>
        <w:rPr>
          <w:rFonts w:ascii="Arial" w:hAnsi="Arial" w:cs="Arial"/>
          <w:sz w:val="16"/>
          <w:szCs w:val="16"/>
          <w:lang w:val="sl-SI"/>
        </w:rPr>
      </w:pPr>
      <w:r w:rsidRPr="00E94B78">
        <w:rPr>
          <w:rStyle w:val="Sprotnaopomba-sklic"/>
          <w:rFonts w:ascii="Arial" w:hAnsi="Arial" w:cs="Arial"/>
          <w:sz w:val="16"/>
          <w:szCs w:val="16"/>
        </w:rPr>
        <w:footnoteRef/>
      </w:r>
      <w:r w:rsidRPr="00E94B78">
        <w:rPr>
          <w:rFonts w:ascii="Arial" w:hAnsi="Arial" w:cs="Arial"/>
          <w:sz w:val="16"/>
          <w:szCs w:val="16"/>
        </w:rPr>
        <w:t xml:space="preserve"> </w:t>
      </w:r>
      <w:r w:rsidRPr="00E94B78">
        <w:rPr>
          <w:rFonts w:ascii="Arial" w:hAnsi="Arial" w:cs="Arial"/>
          <w:sz w:val="16"/>
          <w:szCs w:val="16"/>
          <w:lang w:val="sl-SI"/>
        </w:rPr>
        <w:t>Komisija za standardizacijo zemljepisnih imen predlaga ime pokrajine 'Ljubljanska pokrajina' (dopis št. 35381-1/2020-2552-18 z dne 8.7.2020).</w:t>
      </w:r>
    </w:p>
  </w:footnote>
  <w:footnote w:id="8">
    <w:p w14:paraId="44257CE1" w14:textId="77777777" w:rsidR="003F52F3" w:rsidRPr="00E94B78" w:rsidRDefault="003F52F3" w:rsidP="00E94B78">
      <w:pPr>
        <w:pStyle w:val="Sprotnaopomba-besedilo"/>
        <w:jc w:val="both"/>
        <w:rPr>
          <w:rFonts w:ascii="Arial" w:hAnsi="Arial" w:cs="Arial"/>
          <w:sz w:val="16"/>
          <w:szCs w:val="16"/>
          <w:lang w:val="sl-SI"/>
        </w:rPr>
      </w:pPr>
      <w:r w:rsidRPr="00E94B78">
        <w:rPr>
          <w:rStyle w:val="Sprotnaopomba-sklic"/>
          <w:rFonts w:ascii="Arial" w:hAnsi="Arial" w:cs="Arial"/>
          <w:sz w:val="16"/>
          <w:szCs w:val="16"/>
        </w:rPr>
        <w:footnoteRef/>
      </w:r>
      <w:r w:rsidRPr="00E94B78">
        <w:rPr>
          <w:rFonts w:ascii="Arial" w:hAnsi="Arial" w:cs="Arial"/>
          <w:sz w:val="16"/>
          <w:szCs w:val="16"/>
        </w:rPr>
        <w:t xml:space="preserve"> </w:t>
      </w:r>
      <w:r w:rsidRPr="00E94B78">
        <w:rPr>
          <w:rFonts w:ascii="Arial" w:hAnsi="Arial" w:cs="Arial"/>
          <w:sz w:val="16"/>
          <w:szCs w:val="16"/>
          <w:lang w:val="sl-SI"/>
        </w:rPr>
        <w:t>Komisija za standardizacijo zemljepisnih imen predlaga ime pokrajine 'Murskosoboška pokrajina' (dopis št. 35381-1/2020-2552-18 z dne 8.7.2020).</w:t>
      </w:r>
    </w:p>
  </w:footnote>
  <w:footnote w:id="9">
    <w:p w14:paraId="6D348C31" w14:textId="77777777" w:rsidR="003F52F3" w:rsidRPr="00E94B78" w:rsidRDefault="003F52F3" w:rsidP="00E94B78">
      <w:pPr>
        <w:pStyle w:val="Sprotnaopomba-besedilo"/>
        <w:jc w:val="both"/>
        <w:rPr>
          <w:rFonts w:ascii="Arial" w:hAnsi="Arial" w:cs="Arial"/>
          <w:sz w:val="16"/>
          <w:szCs w:val="16"/>
          <w:lang w:val="sl-SI"/>
        </w:rPr>
      </w:pPr>
      <w:r w:rsidRPr="00E94B78">
        <w:rPr>
          <w:rStyle w:val="Sprotnaopomba-sklic"/>
          <w:rFonts w:ascii="Arial" w:hAnsi="Arial" w:cs="Arial"/>
          <w:sz w:val="16"/>
          <w:szCs w:val="16"/>
        </w:rPr>
        <w:footnoteRef/>
      </w:r>
      <w:r w:rsidRPr="00E94B78">
        <w:rPr>
          <w:rFonts w:ascii="Arial" w:hAnsi="Arial" w:cs="Arial"/>
          <w:sz w:val="16"/>
          <w:szCs w:val="16"/>
        </w:rPr>
        <w:t xml:space="preserve"> </w:t>
      </w:r>
      <w:r w:rsidRPr="00E94B78">
        <w:rPr>
          <w:rFonts w:ascii="Arial" w:hAnsi="Arial" w:cs="Arial"/>
          <w:sz w:val="16"/>
          <w:szCs w:val="16"/>
          <w:lang w:val="sl-SI"/>
        </w:rPr>
        <w:t>Komisija za standardizacijo zemljepisnih imen predlaga ime pokrajine 'Koprska pokrajina' (dopis št. 35381-1/2020-2552-18 z dne 8.7.2020).</w:t>
      </w:r>
    </w:p>
  </w:footnote>
  <w:footnote w:id="10">
    <w:p w14:paraId="13F32672" w14:textId="77777777" w:rsidR="003F52F3" w:rsidRPr="00E94B78" w:rsidRDefault="003F52F3" w:rsidP="00E94B78">
      <w:pPr>
        <w:pStyle w:val="Sprotnaopomba-besedilo"/>
        <w:jc w:val="both"/>
        <w:rPr>
          <w:rFonts w:ascii="Arial" w:hAnsi="Arial" w:cs="Arial"/>
          <w:sz w:val="16"/>
          <w:szCs w:val="16"/>
          <w:lang w:val="sl-SI"/>
        </w:rPr>
      </w:pPr>
      <w:r w:rsidRPr="00E94B78">
        <w:rPr>
          <w:rStyle w:val="Sprotnaopomba-sklic"/>
          <w:rFonts w:ascii="Arial" w:hAnsi="Arial" w:cs="Arial"/>
          <w:sz w:val="16"/>
          <w:szCs w:val="16"/>
        </w:rPr>
        <w:footnoteRef/>
      </w:r>
      <w:r w:rsidRPr="00E94B78">
        <w:rPr>
          <w:rFonts w:ascii="Arial" w:hAnsi="Arial" w:cs="Arial"/>
          <w:sz w:val="16"/>
          <w:szCs w:val="16"/>
        </w:rPr>
        <w:t xml:space="preserve"> </w:t>
      </w:r>
      <w:r w:rsidRPr="00E94B78">
        <w:rPr>
          <w:rFonts w:ascii="Arial" w:hAnsi="Arial" w:cs="Arial"/>
          <w:sz w:val="16"/>
          <w:szCs w:val="16"/>
          <w:lang w:val="sl-SI"/>
        </w:rPr>
        <w:t>Komisija za standardizacijo zemljepisnih imen predlaga ime pokrajine 'Mariborska pokrajina' (dopis št. 35381-1/2020-2552-18 z dne 8.7.2020).</w:t>
      </w:r>
    </w:p>
  </w:footnote>
  <w:footnote w:id="11">
    <w:p w14:paraId="72169397" w14:textId="77777777" w:rsidR="003F52F3" w:rsidRPr="00E94B78" w:rsidRDefault="003F52F3" w:rsidP="00E94B78">
      <w:pPr>
        <w:pStyle w:val="Sprotnaopomba-besedilo"/>
        <w:jc w:val="both"/>
        <w:rPr>
          <w:rFonts w:ascii="Arial" w:hAnsi="Arial" w:cs="Arial"/>
          <w:sz w:val="16"/>
          <w:szCs w:val="16"/>
          <w:lang w:val="sl-SI"/>
        </w:rPr>
      </w:pPr>
      <w:r w:rsidRPr="00E94B78">
        <w:rPr>
          <w:rStyle w:val="Sprotnaopomba-sklic"/>
          <w:rFonts w:ascii="Arial" w:hAnsi="Arial" w:cs="Arial"/>
          <w:sz w:val="16"/>
          <w:szCs w:val="16"/>
        </w:rPr>
        <w:footnoteRef/>
      </w:r>
      <w:r w:rsidRPr="00E94B78">
        <w:rPr>
          <w:rFonts w:ascii="Arial" w:hAnsi="Arial" w:cs="Arial"/>
          <w:sz w:val="16"/>
          <w:szCs w:val="16"/>
        </w:rPr>
        <w:t xml:space="preserve"> </w:t>
      </w:r>
      <w:r w:rsidRPr="00E94B78">
        <w:rPr>
          <w:rFonts w:ascii="Arial" w:hAnsi="Arial" w:cs="Arial"/>
          <w:sz w:val="16"/>
          <w:szCs w:val="16"/>
          <w:lang w:val="sl-SI"/>
        </w:rPr>
        <w:t>Komisija za standardizacijo zemljepisnih imen predlaga ime pokrajine 'Trboveljska pokrajina' (dopis št. 35381-1/2020-2552-18 z dne 8.7.2020).</w:t>
      </w:r>
    </w:p>
  </w:footnote>
  <w:footnote w:id="12">
    <w:p w14:paraId="499FC192" w14:textId="77777777" w:rsidR="003F52F3" w:rsidRPr="00E94B78" w:rsidRDefault="003F52F3" w:rsidP="00E94B78">
      <w:pPr>
        <w:pStyle w:val="Sprotnaopomba-besedilo"/>
        <w:jc w:val="both"/>
        <w:rPr>
          <w:rFonts w:ascii="Arial" w:hAnsi="Arial" w:cs="Arial"/>
          <w:sz w:val="16"/>
          <w:szCs w:val="16"/>
          <w:lang w:val="sl-SI"/>
        </w:rPr>
      </w:pPr>
      <w:r w:rsidRPr="00E94B78">
        <w:rPr>
          <w:rStyle w:val="Sprotnaopomba-sklic"/>
          <w:rFonts w:ascii="Arial" w:hAnsi="Arial" w:cs="Arial"/>
          <w:sz w:val="16"/>
          <w:szCs w:val="16"/>
        </w:rPr>
        <w:footnoteRef/>
      </w:r>
      <w:r w:rsidRPr="00E94B78">
        <w:rPr>
          <w:rFonts w:ascii="Arial" w:hAnsi="Arial" w:cs="Arial"/>
          <w:sz w:val="16"/>
          <w:szCs w:val="16"/>
        </w:rPr>
        <w:t xml:space="preserve"> </w:t>
      </w:r>
      <w:r w:rsidRPr="00E94B78">
        <w:rPr>
          <w:rFonts w:ascii="Arial" w:hAnsi="Arial" w:cs="Arial"/>
          <w:sz w:val="16"/>
          <w:szCs w:val="16"/>
          <w:lang w:val="sl-SI"/>
        </w:rPr>
        <w:t>Na dan 31.12.2018 je bilo v 58 upravnih enotah zaposlenih 1.783 javnih uslužbencev (Ministrstvo za javno upravo, 2019).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A4717A" w14:textId="7F4077FC" w:rsidR="003F52F3" w:rsidRDefault="003F52F3" w:rsidP="00483651">
    <w:pPr>
      <w:pStyle w:val="Glava"/>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B01A1E" w14:textId="08561E37" w:rsidR="003F52F3" w:rsidRPr="007C7F9E" w:rsidRDefault="003F52F3" w:rsidP="007C7F9E">
    <w:pPr>
      <w:pStyle w:val="Glava"/>
      <w:pBdr>
        <w:bottom w:val="single" w:sz="4" w:space="1" w:color="auto"/>
      </w:pBdr>
      <w:jc w:val="both"/>
      <w:rPr>
        <w:rFonts w:ascii="Arial" w:hAnsi="Arial" w:cs="Arial"/>
      </w:rPr>
    </w:pPr>
    <w:r w:rsidRPr="007C7F9E">
      <w:rPr>
        <w:rFonts w:ascii="Arial" w:hAnsi="Arial" w:cs="Arial"/>
      </w:rPr>
      <w:t xml:space="preserve">Osnutek predloga sklepa o mnenju posamezne občine k osnutkom pokrajinske zakonodaje, ki ga je pripravila </w:t>
    </w:r>
    <w:r w:rsidRPr="007C7F9E">
      <w:rPr>
        <w:rFonts w:ascii="Arial" w:hAnsi="Arial" w:cs="Arial"/>
        <w:bCs/>
      </w:rPr>
      <w:t>Strokovna skupina Državnega sveta Republike Slovenije za pripravo pokrajinske zakonodaje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DE6D73" w14:textId="7819A95E" w:rsidR="003F52F3" w:rsidRPr="008C4410" w:rsidRDefault="003F52F3" w:rsidP="008C4410">
    <w:pPr>
      <w:pStyle w:val="Glav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D7A19"/>
    <w:multiLevelType w:val="multilevel"/>
    <w:tmpl w:val="3D265522"/>
    <w:lvl w:ilvl="0">
      <w:start w:val="1"/>
      <w:numFmt w:val="decimal"/>
      <w:lvlText w:val="%1."/>
      <w:lvlJc w:val="left"/>
      <w:pPr>
        <w:tabs>
          <w:tab w:val="num" w:pos="360"/>
        </w:tabs>
        <w:ind w:left="0" w:firstLine="0"/>
      </w:pPr>
      <w:rPr>
        <w:rFonts w:hint="default"/>
      </w:rPr>
    </w:lvl>
    <w:lvl w:ilvl="1">
      <w:start w:val="1"/>
      <w:numFmt w:val="upperLetter"/>
      <w:pStyle w:val="Naslov2"/>
      <w:lvlText w:val="%2."/>
      <w:lvlJc w:val="left"/>
      <w:pPr>
        <w:tabs>
          <w:tab w:val="num" w:pos="1080"/>
        </w:tabs>
        <w:ind w:left="720" w:firstLine="0"/>
      </w:pPr>
      <w:rPr>
        <w:rFonts w:hint="default"/>
      </w:rPr>
    </w:lvl>
    <w:lvl w:ilvl="2">
      <w:start w:val="1"/>
      <w:numFmt w:val="decimal"/>
      <w:pStyle w:val="Naslov3"/>
      <w:lvlText w:val="%3."/>
      <w:lvlJc w:val="left"/>
      <w:pPr>
        <w:tabs>
          <w:tab w:val="num" w:pos="1800"/>
        </w:tabs>
        <w:ind w:left="1440" w:firstLine="0"/>
      </w:pPr>
      <w:rPr>
        <w:rFonts w:hint="default"/>
      </w:rPr>
    </w:lvl>
    <w:lvl w:ilvl="3">
      <w:start w:val="1"/>
      <w:numFmt w:val="decimal"/>
      <w:pStyle w:val="Naslov4"/>
      <w:lvlText w:val="%4"/>
      <w:lvlJc w:val="left"/>
      <w:pPr>
        <w:tabs>
          <w:tab w:val="num" w:pos="2520"/>
        </w:tabs>
        <w:ind w:left="2160" w:firstLine="0"/>
      </w:pPr>
      <w:rPr>
        <w:rFonts w:hint="default"/>
      </w:rPr>
    </w:lvl>
    <w:lvl w:ilvl="4">
      <w:start w:val="1"/>
      <w:numFmt w:val="decimal"/>
      <w:pStyle w:val="Naslov5"/>
      <w:lvlText w:val="(%5)"/>
      <w:lvlJc w:val="left"/>
      <w:pPr>
        <w:tabs>
          <w:tab w:val="num" w:pos="3240"/>
        </w:tabs>
        <w:ind w:left="2880" w:firstLine="0"/>
      </w:pPr>
      <w:rPr>
        <w:rFonts w:hint="default"/>
      </w:rPr>
    </w:lvl>
    <w:lvl w:ilvl="5">
      <w:start w:val="1"/>
      <w:numFmt w:val="lowerLetter"/>
      <w:pStyle w:val="Naslov6"/>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
    <w:nsid w:val="0B091A4C"/>
    <w:multiLevelType w:val="hybridMultilevel"/>
    <w:tmpl w:val="0F5CB36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23D2787B"/>
    <w:multiLevelType w:val="hybridMultilevel"/>
    <w:tmpl w:val="BACA8CC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2FDD6CF0"/>
    <w:multiLevelType w:val="multilevel"/>
    <w:tmpl w:val="52BEBC68"/>
    <w:lvl w:ilvl="0">
      <w:start w:val="1"/>
      <w:numFmt w:val="decimal"/>
      <w:pStyle w:val="NaslovSOR05"/>
      <w:lvlText w:val="%1 "/>
      <w:lvlJc w:val="left"/>
      <w:pPr>
        <w:tabs>
          <w:tab w:val="num" w:pos="284"/>
        </w:tabs>
        <w:ind w:left="284" w:hanging="284"/>
      </w:pPr>
      <w:rPr>
        <w:rFonts w:hint="default"/>
      </w:rPr>
    </w:lvl>
    <w:lvl w:ilvl="1">
      <w:start w:val="1"/>
      <w:numFmt w:val="decimal"/>
      <w:pStyle w:val="NaslovSOR0502"/>
      <w:lvlText w:val="%1.%2 "/>
      <w:lvlJc w:val="left"/>
      <w:pPr>
        <w:tabs>
          <w:tab w:val="num" w:pos="284"/>
        </w:tabs>
        <w:ind w:left="284" w:hanging="284"/>
      </w:pPr>
      <w:rPr>
        <w:rFonts w:hint="default"/>
      </w:rPr>
    </w:lvl>
    <w:lvl w:ilvl="2">
      <w:start w:val="1"/>
      <w:numFmt w:val="decimal"/>
      <w:lvlText w:val="%1.%2.%3 "/>
      <w:lvlJc w:val="left"/>
      <w:pPr>
        <w:tabs>
          <w:tab w:val="num" w:pos="1584"/>
        </w:tabs>
        <w:ind w:left="1584" w:hanging="504"/>
      </w:pPr>
      <w:rPr>
        <w:rFonts w:hint="default"/>
      </w:rPr>
    </w:lvl>
    <w:lvl w:ilvl="3">
      <w:start w:val="1"/>
      <w:numFmt w:val="decimal"/>
      <w:lvlText w:val="%1.%2.%3.%4 "/>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4">
    <w:nsid w:val="3F822E01"/>
    <w:multiLevelType w:val="hybridMultilevel"/>
    <w:tmpl w:val="50C88F44"/>
    <w:lvl w:ilvl="0" w:tplc="04240001">
      <w:start w:val="1"/>
      <w:numFmt w:val="bullet"/>
      <w:lvlText w:val=""/>
      <w:lvlJc w:val="left"/>
      <w:pPr>
        <w:ind w:left="862" w:hanging="360"/>
      </w:pPr>
      <w:rPr>
        <w:rFonts w:ascii="Symbol" w:hAnsi="Symbol" w:hint="default"/>
      </w:rPr>
    </w:lvl>
    <w:lvl w:ilvl="1" w:tplc="04240003" w:tentative="1">
      <w:start w:val="1"/>
      <w:numFmt w:val="bullet"/>
      <w:lvlText w:val="o"/>
      <w:lvlJc w:val="left"/>
      <w:pPr>
        <w:ind w:left="1582" w:hanging="360"/>
      </w:pPr>
      <w:rPr>
        <w:rFonts w:ascii="Courier New" w:hAnsi="Courier New" w:cs="Courier New" w:hint="default"/>
      </w:rPr>
    </w:lvl>
    <w:lvl w:ilvl="2" w:tplc="04240005" w:tentative="1">
      <w:start w:val="1"/>
      <w:numFmt w:val="bullet"/>
      <w:lvlText w:val=""/>
      <w:lvlJc w:val="left"/>
      <w:pPr>
        <w:ind w:left="2302" w:hanging="360"/>
      </w:pPr>
      <w:rPr>
        <w:rFonts w:ascii="Wingdings" w:hAnsi="Wingdings" w:hint="default"/>
      </w:rPr>
    </w:lvl>
    <w:lvl w:ilvl="3" w:tplc="04240001" w:tentative="1">
      <w:start w:val="1"/>
      <w:numFmt w:val="bullet"/>
      <w:lvlText w:val=""/>
      <w:lvlJc w:val="left"/>
      <w:pPr>
        <w:ind w:left="3022" w:hanging="360"/>
      </w:pPr>
      <w:rPr>
        <w:rFonts w:ascii="Symbol" w:hAnsi="Symbol" w:hint="default"/>
      </w:rPr>
    </w:lvl>
    <w:lvl w:ilvl="4" w:tplc="04240003" w:tentative="1">
      <w:start w:val="1"/>
      <w:numFmt w:val="bullet"/>
      <w:lvlText w:val="o"/>
      <w:lvlJc w:val="left"/>
      <w:pPr>
        <w:ind w:left="3742" w:hanging="360"/>
      </w:pPr>
      <w:rPr>
        <w:rFonts w:ascii="Courier New" w:hAnsi="Courier New" w:cs="Courier New" w:hint="default"/>
      </w:rPr>
    </w:lvl>
    <w:lvl w:ilvl="5" w:tplc="04240005" w:tentative="1">
      <w:start w:val="1"/>
      <w:numFmt w:val="bullet"/>
      <w:lvlText w:val=""/>
      <w:lvlJc w:val="left"/>
      <w:pPr>
        <w:ind w:left="4462" w:hanging="360"/>
      </w:pPr>
      <w:rPr>
        <w:rFonts w:ascii="Wingdings" w:hAnsi="Wingdings" w:hint="default"/>
      </w:rPr>
    </w:lvl>
    <w:lvl w:ilvl="6" w:tplc="04240001" w:tentative="1">
      <w:start w:val="1"/>
      <w:numFmt w:val="bullet"/>
      <w:lvlText w:val=""/>
      <w:lvlJc w:val="left"/>
      <w:pPr>
        <w:ind w:left="5182" w:hanging="360"/>
      </w:pPr>
      <w:rPr>
        <w:rFonts w:ascii="Symbol" w:hAnsi="Symbol" w:hint="default"/>
      </w:rPr>
    </w:lvl>
    <w:lvl w:ilvl="7" w:tplc="04240003" w:tentative="1">
      <w:start w:val="1"/>
      <w:numFmt w:val="bullet"/>
      <w:lvlText w:val="o"/>
      <w:lvlJc w:val="left"/>
      <w:pPr>
        <w:ind w:left="5902" w:hanging="360"/>
      </w:pPr>
      <w:rPr>
        <w:rFonts w:ascii="Courier New" w:hAnsi="Courier New" w:cs="Courier New" w:hint="default"/>
      </w:rPr>
    </w:lvl>
    <w:lvl w:ilvl="8" w:tplc="04240005" w:tentative="1">
      <w:start w:val="1"/>
      <w:numFmt w:val="bullet"/>
      <w:lvlText w:val=""/>
      <w:lvlJc w:val="left"/>
      <w:pPr>
        <w:ind w:left="6622" w:hanging="360"/>
      </w:pPr>
      <w:rPr>
        <w:rFonts w:ascii="Wingdings" w:hAnsi="Wingdings" w:hint="default"/>
      </w:rPr>
    </w:lvl>
  </w:abstractNum>
  <w:abstractNum w:abstractNumId="5">
    <w:nsid w:val="462C3742"/>
    <w:multiLevelType w:val="hybridMultilevel"/>
    <w:tmpl w:val="2EACC45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4A4B6DA5"/>
    <w:multiLevelType w:val="multilevel"/>
    <w:tmpl w:val="03402E1A"/>
    <w:lvl w:ilvl="0">
      <w:start w:val="1"/>
      <w:numFmt w:val="decimal"/>
      <w:lvlText w:val="%1."/>
      <w:lvlJc w:val="left"/>
      <w:pPr>
        <w:ind w:left="720" w:hanging="360"/>
      </w:pPr>
      <w:rPr>
        <w:rFonts w:hint="default"/>
      </w:rPr>
    </w:lvl>
    <w:lvl w:ilvl="1">
      <w:start w:val="2"/>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nsid w:val="593A4032"/>
    <w:multiLevelType w:val="hybridMultilevel"/>
    <w:tmpl w:val="8B06CC12"/>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8">
    <w:nsid w:val="5BEB1B87"/>
    <w:multiLevelType w:val="hybridMultilevel"/>
    <w:tmpl w:val="955A1CBE"/>
    <w:lvl w:ilvl="0" w:tplc="C87008C8">
      <w:start w:val="1"/>
      <w:numFmt w:val="decimal"/>
      <w:lvlText w:val="%1."/>
      <w:lvlJc w:val="left"/>
      <w:pPr>
        <w:tabs>
          <w:tab w:val="num" w:pos="357"/>
        </w:tabs>
        <w:ind w:left="357" w:hanging="35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1415618"/>
    <w:multiLevelType w:val="hybridMultilevel"/>
    <w:tmpl w:val="D3DE8CDA"/>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62790B29"/>
    <w:multiLevelType w:val="hybridMultilevel"/>
    <w:tmpl w:val="00B43A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716162F8"/>
    <w:multiLevelType w:val="hybridMultilevel"/>
    <w:tmpl w:val="07E8C86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8"/>
  </w:num>
  <w:num w:numId="2">
    <w:abstractNumId w:val="0"/>
  </w:num>
  <w:num w:numId="3">
    <w:abstractNumId w:val="3"/>
  </w:num>
  <w:num w:numId="4">
    <w:abstractNumId w:val="6"/>
  </w:num>
  <w:num w:numId="5">
    <w:abstractNumId w:val="10"/>
  </w:num>
  <w:num w:numId="6">
    <w:abstractNumId w:val="7"/>
  </w:num>
  <w:num w:numId="7">
    <w:abstractNumId w:val="9"/>
  </w:num>
  <w:num w:numId="8">
    <w:abstractNumId w:val="5"/>
  </w:num>
  <w:num w:numId="9">
    <w:abstractNumId w:val="1"/>
  </w:num>
  <w:num w:numId="10">
    <w:abstractNumId w:val="4"/>
  </w:num>
  <w:num w:numId="11">
    <w:abstractNumId w:val="2"/>
  </w:num>
  <w:num w:numId="12">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hyphenationZone w:val="425"/>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DS0MDewsDS3MDA0MzZW0lEKTi0uzszPAykwrQUA2kKr0CwAAAA="/>
  </w:docVars>
  <w:rsids>
    <w:rsidRoot w:val="005B4A7D"/>
    <w:rsid w:val="00002AD1"/>
    <w:rsid w:val="000132A8"/>
    <w:rsid w:val="000138D2"/>
    <w:rsid w:val="00017867"/>
    <w:rsid w:val="00017B75"/>
    <w:rsid w:val="0002086F"/>
    <w:rsid w:val="00022035"/>
    <w:rsid w:val="00024992"/>
    <w:rsid w:val="00024DA6"/>
    <w:rsid w:val="00027B62"/>
    <w:rsid w:val="00030BC4"/>
    <w:rsid w:val="00032010"/>
    <w:rsid w:val="000403A5"/>
    <w:rsid w:val="000420D0"/>
    <w:rsid w:val="00077DA8"/>
    <w:rsid w:val="0008475B"/>
    <w:rsid w:val="000902C7"/>
    <w:rsid w:val="0009092E"/>
    <w:rsid w:val="00090FCE"/>
    <w:rsid w:val="00091A4E"/>
    <w:rsid w:val="000923EC"/>
    <w:rsid w:val="00092BE3"/>
    <w:rsid w:val="00093A2D"/>
    <w:rsid w:val="00095530"/>
    <w:rsid w:val="000A00B8"/>
    <w:rsid w:val="000A1574"/>
    <w:rsid w:val="000A2DD4"/>
    <w:rsid w:val="000A68DF"/>
    <w:rsid w:val="000C167D"/>
    <w:rsid w:val="000C17FE"/>
    <w:rsid w:val="000C4D93"/>
    <w:rsid w:val="000C55AF"/>
    <w:rsid w:val="000C5A51"/>
    <w:rsid w:val="000D1E1B"/>
    <w:rsid w:val="000D3C17"/>
    <w:rsid w:val="000D677B"/>
    <w:rsid w:val="000D77D9"/>
    <w:rsid w:val="000D7B1F"/>
    <w:rsid w:val="000D7FF5"/>
    <w:rsid w:val="000E1040"/>
    <w:rsid w:val="000E3AC7"/>
    <w:rsid w:val="000E792C"/>
    <w:rsid w:val="000F09BB"/>
    <w:rsid w:val="000F3183"/>
    <w:rsid w:val="000F34AA"/>
    <w:rsid w:val="000F42A5"/>
    <w:rsid w:val="000F6712"/>
    <w:rsid w:val="000F7DAB"/>
    <w:rsid w:val="00102F01"/>
    <w:rsid w:val="00110543"/>
    <w:rsid w:val="00127106"/>
    <w:rsid w:val="001420B0"/>
    <w:rsid w:val="00144691"/>
    <w:rsid w:val="00147774"/>
    <w:rsid w:val="00147F21"/>
    <w:rsid w:val="0015298A"/>
    <w:rsid w:val="00154744"/>
    <w:rsid w:val="00155376"/>
    <w:rsid w:val="00164C14"/>
    <w:rsid w:val="00166BA1"/>
    <w:rsid w:val="00177D28"/>
    <w:rsid w:val="00177FE9"/>
    <w:rsid w:val="001862BF"/>
    <w:rsid w:val="001868A9"/>
    <w:rsid w:val="00191363"/>
    <w:rsid w:val="001961F6"/>
    <w:rsid w:val="0019781F"/>
    <w:rsid w:val="001A012D"/>
    <w:rsid w:val="001A5443"/>
    <w:rsid w:val="001A6437"/>
    <w:rsid w:val="001B736E"/>
    <w:rsid w:val="001C296C"/>
    <w:rsid w:val="001C435C"/>
    <w:rsid w:val="001C60EC"/>
    <w:rsid w:val="001D22DA"/>
    <w:rsid w:val="001D7079"/>
    <w:rsid w:val="001E6D6B"/>
    <w:rsid w:val="001E6F55"/>
    <w:rsid w:val="001F06D1"/>
    <w:rsid w:val="001F195E"/>
    <w:rsid w:val="001F5897"/>
    <w:rsid w:val="001F6026"/>
    <w:rsid w:val="002029E1"/>
    <w:rsid w:val="00202BFF"/>
    <w:rsid w:val="0020630F"/>
    <w:rsid w:val="00206C2E"/>
    <w:rsid w:val="00207BA5"/>
    <w:rsid w:val="002155DB"/>
    <w:rsid w:val="00216840"/>
    <w:rsid w:val="002223E7"/>
    <w:rsid w:val="0022260C"/>
    <w:rsid w:val="00223735"/>
    <w:rsid w:val="002349EB"/>
    <w:rsid w:val="00235534"/>
    <w:rsid w:val="00237626"/>
    <w:rsid w:val="00241A7B"/>
    <w:rsid w:val="0024278B"/>
    <w:rsid w:val="002461BE"/>
    <w:rsid w:val="00246522"/>
    <w:rsid w:val="00263819"/>
    <w:rsid w:val="00264591"/>
    <w:rsid w:val="0026702B"/>
    <w:rsid w:val="002712AF"/>
    <w:rsid w:val="00274E48"/>
    <w:rsid w:val="00274EF6"/>
    <w:rsid w:val="002862F8"/>
    <w:rsid w:val="00290682"/>
    <w:rsid w:val="002916B5"/>
    <w:rsid w:val="00291E58"/>
    <w:rsid w:val="00294F6D"/>
    <w:rsid w:val="002B005B"/>
    <w:rsid w:val="002B1C46"/>
    <w:rsid w:val="002B3071"/>
    <w:rsid w:val="002B34DE"/>
    <w:rsid w:val="002B4B87"/>
    <w:rsid w:val="002B6683"/>
    <w:rsid w:val="002D13A1"/>
    <w:rsid w:val="002D2CD1"/>
    <w:rsid w:val="002D383F"/>
    <w:rsid w:val="002D5FF7"/>
    <w:rsid w:val="002E16E8"/>
    <w:rsid w:val="002E2D32"/>
    <w:rsid w:val="002F37DF"/>
    <w:rsid w:val="0030170D"/>
    <w:rsid w:val="003054AF"/>
    <w:rsid w:val="00310803"/>
    <w:rsid w:val="00311245"/>
    <w:rsid w:val="0032121E"/>
    <w:rsid w:val="00321684"/>
    <w:rsid w:val="00325541"/>
    <w:rsid w:val="00325D05"/>
    <w:rsid w:val="00327DAA"/>
    <w:rsid w:val="003321FE"/>
    <w:rsid w:val="00332A19"/>
    <w:rsid w:val="00334D92"/>
    <w:rsid w:val="0033500F"/>
    <w:rsid w:val="00337742"/>
    <w:rsid w:val="00341584"/>
    <w:rsid w:val="003464BF"/>
    <w:rsid w:val="00351F6F"/>
    <w:rsid w:val="00352F3C"/>
    <w:rsid w:val="0036542B"/>
    <w:rsid w:val="00365CEF"/>
    <w:rsid w:val="00370C08"/>
    <w:rsid w:val="00374452"/>
    <w:rsid w:val="00376099"/>
    <w:rsid w:val="003802B5"/>
    <w:rsid w:val="00387BB4"/>
    <w:rsid w:val="0039715F"/>
    <w:rsid w:val="0039731E"/>
    <w:rsid w:val="003A11B8"/>
    <w:rsid w:val="003A223F"/>
    <w:rsid w:val="003A624D"/>
    <w:rsid w:val="003A7136"/>
    <w:rsid w:val="003B2943"/>
    <w:rsid w:val="003B35C5"/>
    <w:rsid w:val="003D47A0"/>
    <w:rsid w:val="003D7C07"/>
    <w:rsid w:val="003E06DA"/>
    <w:rsid w:val="003E0F72"/>
    <w:rsid w:val="003E6C5C"/>
    <w:rsid w:val="003E742D"/>
    <w:rsid w:val="003E79A0"/>
    <w:rsid w:val="003F52F3"/>
    <w:rsid w:val="0040142C"/>
    <w:rsid w:val="00401559"/>
    <w:rsid w:val="0040727C"/>
    <w:rsid w:val="00424C2D"/>
    <w:rsid w:val="0042507C"/>
    <w:rsid w:val="004255AC"/>
    <w:rsid w:val="00426E8E"/>
    <w:rsid w:val="00431D58"/>
    <w:rsid w:val="004320AD"/>
    <w:rsid w:val="00433B9F"/>
    <w:rsid w:val="00434147"/>
    <w:rsid w:val="004350D5"/>
    <w:rsid w:val="004360F6"/>
    <w:rsid w:val="00442540"/>
    <w:rsid w:val="00442956"/>
    <w:rsid w:val="00447164"/>
    <w:rsid w:val="004522A5"/>
    <w:rsid w:val="0045260E"/>
    <w:rsid w:val="0045541C"/>
    <w:rsid w:val="00457672"/>
    <w:rsid w:val="0046124A"/>
    <w:rsid w:val="00464417"/>
    <w:rsid w:val="00465820"/>
    <w:rsid w:val="00483651"/>
    <w:rsid w:val="0048543F"/>
    <w:rsid w:val="004902BF"/>
    <w:rsid w:val="00492461"/>
    <w:rsid w:val="00492808"/>
    <w:rsid w:val="00492B67"/>
    <w:rsid w:val="00497966"/>
    <w:rsid w:val="004A6175"/>
    <w:rsid w:val="004A678A"/>
    <w:rsid w:val="004B1FE9"/>
    <w:rsid w:val="004B47F2"/>
    <w:rsid w:val="004B4E45"/>
    <w:rsid w:val="004C04A9"/>
    <w:rsid w:val="004C556C"/>
    <w:rsid w:val="004C7045"/>
    <w:rsid w:val="004D45F0"/>
    <w:rsid w:val="004D79C7"/>
    <w:rsid w:val="004E0048"/>
    <w:rsid w:val="004E7248"/>
    <w:rsid w:val="004F0C97"/>
    <w:rsid w:val="004F1730"/>
    <w:rsid w:val="004F174F"/>
    <w:rsid w:val="00501C2E"/>
    <w:rsid w:val="0050424D"/>
    <w:rsid w:val="00507AC0"/>
    <w:rsid w:val="005102D1"/>
    <w:rsid w:val="005106B6"/>
    <w:rsid w:val="00516A33"/>
    <w:rsid w:val="00517988"/>
    <w:rsid w:val="005228BB"/>
    <w:rsid w:val="00526894"/>
    <w:rsid w:val="00527063"/>
    <w:rsid w:val="00527B6E"/>
    <w:rsid w:val="00530D06"/>
    <w:rsid w:val="005310F8"/>
    <w:rsid w:val="005337C8"/>
    <w:rsid w:val="005347A6"/>
    <w:rsid w:val="00536F42"/>
    <w:rsid w:val="00543F92"/>
    <w:rsid w:val="00544F47"/>
    <w:rsid w:val="005465B4"/>
    <w:rsid w:val="005529BC"/>
    <w:rsid w:val="00555806"/>
    <w:rsid w:val="00557AEB"/>
    <w:rsid w:val="00560A97"/>
    <w:rsid w:val="0056210C"/>
    <w:rsid w:val="00575CF5"/>
    <w:rsid w:val="00591633"/>
    <w:rsid w:val="00591845"/>
    <w:rsid w:val="00592C85"/>
    <w:rsid w:val="005A3F4C"/>
    <w:rsid w:val="005A66D5"/>
    <w:rsid w:val="005A6AB6"/>
    <w:rsid w:val="005B4A7D"/>
    <w:rsid w:val="005B66E6"/>
    <w:rsid w:val="005B777F"/>
    <w:rsid w:val="005C1632"/>
    <w:rsid w:val="005C17BA"/>
    <w:rsid w:val="005C655B"/>
    <w:rsid w:val="005C69B5"/>
    <w:rsid w:val="005D3573"/>
    <w:rsid w:val="005D41FF"/>
    <w:rsid w:val="005D7021"/>
    <w:rsid w:val="005E4317"/>
    <w:rsid w:val="005E461B"/>
    <w:rsid w:val="005E69AF"/>
    <w:rsid w:val="005F21EE"/>
    <w:rsid w:val="005F5358"/>
    <w:rsid w:val="005F7110"/>
    <w:rsid w:val="005F7AAC"/>
    <w:rsid w:val="0060337B"/>
    <w:rsid w:val="006122DE"/>
    <w:rsid w:val="00613812"/>
    <w:rsid w:val="00617CB6"/>
    <w:rsid w:val="006264CE"/>
    <w:rsid w:val="00630674"/>
    <w:rsid w:val="00630F00"/>
    <w:rsid w:val="00631922"/>
    <w:rsid w:val="0063202E"/>
    <w:rsid w:val="00632653"/>
    <w:rsid w:val="006359EE"/>
    <w:rsid w:val="00636E0D"/>
    <w:rsid w:val="00642E71"/>
    <w:rsid w:val="00642F76"/>
    <w:rsid w:val="0065138C"/>
    <w:rsid w:val="006614F5"/>
    <w:rsid w:val="00663460"/>
    <w:rsid w:val="006671B8"/>
    <w:rsid w:val="00670B46"/>
    <w:rsid w:val="0067165C"/>
    <w:rsid w:val="00680E15"/>
    <w:rsid w:val="00686659"/>
    <w:rsid w:val="00697EFA"/>
    <w:rsid w:val="006A24D3"/>
    <w:rsid w:val="006B06DD"/>
    <w:rsid w:val="006B184D"/>
    <w:rsid w:val="006B385A"/>
    <w:rsid w:val="006B49E3"/>
    <w:rsid w:val="006B4B10"/>
    <w:rsid w:val="006B6588"/>
    <w:rsid w:val="006B7D63"/>
    <w:rsid w:val="006C3237"/>
    <w:rsid w:val="006C61DD"/>
    <w:rsid w:val="006D39DB"/>
    <w:rsid w:val="006D7EF0"/>
    <w:rsid w:val="006E03A3"/>
    <w:rsid w:val="006E2969"/>
    <w:rsid w:val="006E4F4C"/>
    <w:rsid w:val="006E6576"/>
    <w:rsid w:val="006E65D6"/>
    <w:rsid w:val="006E72C8"/>
    <w:rsid w:val="006F1F49"/>
    <w:rsid w:val="006F3417"/>
    <w:rsid w:val="007039C7"/>
    <w:rsid w:val="007046F2"/>
    <w:rsid w:val="0070563D"/>
    <w:rsid w:val="00705E6E"/>
    <w:rsid w:val="00705F59"/>
    <w:rsid w:val="00710BC7"/>
    <w:rsid w:val="007116B2"/>
    <w:rsid w:val="00712977"/>
    <w:rsid w:val="00713292"/>
    <w:rsid w:val="00714753"/>
    <w:rsid w:val="00716455"/>
    <w:rsid w:val="00716CAA"/>
    <w:rsid w:val="00716DC8"/>
    <w:rsid w:val="00727A25"/>
    <w:rsid w:val="00732077"/>
    <w:rsid w:val="007324D6"/>
    <w:rsid w:val="00732913"/>
    <w:rsid w:val="00737C1D"/>
    <w:rsid w:val="0074026C"/>
    <w:rsid w:val="00743CA0"/>
    <w:rsid w:val="00746C26"/>
    <w:rsid w:val="00753480"/>
    <w:rsid w:val="00753CBD"/>
    <w:rsid w:val="00753D20"/>
    <w:rsid w:val="00756728"/>
    <w:rsid w:val="00756B77"/>
    <w:rsid w:val="007615C6"/>
    <w:rsid w:val="00762BFE"/>
    <w:rsid w:val="007651EF"/>
    <w:rsid w:val="00765E5D"/>
    <w:rsid w:val="00773E81"/>
    <w:rsid w:val="00783681"/>
    <w:rsid w:val="00784527"/>
    <w:rsid w:val="00796254"/>
    <w:rsid w:val="007962B7"/>
    <w:rsid w:val="007A03E3"/>
    <w:rsid w:val="007A0978"/>
    <w:rsid w:val="007A3237"/>
    <w:rsid w:val="007B074F"/>
    <w:rsid w:val="007B0844"/>
    <w:rsid w:val="007B6288"/>
    <w:rsid w:val="007C3540"/>
    <w:rsid w:val="007C3D76"/>
    <w:rsid w:val="007C7F9E"/>
    <w:rsid w:val="007D1A74"/>
    <w:rsid w:val="007E5A67"/>
    <w:rsid w:val="007F263F"/>
    <w:rsid w:val="007F2902"/>
    <w:rsid w:val="007F304D"/>
    <w:rsid w:val="007F3A5A"/>
    <w:rsid w:val="00801655"/>
    <w:rsid w:val="0080207F"/>
    <w:rsid w:val="0080354E"/>
    <w:rsid w:val="00810B01"/>
    <w:rsid w:val="008133BA"/>
    <w:rsid w:val="0081474B"/>
    <w:rsid w:val="00816098"/>
    <w:rsid w:val="00817607"/>
    <w:rsid w:val="0082541A"/>
    <w:rsid w:val="0083185B"/>
    <w:rsid w:val="00834A00"/>
    <w:rsid w:val="00837EB0"/>
    <w:rsid w:val="0084304F"/>
    <w:rsid w:val="00844DFB"/>
    <w:rsid w:val="008452F7"/>
    <w:rsid w:val="0084781B"/>
    <w:rsid w:val="00851986"/>
    <w:rsid w:val="00853E4C"/>
    <w:rsid w:val="00862671"/>
    <w:rsid w:val="008657F8"/>
    <w:rsid w:val="00872F9F"/>
    <w:rsid w:val="00873406"/>
    <w:rsid w:val="0087371D"/>
    <w:rsid w:val="00875136"/>
    <w:rsid w:val="00884D5F"/>
    <w:rsid w:val="00887D19"/>
    <w:rsid w:val="00887EFA"/>
    <w:rsid w:val="008A09E5"/>
    <w:rsid w:val="008A1B38"/>
    <w:rsid w:val="008A3745"/>
    <w:rsid w:val="008A6C90"/>
    <w:rsid w:val="008B048A"/>
    <w:rsid w:val="008B1618"/>
    <w:rsid w:val="008B23EE"/>
    <w:rsid w:val="008C4137"/>
    <w:rsid w:val="008C4410"/>
    <w:rsid w:val="008C4E07"/>
    <w:rsid w:val="008C62B5"/>
    <w:rsid w:val="008D4922"/>
    <w:rsid w:val="008E7027"/>
    <w:rsid w:val="00901C6B"/>
    <w:rsid w:val="00904262"/>
    <w:rsid w:val="00905202"/>
    <w:rsid w:val="00905294"/>
    <w:rsid w:val="009219E6"/>
    <w:rsid w:val="009308DA"/>
    <w:rsid w:val="00930A63"/>
    <w:rsid w:val="00931A65"/>
    <w:rsid w:val="00936105"/>
    <w:rsid w:val="00936B23"/>
    <w:rsid w:val="009416A3"/>
    <w:rsid w:val="00945AC2"/>
    <w:rsid w:val="00952C90"/>
    <w:rsid w:val="00956806"/>
    <w:rsid w:val="00957C01"/>
    <w:rsid w:val="00970F6D"/>
    <w:rsid w:val="00980E05"/>
    <w:rsid w:val="00981A01"/>
    <w:rsid w:val="00983A44"/>
    <w:rsid w:val="00983A56"/>
    <w:rsid w:val="00983D86"/>
    <w:rsid w:val="00984A7E"/>
    <w:rsid w:val="00984FC5"/>
    <w:rsid w:val="0098741A"/>
    <w:rsid w:val="00987A74"/>
    <w:rsid w:val="009913FD"/>
    <w:rsid w:val="0099394F"/>
    <w:rsid w:val="00995A6F"/>
    <w:rsid w:val="009A4566"/>
    <w:rsid w:val="009B5A74"/>
    <w:rsid w:val="009B6313"/>
    <w:rsid w:val="009C373C"/>
    <w:rsid w:val="009D2BE9"/>
    <w:rsid w:val="009D3179"/>
    <w:rsid w:val="009D7DE1"/>
    <w:rsid w:val="009E0B33"/>
    <w:rsid w:val="009E1AC5"/>
    <w:rsid w:val="009E2996"/>
    <w:rsid w:val="009E2AFA"/>
    <w:rsid w:val="009E6AEF"/>
    <w:rsid w:val="009F0483"/>
    <w:rsid w:val="009F0A36"/>
    <w:rsid w:val="00A00C0C"/>
    <w:rsid w:val="00A04C49"/>
    <w:rsid w:val="00A11977"/>
    <w:rsid w:val="00A153E5"/>
    <w:rsid w:val="00A1610C"/>
    <w:rsid w:val="00A164C9"/>
    <w:rsid w:val="00A259F6"/>
    <w:rsid w:val="00A33E8B"/>
    <w:rsid w:val="00A36BFC"/>
    <w:rsid w:val="00A41420"/>
    <w:rsid w:val="00A463AA"/>
    <w:rsid w:val="00A5494E"/>
    <w:rsid w:val="00A5527F"/>
    <w:rsid w:val="00A557DD"/>
    <w:rsid w:val="00A64F02"/>
    <w:rsid w:val="00A7173D"/>
    <w:rsid w:val="00A77246"/>
    <w:rsid w:val="00A85765"/>
    <w:rsid w:val="00A864A2"/>
    <w:rsid w:val="00A864C5"/>
    <w:rsid w:val="00A87128"/>
    <w:rsid w:val="00A93018"/>
    <w:rsid w:val="00A941DF"/>
    <w:rsid w:val="00A965EF"/>
    <w:rsid w:val="00A97B0A"/>
    <w:rsid w:val="00AA74F6"/>
    <w:rsid w:val="00AB3DBC"/>
    <w:rsid w:val="00AB606C"/>
    <w:rsid w:val="00AC2E94"/>
    <w:rsid w:val="00AD398C"/>
    <w:rsid w:val="00AD7E1F"/>
    <w:rsid w:val="00AE1A46"/>
    <w:rsid w:val="00AE2E93"/>
    <w:rsid w:val="00AE4AE4"/>
    <w:rsid w:val="00AE6755"/>
    <w:rsid w:val="00AF4F18"/>
    <w:rsid w:val="00B02051"/>
    <w:rsid w:val="00B067D4"/>
    <w:rsid w:val="00B12F59"/>
    <w:rsid w:val="00B20BB8"/>
    <w:rsid w:val="00B20CF7"/>
    <w:rsid w:val="00B214C7"/>
    <w:rsid w:val="00B319E9"/>
    <w:rsid w:val="00B32E32"/>
    <w:rsid w:val="00B347D0"/>
    <w:rsid w:val="00B353FF"/>
    <w:rsid w:val="00B359AD"/>
    <w:rsid w:val="00B359D2"/>
    <w:rsid w:val="00B35FE9"/>
    <w:rsid w:val="00B362D2"/>
    <w:rsid w:val="00B36AA5"/>
    <w:rsid w:val="00B46DBD"/>
    <w:rsid w:val="00B53EA0"/>
    <w:rsid w:val="00B603BD"/>
    <w:rsid w:val="00B62A6F"/>
    <w:rsid w:val="00B62C2D"/>
    <w:rsid w:val="00B632D2"/>
    <w:rsid w:val="00B64368"/>
    <w:rsid w:val="00B67A18"/>
    <w:rsid w:val="00B712BE"/>
    <w:rsid w:val="00B76C66"/>
    <w:rsid w:val="00B813F6"/>
    <w:rsid w:val="00B91D09"/>
    <w:rsid w:val="00BA1847"/>
    <w:rsid w:val="00BA3BE2"/>
    <w:rsid w:val="00BA7272"/>
    <w:rsid w:val="00BB45C7"/>
    <w:rsid w:val="00BB5276"/>
    <w:rsid w:val="00BB74D9"/>
    <w:rsid w:val="00BC1EBD"/>
    <w:rsid w:val="00BC3959"/>
    <w:rsid w:val="00BC3B3C"/>
    <w:rsid w:val="00BC64CD"/>
    <w:rsid w:val="00BC7080"/>
    <w:rsid w:val="00BC7DCF"/>
    <w:rsid w:val="00BC7F6F"/>
    <w:rsid w:val="00BD07EC"/>
    <w:rsid w:val="00BD0A03"/>
    <w:rsid w:val="00BE230B"/>
    <w:rsid w:val="00BE7E73"/>
    <w:rsid w:val="00BF325A"/>
    <w:rsid w:val="00BF7DD9"/>
    <w:rsid w:val="00C04CC6"/>
    <w:rsid w:val="00C0656A"/>
    <w:rsid w:val="00C079FD"/>
    <w:rsid w:val="00C122BF"/>
    <w:rsid w:val="00C12DC9"/>
    <w:rsid w:val="00C131EA"/>
    <w:rsid w:val="00C14719"/>
    <w:rsid w:val="00C16DF1"/>
    <w:rsid w:val="00C23FE0"/>
    <w:rsid w:val="00C24250"/>
    <w:rsid w:val="00C243A5"/>
    <w:rsid w:val="00C24B67"/>
    <w:rsid w:val="00C27814"/>
    <w:rsid w:val="00C34CDF"/>
    <w:rsid w:val="00C35273"/>
    <w:rsid w:val="00C357C0"/>
    <w:rsid w:val="00C3630C"/>
    <w:rsid w:val="00C46794"/>
    <w:rsid w:val="00C563B5"/>
    <w:rsid w:val="00C572B2"/>
    <w:rsid w:val="00C63BB6"/>
    <w:rsid w:val="00C65E3C"/>
    <w:rsid w:val="00C66647"/>
    <w:rsid w:val="00C7290C"/>
    <w:rsid w:val="00C73955"/>
    <w:rsid w:val="00C75656"/>
    <w:rsid w:val="00C767AD"/>
    <w:rsid w:val="00C8454E"/>
    <w:rsid w:val="00C9118D"/>
    <w:rsid w:val="00C91427"/>
    <w:rsid w:val="00C950F9"/>
    <w:rsid w:val="00C96D6F"/>
    <w:rsid w:val="00C975D9"/>
    <w:rsid w:val="00CA1977"/>
    <w:rsid w:val="00CA27DE"/>
    <w:rsid w:val="00CA4936"/>
    <w:rsid w:val="00CA5B88"/>
    <w:rsid w:val="00CA6FC6"/>
    <w:rsid w:val="00CB3A93"/>
    <w:rsid w:val="00CC01DF"/>
    <w:rsid w:val="00CC023B"/>
    <w:rsid w:val="00CC1637"/>
    <w:rsid w:val="00CC3EA3"/>
    <w:rsid w:val="00CC76C7"/>
    <w:rsid w:val="00CD6D52"/>
    <w:rsid w:val="00CE1D7A"/>
    <w:rsid w:val="00CE4545"/>
    <w:rsid w:val="00CE52A1"/>
    <w:rsid w:val="00CE5FB3"/>
    <w:rsid w:val="00CE6F85"/>
    <w:rsid w:val="00CF4659"/>
    <w:rsid w:val="00CF51F1"/>
    <w:rsid w:val="00D01AFD"/>
    <w:rsid w:val="00D03DA3"/>
    <w:rsid w:val="00D051F5"/>
    <w:rsid w:val="00D06266"/>
    <w:rsid w:val="00D1429C"/>
    <w:rsid w:val="00D16CA1"/>
    <w:rsid w:val="00D24670"/>
    <w:rsid w:val="00D247AB"/>
    <w:rsid w:val="00D25D59"/>
    <w:rsid w:val="00D32536"/>
    <w:rsid w:val="00D333D1"/>
    <w:rsid w:val="00D35B80"/>
    <w:rsid w:val="00D406DC"/>
    <w:rsid w:val="00D4665B"/>
    <w:rsid w:val="00D52550"/>
    <w:rsid w:val="00D5568F"/>
    <w:rsid w:val="00D62A4D"/>
    <w:rsid w:val="00D63975"/>
    <w:rsid w:val="00D644FD"/>
    <w:rsid w:val="00D674AE"/>
    <w:rsid w:val="00D71120"/>
    <w:rsid w:val="00D76F21"/>
    <w:rsid w:val="00D812E7"/>
    <w:rsid w:val="00D84814"/>
    <w:rsid w:val="00D8566F"/>
    <w:rsid w:val="00D862DD"/>
    <w:rsid w:val="00D87942"/>
    <w:rsid w:val="00D90638"/>
    <w:rsid w:val="00D930DF"/>
    <w:rsid w:val="00D94501"/>
    <w:rsid w:val="00D94C0F"/>
    <w:rsid w:val="00DA4A0D"/>
    <w:rsid w:val="00DD37D5"/>
    <w:rsid w:val="00DD4D77"/>
    <w:rsid w:val="00DE1791"/>
    <w:rsid w:val="00DE2083"/>
    <w:rsid w:val="00DE4172"/>
    <w:rsid w:val="00DE4670"/>
    <w:rsid w:val="00DE6C13"/>
    <w:rsid w:val="00DF0F73"/>
    <w:rsid w:val="00DF32F1"/>
    <w:rsid w:val="00DF4BC3"/>
    <w:rsid w:val="00E134DF"/>
    <w:rsid w:val="00E16473"/>
    <w:rsid w:val="00E17E24"/>
    <w:rsid w:val="00E221E5"/>
    <w:rsid w:val="00E2324E"/>
    <w:rsid w:val="00E23FBE"/>
    <w:rsid w:val="00E30EE1"/>
    <w:rsid w:val="00E32388"/>
    <w:rsid w:val="00E33228"/>
    <w:rsid w:val="00E33B84"/>
    <w:rsid w:val="00E45FA3"/>
    <w:rsid w:val="00E47F67"/>
    <w:rsid w:val="00E56ED1"/>
    <w:rsid w:val="00E57B3D"/>
    <w:rsid w:val="00E62D10"/>
    <w:rsid w:val="00E654E1"/>
    <w:rsid w:val="00E67F64"/>
    <w:rsid w:val="00E7321F"/>
    <w:rsid w:val="00E76026"/>
    <w:rsid w:val="00E824C3"/>
    <w:rsid w:val="00E84E4C"/>
    <w:rsid w:val="00E9081D"/>
    <w:rsid w:val="00E916C0"/>
    <w:rsid w:val="00E94B78"/>
    <w:rsid w:val="00EA0E18"/>
    <w:rsid w:val="00EB2C10"/>
    <w:rsid w:val="00EB59E0"/>
    <w:rsid w:val="00EC10FE"/>
    <w:rsid w:val="00EC1B5E"/>
    <w:rsid w:val="00EC1CFB"/>
    <w:rsid w:val="00EC2840"/>
    <w:rsid w:val="00EC708D"/>
    <w:rsid w:val="00ED45CC"/>
    <w:rsid w:val="00ED470E"/>
    <w:rsid w:val="00ED7013"/>
    <w:rsid w:val="00EE3DC0"/>
    <w:rsid w:val="00EE46A5"/>
    <w:rsid w:val="00EF060E"/>
    <w:rsid w:val="00EF1BDF"/>
    <w:rsid w:val="00EF2E79"/>
    <w:rsid w:val="00EF49E6"/>
    <w:rsid w:val="00F03D09"/>
    <w:rsid w:val="00F06819"/>
    <w:rsid w:val="00F14276"/>
    <w:rsid w:val="00F16A16"/>
    <w:rsid w:val="00F1763B"/>
    <w:rsid w:val="00F2340F"/>
    <w:rsid w:val="00F2390D"/>
    <w:rsid w:val="00F26CDD"/>
    <w:rsid w:val="00F42417"/>
    <w:rsid w:val="00F53F86"/>
    <w:rsid w:val="00F54201"/>
    <w:rsid w:val="00F57BBD"/>
    <w:rsid w:val="00F647A6"/>
    <w:rsid w:val="00F671F9"/>
    <w:rsid w:val="00F72D99"/>
    <w:rsid w:val="00F74079"/>
    <w:rsid w:val="00F74253"/>
    <w:rsid w:val="00F75357"/>
    <w:rsid w:val="00F778C7"/>
    <w:rsid w:val="00F83A06"/>
    <w:rsid w:val="00F857F5"/>
    <w:rsid w:val="00F86007"/>
    <w:rsid w:val="00F8694F"/>
    <w:rsid w:val="00F938FA"/>
    <w:rsid w:val="00F97141"/>
    <w:rsid w:val="00FA239E"/>
    <w:rsid w:val="00FA3024"/>
    <w:rsid w:val="00FA3309"/>
    <w:rsid w:val="00FA5136"/>
    <w:rsid w:val="00FA6D9B"/>
    <w:rsid w:val="00FB55D0"/>
    <w:rsid w:val="00FB6867"/>
    <w:rsid w:val="00FB70BD"/>
    <w:rsid w:val="00FC1665"/>
    <w:rsid w:val="00FC3107"/>
    <w:rsid w:val="00FC4953"/>
    <w:rsid w:val="00FC4BE9"/>
    <w:rsid w:val="00FD18B1"/>
    <w:rsid w:val="00FD1BDC"/>
    <w:rsid w:val="00FD33E4"/>
    <w:rsid w:val="00FE3690"/>
    <w:rsid w:val="00FE4485"/>
    <w:rsid w:val="00FE6726"/>
    <w:rsid w:val="00FE70C7"/>
    <w:rsid w:val="00FF395F"/>
    <w:rsid w:val="00FF5A04"/>
    <w:rsid w:val="00FF6201"/>
    <w:rsid w:val="00FF7FC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8A46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qFormat="1"/>
    <w:lsdException w:name="page number" w:uiPriority="0"/>
    <w:lsdException w:name="endnote text" w:uiPriority="0"/>
    <w:lsdException w:name="Title" w:semiHidden="0" w:unhideWhenUsed="0" w:qFormat="1"/>
    <w:lsdException w:name="Default Paragraph Font" w:uiPriority="1"/>
    <w:lsdException w:name="Body Text" w:qFormat="1"/>
    <w:lsdException w:name="Subtitle" w:semiHidden="0" w:uiPriority="11" w:unhideWhenUsed="0" w:qFormat="1"/>
    <w:lsdException w:name="Body Text 2" w:uiPriority="0"/>
    <w:lsdException w:name="Body Text 3"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HTML Bottom of Form"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uiPriority w:val="1"/>
    <w:qFormat/>
    <w:rsid w:val="00801655"/>
    <w:rPr>
      <w:rFonts w:ascii="Trebuchet MS" w:eastAsia="Trebuchet MS" w:hAnsi="Trebuchet MS" w:cs="Times New Roman"/>
      <w:lang w:val="sl" w:eastAsia="sl"/>
    </w:rPr>
  </w:style>
  <w:style w:type="paragraph" w:styleId="Naslov1">
    <w:name w:val="heading 1"/>
    <w:basedOn w:val="Navaden"/>
    <w:link w:val="Naslov1Znak"/>
    <w:uiPriority w:val="9"/>
    <w:qFormat/>
    <w:pPr>
      <w:ind w:left="116"/>
      <w:outlineLvl w:val="0"/>
    </w:pPr>
    <w:rPr>
      <w:b/>
      <w:bCs/>
      <w:sz w:val="20"/>
      <w:szCs w:val="20"/>
    </w:rPr>
  </w:style>
  <w:style w:type="paragraph" w:styleId="Naslov2">
    <w:name w:val="heading 2"/>
    <w:basedOn w:val="Navaden"/>
    <w:next w:val="Navaden"/>
    <w:link w:val="Naslov2Znak"/>
    <w:uiPriority w:val="9"/>
    <w:qFormat/>
    <w:rsid w:val="00FA6D9B"/>
    <w:pPr>
      <w:keepNext/>
      <w:widowControl/>
      <w:numPr>
        <w:ilvl w:val="1"/>
        <w:numId w:val="2"/>
      </w:numPr>
      <w:autoSpaceDE/>
      <w:autoSpaceDN/>
      <w:spacing w:before="240" w:after="60"/>
      <w:jc w:val="both"/>
      <w:outlineLvl w:val="1"/>
    </w:pPr>
    <w:rPr>
      <w:rFonts w:ascii="Times New Roman" w:eastAsia="Times New Roman" w:hAnsi="Times New Roman" w:cs="Arial"/>
      <w:b/>
      <w:bCs/>
      <w:iCs/>
      <w:noProof/>
      <w:color w:val="222222"/>
      <w:sz w:val="20"/>
      <w:szCs w:val="28"/>
      <w:lang w:val="en-US" w:eastAsia="en-US"/>
    </w:rPr>
  </w:style>
  <w:style w:type="paragraph" w:styleId="Naslov3">
    <w:name w:val="heading 3"/>
    <w:aliases w:val="naslov 3"/>
    <w:basedOn w:val="Navaden"/>
    <w:next w:val="Navaden"/>
    <w:link w:val="Naslov3Znak1"/>
    <w:uiPriority w:val="99"/>
    <w:qFormat/>
    <w:rsid w:val="00FA6D9B"/>
    <w:pPr>
      <w:keepNext/>
      <w:widowControl/>
      <w:numPr>
        <w:ilvl w:val="2"/>
        <w:numId w:val="2"/>
      </w:numPr>
      <w:autoSpaceDE/>
      <w:autoSpaceDN/>
      <w:spacing w:before="240" w:after="60"/>
      <w:jc w:val="both"/>
      <w:outlineLvl w:val="2"/>
    </w:pPr>
    <w:rPr>
      <w:rFonts w:ascii="Arial" w:eastAsia="Times New Roman" w:hAnsi="Arial" w:cs="Arial"/>
      <w:b/>
      <w:bCs/>
      <w:noProof/>
      <w:color w:val="222222"/>
      <w:sz w:val="26"/>
      <w:szCs w:val="26"/>
      <w:lang w:val="en-US" w:eastAsia="en-US"/>
    </w:rPr>
  </w:style>
  <w:style w:type="paragraph" w:styleId="Naslov4">
    <w:name w:val="heading 4"/>
    <w:basedOn w:val="Navaden"/>
    <w:next w:val="Navaden"/>
    <w:link w:val="Naslov4Znak"/>
    <w:uiPriority w:val="99"/>
    <w:qFormat/>
    <w:rsid w:val="00FA6D9B"/>
    <w:pPr>
      <w:keepNext/>
      <w:widowControl/>
      <w:numPr>
        <w:ilvl w:val="3"/>
        <w:numId w:val="2"/>
      </w:numPr>
      <w:autoSpaceDE/>
      <w:autoSpaceDN/>
      <w:spacing w:before="240" w:after="60"/>
      <w:jc w:val="both"/>
      <w:outlineLvl w:val="3"/>
    </w:pPr>
    <w:rPr>
      <w:rFonts w:ascii="Times New Roman" w:eastAsia="Times New Roman" w:hAnsi="Times New Roman"/>
      <w:b/>
      <w:bCs/>
      <w:noProof/>
      <w:color w:val="222222"/>
      <w:sz w:val="28"/>
      <w:szCs w:val="28"/>
      <w:lang w:val="en-US" w:eastAsia="en-US"/>
    </w:rPr>
  </w:style>
  <w:style w:type="paragraph" w:styleId="Naslov5">
    <w:name w:val="heading 5"/>
    <w:basedOn w:val="Navaden"/>
    <w:next w:val="Navaden"/>
    <w:link w:val="Naslov5Znak"/>
    <w:uiPriority w:val="9"/>
    <w:qFormat/>
    <w:rsid w:val="00FA6D9B"/>
    <w:pPr>
      <w:widowControl/>
      <w:numPr>
        <w:ilvl w:val="4"/>
        <w:numId w:val="2"/>
      </w:numPr>
      <w:autoSpaceDE/>
      <w:autoSpaceDN/>
      <w:spacing w:before="240" w:after="60"/>
      <w:jc w:val="both"/>
      <w:outlineLvl w:val="4"/>
    </w:pPr>
    <w:rPr>
      <w:rFonts w:ascii="Times New Roman" w:eastAsia="Times New Roman" w:hAnsi="Times New Roman" w:cs="Arial"/>
      <w:b/>
      <w:bCs/>
      <w:i/>
      <w:iCs/>
      <w:noProof/>
      <w:color w:val="222222"/>
      <w:sz w:val="26"/>
      <w:szCs w:val="26"/>
      <w:lang w:val="en-US" w:eastAsia="en-US"/>
    </w:rPr>
  </w:style>
  <w:style w:type="paragraph" w:styleId="Naslov6">
    <w:name w:val="heading 6"/>
    <w:basedOn w:val="Navaden"/>
    <w:next w:val="Navaden"/>
    <w:link w:val="Naslov6Znak"/>
    <w:uiPriority w:val="9"/>
    <w:qFormat/>
    <w:rsid w:val="00FA6D9B"/>
    <w:pPr>
      <w:widowControl/>
      <w:numPr>
        <w:ilvl w:val="5"/>
        <w:numId w:val="2"/>
      </w:numPr>
      <w:autoSpaceDE/>
      <w:autoSpaceDN/>
      <w:spacing w:before="240" w:after="60"/>
      <w:jc w:val="both"/>
      <w:outlineLvl w:val="5"/>
    </w:pPr>
    <w:rPr>
      <w:rFonts w:ascii="Times New Roman" w:eastAsia="Times New Roman" w:hAnsi="Times New Roman"/>
      <w:b/>
      <w:bCs/>
      <w:noProof/>
      <w:color w:val="222222"/>
      <w:lang w:val="en-US" w:eastAsia="en-US"/>
    </w:rPr>
  </w:style>
  <w:style w:type="paragraph" w:styleId="Naslov7">
    <w:name w:val="heading 7"/>
    <w:basedOn w:val="Navaden"/>
    <w:next w:val="Navaden"/>
    <w:link w:val="Naslov7Znak"/>
    <w:uiPriority w:val="9"/>
    <w:qFormat/>
    <w:rsid w:val="00FA6D9B"/>
    <w:pPr>
      <w:keepNext/>
      <w:widowControl/>
      <w:autoSpaceDE/>
      <w:autoSpaceDN/>
      <w:jc w:val="center"/>
      <w:outlineLvl w:val="6"/>
    </w:pPr>
    <w:rPr>
      <w:rFonts w:ascii="Times New Roman" w:eastAsia="Times New Roman" w:hAnsi="Times New Roman"/>
      <w:b/>
      <w:noProof/>
      <w:color w:val="222222"/>
      <w:sz w:val="20"/>
      <w:szCs w:val="20"/>
      <w:lang w:val="en-US" w:eastAsia="en-US"/>
    </w:rPr>
  </w:style>
  <w:style w:type="paragraph" w:styleId="Naslov8">
    <w:name w:val="heading 8"/>
    <w:basedOn w:val="Navaden"/>
    <w:next w:val="Navaden"/>
    <w:link w:val="Naslov8Znak"/>
    <w:uiPriority w:val="9"/>
    <w:qFormat/>
    <w:rsid w:val="00FA6D9B"/>
    <w:pPr>
      <w:keepNext/>
      <w:widowControl/>
      <w:autoSpaceDE/>
      <w:autoSpaceDN/>
      <w:jc w:val="both"/>
      <w:outlineLvl w:val="7"/>
    </w:pPr>
    <w:rPr>
      <w:rFonts w:ascii="Times New Roman" w:eastAsia="Times New Roman" w:hAnsi="Times New Roman"/>
      <w:b/>
      <w:bCs/>
      <w:noProof/>
      <w:color w:val="222222"/>
      <w:sz w:val="20"/>
      <w:szCs w:val="24"/>
      <w:lang w:val="en-US" w:eastAsia="en-US"/>
    </w:rPr>
  </w:style>
  <w:style w:type="paragraph" w:styleId="Naslov9">
    <w:name w:val="heading 9"/>
    <w:basedOn w:val="Navaden"/>
    <w:next w:val="Navaden"/>
    <w:link w:val="Naslov9Znak"/>
    <w:uiPriority w:val="9"/>
    <w:qFormat/>
    <w:rsid w:val="00FA6D9B"/>
    <w:pPr>
      <w:keepNext/>
      <w:widowControl/>
      <w:shd w:val="clear" w:color="auto" w:fill="FFFFFF"/>
      <w:tabs>
        <w:tab w:val="left" w:pos="993"/>
        <w:tab w:val="left" w:pos="1418"/>
      </w:tabs>
      <w:autoSpaceDE/>
      <w:autoSpaceDN/>
      <w:jc w:val="both"/>
      <w:outlineLvl w:val="8"/>
    </w:pPr>
    <w:rPr>
      <w:rFonts w:ascii="Times New Roman" w:eastAsia="Times New Roman" w:hAnsi="Times New Roman"/>
      <w:b/>
      <w:bCs/>
      <w:noProof/>
      <w:color w:val="222222"/>
      <w:sz w:val="20"/>
      <w:szCs w:val="24"/>
      <w:lang w:val="en-US" w:eastAsia="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Kazalovsebine1">
    <w:name w:val="toc 1"/>
    <w:basedOn w:val="Navaden"/>
    <w:uiPriority w:val="39"/>
    <w:qFormat/>
    <w:pPr>
      <w:spacing w:before="324"/>
      <w:ind w:left="116"/>
    </w:pPr>
    <w:rPr>
      <w:b/>
      <w:bCs/>
      <w:sz w:val="20"/>
      <w:szCs w:val="20"/>
    </w:rPr>
  </w:style>
  <w:style w:type="paragraph" w:styleId="Kazalovsebine2">
    <w:name w:val="toc 2"/>
    <w:basedOn w:val="Navaden"/>
    <w:uiPriority w:val="39"/>
    <w:qFormat/>
    <w:pPr>
      <w:ind w:left="968" w:hanging="852"/>
    </w:pPr>
    <w:rPr>
      <w:sz w:val="20"/>
      <w:szCs w:val="20"/>
    </w:rPr>
  </w:style>
  <w:style w:type="paragraph" w:styleId="Telobesedila">
    <w:name w:val="Body Text"/>
    <w:basedOn w:val="Navaden"/>
    <w:link w:val="TelobesedilaZnak"/>
    <w:uiPriority w:val="99"/>
    <w:qFormat/>
    <w:rPr>
      <w:sz w:val="20"/>
      <w:szCs w:val="20"/>
    </w:rPr>
  </w:style>
  <w:style w:type="paragraph" w:styleId="Odstavekseznama">
    <w:name w:val="List Paragraph"/>
    <w:basedOn w:val="Navaden"/>
    <w:link w:val="OdstavekseznamaZnak"/>
    <w:uiPriority w:val="34"/>
    <w:qFormat/>
    <w:pPr>
      <w:ind w:left="836" w:hanging="360"/>
    </w:pPr>
  </w:style>
  <w:style w:type="paragraph" w:customStyle="1" w:styleId="TableParagraph">
    <w:name w:val="Table Paragraph"/>
    <w:basedOn w:val="Navaden"/>
    <w:uiPriority w:val="1"/>
    <w:qFormat/>
  </w:style>
  <w:style w:type="paragraph" w:styleId="Glava">
    <w:name w:val="header"/>
    <w:aliases w:val=" Znak,Znak"/>
    <w:basedOn w:val="Navaden"/>
    <w:link w:val="GlavaZnak"/>
    <w:unhideWhenUsed/>
    <w:rsid w:val="00483651"/>
    <w:pPr>
      <w:tabs>
        <w:tab w:val="center" w:pos="4536"/>
        <w:tab w:val="right" w:pos="9072"/>
      </w:tabs>
    </w:pPr>
  </w:style>
  <w:style w:type="character" w:customStyle="1" w:styleId="GlavaZnak">
    <w:name w:val="Glava Znak"/>
    <w:aliases w:val=" Znak Znak,Znak Znak"/>
    <w:basedOn w:val="Privzetapisavaodstavka"/>
    <w:link w:val="Glava"/>
    <w:rsid w:val="00483651"/>
    <w:rPr>
      <w:rFonts w:ascii="Trebuchet MS" w:eastAsia="Trebuchet MS" w:hAnsi="Trebuchet MS" w:cs="Times New Roman"/>
      <w:lang w:val="sl" w:eastAsia="sl"/>
    </w:rPr>
  </w:style>
  <w:style w:type="paragraph" w:styleId="Noga">
    <w:name w:val="footer"/>
    <w:basedOn w:val="Navaden"/>
    <w:link w:val="NogaZnak"/>
    <w:uiPriority w:val="99"/>
    <w:unhideWhenUsed/>
    <w:rsid w:val="00483651"/>
    <w:pPr>
      <w:tabs>
        <w:tab w:val="center" w:pos="4536"/>
        <w:tab w:val="right" w:pos="9072"/>
      </w:tabs>
    </w:pPr>
  </w:style>
  <w:style w:type="character" w:customStyle="1" w:styleId="NogaZnak">
    <w:name w:val="Noga Znak"/>
    <w:basedOn w:val="Privzetapisavaodstavka"/>
    <w:link w:val="Noga"/>
    <w:uiPriority w:val="99"/>
    <w:rsid w:val="00483651"/>
    <w:rPr>
      <w:rFonts w:ascii="Trebuchet MS" w:eastAsia="Trebuchet MS" w:hAnsi="Trebuchet MS" w:cs="Times New Roman"/>
      <w:lang w:val="sl" w:eastAsia="sl"/>
    </w:rPr>
  </w:style>
  <w:style w:type="paragraph" w:styleId="Sprotnaopomba-besedilo">
    <w:name w:val="footnote text"/>
    <w:aliases w:val="Sprotna opomba-besedilo,Char Char,Char Char Char Char,Char Char Char,Sprotna opomba - besedilo Znak1,Sprotna opomba - besedilo Znak Znak2,Sprotna opomba - besedilo Znak1 Znak Znak1,Sprotna opomba - besedilo Znak1 Znak Znak Znak"/>
    <w:basedOn w:val="Navaden"/>
    <w:link w:val="Sprotnaopomba-besediloZnak"/>
    <w:unhideWhenUsed/>
    <w:rsid w:val="003B35C5"/>
    <w:rPr>
      <w:sz w:val="20"/>
      <w:szCs w:val="20"/>
    </w:rPr>
  </w:style>
  <w:style w:type="character" w:customStyle="1" w:styleId="Sprotnaopomba-besediloZnak">
    <w:name w:val="Sprotna opomba - besedilo Znak"/>
    <w:aliases w:val="Sprotna opomba-besedilo Znak,Char Char Znak,Char Char Char Char Znak,Char Char Char Znak,Sprotna opomba - besedilo Znak1 Znak,Sprotna opomba - besedilo Znak Znak2 Znak,Sprotna opomba - besedilo Znak1 Znak Znak1 Znak"/>
    <w:basedOn w:val="Privzetapisavaodstavka"/>
    <w:link w:val="Sprotnaopomba-besedilo"/>
    <w:rsid w:val="003B35C5"/>
    <w:rPr>
      <w:rFonts w:ascii="Trebuchet MS" w:eastAsia="Trebuchet MS" w:hAnsi="Trebuchet MS" w:cs="Times New Roman"/>
      <w:sz w:val="20"/>
      <w:szCs w:val="20"/>
      <w:lang w:val="sl" w:eastAsia="sl"/>
    </w:rPr>
  </w:style>
  <w:style w:type="character" w:styleId="Sprotnaopomba-sklic">
    <w:name w:val="footnote reference"/>
    <w:aliases w:val="Footnote symbol,Fussnota,Footnote,note TESI,Footnote reference number,BVI fnr,ftref,Footnote Reference1,Times 10 Point,Exposant 3 Point,SUPERS,EN Footnote Reference,-E Fußnotenzeichen,number,Footnote Reference_LVL6"/>
    <w:basedOn w:val="Privzetapisavaodstavka"/>
    <w:unhideWhenUsed/>
    <w:qFormat/>
    <w:rsid w:val="003B35C5"/>
    <w:rPr>
      <w:vertAlign w:val="superscript"/>
    </w:rPr>
  </w:style>
  <w:style w:type="paragraph" w:customStyle="1" w:styleId="Srednjamrea21">
    <w:name w:val="Srednja mreža 21"/>
    <w:uiPriority w:val="1"/>
    <w:qFormat/>
    <w:rsid w:val="00274EF6"/>
    <w:pPr>
      <w:widowControl/>
      <w:autoSpaceDE/>
      <w:autoSpaceDN/>
    </w:pPr>
    <w:rPr>
      <w:rFonts w:ascii="Trebuchet MS" w:eastAsia="Calibri" w:hAnsi="Trebuchet MS" w:cs="Times New Roman"/>
      <w:sz w:val="20"/>
      <w:lang w:val="sl-SI"/>
    </w:rPr>
  </w:style>
  <w:style w:type="character" w:customStyle="1" w:styleId="apple-converted-space">
    <w:name w:val="apple-converted-space"/>
    <w:basedOn w:val="Privzetapisavaodstavka"/>
    <w:rsid w:val="00274EF6"/>
  </w:style>
  <w:style w:type="paragraph" w:styleId="Podnaslov">
    <w:name w:val="Subtitle"/>
    <w:basedOn w:val="Navaden"/>
    <w:next w:val="Navaden"/>
    <w:link w:val="PodnaslovZnak"/>
    <w:uiPriority w:val="11"/>
    <w:qFormat/>
    <w:rsid w:val="00274EF6"/>
    <w:pPr>
      <w:widowControl/>
      <w:numPr>
        <w:ilvl w:val="1"/>
      </w:numPr>
      <w:autoSpaceDE/>
      <w:autoSpaceDN/>
      <w:spacing w:after="200" w:line="276" w:lineRule="auto"/>
      <w:jc w:val="center"/>
    </w:pPr>
    <w:rPr>
      <w:rFonts w:eastAsia="MS Gothic"/>
      <w:b/>
      <w:iCs/>
      <w:spacing w:val="15"/>
      <w:sz w:val="20"/>
      <w:szCs w:val="24"/>
      <w:lang w:val="sl-SI" w:eastAsia="en-US"/>
    </w:rPr>
  </w:style>
  <w:style w:type="character" w:customStyle="1" w:styleId="PodnaslovZnak">
    <w:name w:val="Podnaslov Znak"/>
    <w:basedOn w:val="Privzetapisavaodstavka"/>
    <w:link w:val="Podnaslov"/>
    <w:uiPriority w:val="11"/>
    <w:rsid w:val="00274EF6"/>
    <w:rPr>
      <w:rFonts w:ascii="Trebuchet MS" w:eastAsia="MS Gothic" w:hAnsi="Trebuchet MS" w:cs="Times New Roman"/>
      <w:b/>
      <w:iCs/>
      <w:spacing w:val="15"/>
      <w:sz w:val="20"/>
      <w:szCs w:val="24"/>
      <w:lang w:val="sl-SI"/>
    </w:rPr>
  </w:style>
  <w:style w:type="character" w:styleId="Hiperpovezava">
    <w:name w:val="Hyperlink"/>
    <w:basedOn w:val="Privzetapisavaodstavka"/>
    <w:uiPriority w:val="99"/>
    <w:unhideWhenUsed/>
    <w:rsid w:val="00887EFA"/>
    <w:rPr>
      <w:color w:val="0000FF" w:themeColor="hyperlink"/>
      <w:u w:val="single"/>
    </w:rPr>
  </w:style>
  <w:style w:type="paragraph" w:styleId="Besedilooblaka">
    <w:name w:val="Balloon Text"/>
    <w:basedOn w:val="Navaden"/>
    <w:link w:val="BesedilooblakaZnak"/>
    <w:uiPriority w:val="99"/>
    <w:unhideWhenUsed/>
    <w:rsid w:val="00B76C66"/>
    <w:rPr>
      <w:rFonts w:ascii="Segoe UI" w:hAnsi="Segoe UI" w:cs="Segoe UI"/>
      <w:sz w:val="18"/>
      <w:szCs w:val="18"/>
    </w:rPr>
  </w:style>
  <w:style w:type="character" w:customStyle="1" w:styleId="BesedilooblakaZnak">
    <w:name w:val="Besedilo oblačka Znak"/>
    <w:basedOn w:val="Privzetapisavaodstavka"/>
    <w:link w:val="Besedilooblaka"/>
    <w:uiPriority w:val="99"/>
    <w:rsid w:val="00B76C66"/>
    <w:rPr>
      <w:rFonts w:ascii="Segoe UI" w:eastAsia="Trebuchet MS" w:hAnsi="Segoe UI" w:cs="Segoe UI"/>
      <w:sz w:val="18"/>
      <w:szCs w:val="18"/>
      <w:lang w:val="sl" w:eastAsia="sl"/>
    </w:rPr>
  </w:style>
  <w:style w:type="character" w:customStyle="1" w:styleId="TelobesedilaZnak">
    <w:name w:val="Telo besedila Znak"/>
    <w:basedOn w:val="Privzetapisavaodstavka"/>
    <w:link w:val="Telobesedila"/>
    <w:uiPriority w:val="99"/>
    <w:rsid w:val="007A0978"/>
    <w:rPr>
      <w:rFonts w:ascii="Trebuchet MS" w:eastAsia="Trebuchet MS" w:hAnsi="Trebuchet MS" w:cs="Times New Roman"/>
      <w:sz w:val="20"/>
      <w:szCs w:val="20"/>
      <w:lang w:val="sl" w:eastAsia="sl"/>
    </w:rPr>
  </w:style>
  <w:style w:type="character" w:styleId="Pripombasklic">
    <w:name w:val="annotation reference"/>
    <w:basedOn w:val="Privzetapisavaodstavka"/>
    <w:uiPriority w:val="99"/>
    <w:unhideWhenUsed/>
    <w:rsid w:val="00FB70BD"/>
    <w:rPr>
      <w:sz w:val="16"/>
      <w:szCs w:val="16"/>
    </w:rPr>
  </w:style>
  <w:style w:type="paragraph" w:styleId="Pripombabesedilo">
    <w:name w:val="annotation text"/>
    <w:basedOn w:val="Navaden"/>
    <w:link w:val="PripombabesediloZnak"/>
    <w:uiPriority w:val="99"/>
    <w:unhideWhenUsed/>
    <w:rsid w:val="00FB70BD"/>
    <w:rPr>
      <w:sz w:val="20"/>
      <w:szCs w:val="20"/>
    </w:rPr>
  </w:style>
  <w:style w:type="character" w:customStyle="1" w:styleId="PripombabesediloZnak">
    <w:name w:val="Pripomba – besedilo Znak"/>
    <w:basedOn w:val="Privzetapisavaodstavka"/>
    <w:link w:val="Pripombabesedilo"/>
    <w:uiPriority w:val="99"/>
    <w:rsid w:val="00FB70BD"/>
    <w:rPr>
      <w:rFonts w:ascii="Trebuchet MS" w:eastAsia="Trebuchet MS" w:hAnsi="Trebuchet MS" w:cs="Times New Roman"/>
      <w:sz w:val="20"/>
      <w:szCs w:val="20"/>
      <w:lang w:val="sl" w:eastAsia="sl"/>
    </w:rPr>
  </w:style>
  <w:style w:type="paragraph" w:styleId="Zadevapripombe">
    <w:name w:val="annotation subject"/>
    <w:basedOn w:val="Pripombabesedilo"/>
    <w:next w:val="Pripombabesedilo"/>
    <w:link w:val="ZadevapripombeZnak"/>
    <w:uiPriority w:val="99"/>
    <w:unhideWhenUsed/>
    <w:rsid w:val="00FB70BD"/>
    <w:rPr>
      <w:b/>
      <w:bCs/>
    </w:rPr>
  </w:style>
  <w:style w:type="character" w:customStyle="1" w:styleId="ZadevapripombeZnak">
    <w:name w:val="Zadeva pripombe Znak"/>
    <w:basedOn w:val="PripombabesediloZnak"/>
    <w:link w:val="Zadevapripombe"/>
    <w:uiPriority w:val="99"/>
    <w:rsid w:val="00FB70BD"/>
    <w:rPr>
      <w:rFonts w:ascii="Trebuchet MS" w:eastAsia="Trebuchet MS" w:hAnsi="Trebuchet MS" w:cs="Times New Roman"/>
      <w:b/>
      <w:bCs/>
      <w:sz w:val="20"/>
      <w:szCs w:val="20"/>
      <w:lang w:val="sl" w:eastAsia="sl"/>
    </w:rPr>
  </w:style>
  <w:style w:type="paragraph" w:customStyle="1" w:styleId="tevilnatoka">
    <w:name w:val="tevilnatoka"/>
    <w:basedOn w:val="Navaden"/>
    <w:rsid w:val="005A66D5"/>
    <w:pPr>
      <w:widowControl/>
      <w:autoSpaceDE/>
      <w:autoSpaceDN/>
      <w:spacing w:before="100" w:beforeAutospacing="1" w:after="100" w:afterAutospacing="1"/>
    </w:pPr>
    <w:rPr>
      <w:rFonts w:ascii="Times New Roman" w:eastAsia="Times New Roman" w:hAnsi="Times New Roman"/>
      <w:sz w:val="24"/>
      <w:szCs w:val="24"/>
      <w:lang w:val="sl-SI" w:eastAsia="sl-SI"/>
    </w:rPr>
  </w:style>
  <w:style w:type="character" w:customStyle="1" w:styleId="Naslov1Znak">
    <w:name w:val="Naslov 1 Znak"/>
    <w:basedOn w:val="Privzetapisavaodstavka"/>
    <w:link w:val="Naslov1"/>
    <w:uiPriority w:val="9"/>
    <w:rsid w:val="008C4137"/>
    <w:rPr>
      <w:rFonts w:ascii="Trebuchet MS" w:eastAsia="Trebuchet MS" w:hAnsi="Trebuchet MS" w:cs="Times New Roman"/>
      <w:b/>
      <w:bCs/>
      <w:sz w:val="20"/>
      <w:szCs w:val="20"/>
      <w:lang w:val="sl" w:eastAsia="sl"/>
    </w:rPr>
  </w:style>
  <w:style w:type="character" w:customStyle="1" w:styleId="Naslov2Znak">
    <w:name w:val="Naslov 2 Znak"/>
    <w:basedOn w:val="Privzetapisavaodstavka"/>
    <w:link w:val="Naslov2"/>
    <w:uiPriority w:val="9"/>
    <w:rsid w:val="00FA6D9B"/>
    <w:rPr>
      <w:rFonts w:ascii="Times New Roman" w:eastAsia="Times New Roman" w:hAnsi="Times New Roman" w:cs="Arial"/>
      <w:b/>
      <w:bCs/>
      <w:iCs/>
      <w:noProof/>
      <w:color w:val="222222"/>
      <w:sz w:val="20"/>
      <w:szCs w:val="28"/>
    </w:rPr>
  </w:style>
  <w:style w:type="character" w:customStyle="1" w:styleId="Naslov3Znak">
    <w:name w:val="Naslov 3 Znak"/>
    <w:aliases w:val="naslov 3 Znak"/>
    <w:basedOn w:val="Privzetapisavaodstavka"/>
    <w:uiPriority w:val="99"/>
    <w:rsid w:val="00FA6D9B"/>
    <w:rPr>
      <w:rFonts w:asciiTheme="majorHAnsi" w:eastAsiaTheme="majorEastAsia" w:hAnsiTheme="majorHAnsi" w:cstheme="majorBidi"/>
      <w:color w:val="243F60" w:themeColor="accent1" w:themeShade="7F"/>
      <w:sz w:val="24"/>
      <w:szCs w:val="24"/>
      <w:lang w:val="sl" w:eastAsia="sl"/>
    </w:rPr>
  </w:style>
  <w:style w:type="character" w:customStyle="1" w:styleId="Naslov4Znak">
    <w:name w:val="Naslov 4 Znak"/>
    <w:basedOn w:val="Privzetapisavaodstavka"/>
    <w:link w:val="Naslov4"/>
    <w:uiPriority w:val="99"/>
    <w:rsid w:val="00FA6D9B"/>
    <w:rPr>
      <w:rFonts w:ascii="Times New Roman" w:eastAsia="Times New Roman" w:hAnsi="Times New Roman" w:cs="Times New Roman"/>
      <w:b/>
      <w:bCs/>
      <w:noProof/>
      <w:color w:val="222222"/>
      <w:sz w:val="28"/>
      <w:szCs w:val="28"/>
    </w:rPr>
  </w:style>
  <w:style w:type="character" w:customStyle="1" w:styleId="Naslov5Znak">
    <w:name w:val="Naslov 5 Znak"/>
    <w:basedOn w:val="Privzetapisavaodstavka"/>
    <w:link w:val="Naslov5"/>
    <w:uiPriority w:val="9"/>
    <w:rsid w:val="00FA6D9B"/>
    <w:rPr>
      <w:rFonts w:ascii="Times New Roman" w:eastAsia="Times New Roman" w:hAnsi="Times New Roman" w:cs="Arial"/>
      <w:b/>
      <w:bCs/>
      <w:i/>
      <w:iCs/>
      <w:noProof/>
      <w:color w:val="222222"/>
      <w:sz w:val="26"/>
      <w:szCs w:val="26"/>
    </w:rPr>
  </w:style>
  <w:style w:type="character" w:customStyle="1" w:styleId="Naslov6Znak">
    <w:name w:val="Naslov 6 Znak"/>
    <w:basedOn w:val="Privzetapisavaodstavka"/>
    <w:link w:val="Naslov6"/>
    <w:uiPriority w:val="9"/>
    <w:rsid w:val="00FA6D9B"/>
    <w:rPr>
      <w:rFonts w:ascii="Times New Roman" w:eastAsia="Times New Roman" w:hAnsi="Times New Roman" w:cs="Times New Roman"/>
      <w:b/>
      <w:bCs/>
      <w:noProof/>
      <w:color w:val="222222"/>
    </w:rPr>
  </w:style>
  <w:style w:type="character" w:customStyle="1" w:styleId="Naslov7Znak">
    <w:name w:val="Naslov 7 Znak"/>
    <w:basedOn w:val="Privzetapisavaodstavka"/>
    <w:link w:val="Naslov7"/>
    <w:uiPriority w:val="9"/>
    <w:rsid w:val="00FA6D9B"/>
    <w:rPr>
      <w:rFonts w:ascii="Times New Roman" w:eastAsia="Times New Roman" w:hAnsi="Times New Roman" w:cs="Times New Roman"/>
      <w:b/>
      <w:noProof/>
      <w:color w:val="222222"/>
      <w:sz w:val="20"/>
      <w:szCs w:val="20"/>
    </w:rPr>
  </w:style>
  <w:style w:type="character" w:customStyle="1" w:styleId="Naslov8Znak">
    <w:name w:val="Naslov 8 Znak"/>
    <w:basedOn w:val="Privzetapisavaodstavka"/>
    <w:link w:val="Naslov8"/>
    <w:uiPriority w:val="9"/>
    <w:rsid w:val="00FA6D9B"/>
    <w:rPr>
      <w:rFonts w:ascii="Times New Roman" w:eastAsia="Times New Roman" w:hAnsi="Times New Roman" w:cs="Times New Roman"/>
      <w:b/>
      <w:bCs/>
      <w:noProof/>
      <w:color w:val="222222"/>
      <w:sz w:val="20"/>
      <w:szCs w:val="24"/>
    </w:rPr>
  </w:style>
  <w:style w:type="character" w:customStyle="1" w:styleId="Naslov9Znak">
    <w:name w:val="Naslov 9 Znak"/>
    <w:basedOn w:val="Privzetapisavaodstavka"/>
    <w:link w:val="Naslov9"/>
    <w:uiPriority w:val="9"/>
    <w:rsid w:val="00FA6D9B"/>
    <w:rPr>
      <w:rFonts w:ascii="Times New Roman" w:eastAsia="Times New Roman" w:hAnsi="Times New Roman" w:cs="Times New Roman"/>
      <w:b/>
      <w:bCs/>
      <w:noProof/>
      <w:color w:val="222222"/>
      <w:sz w:val="20"/>
      <w:szCs w:val="24"/>
      <w:shd w:val="clear" w:color="auto" w:fill="FFFFFF"/>
    </w:rPr>
  </w:style>
  <w:style w:type="paragraph" w:customStyle="1" w:styleId="Style1">
    <w:name w:val="Style1"/>
    <w:basedOn w:val="Naslov1"/>
    <w:rsid w:val="00FA6D9B"/>
    <w:pPr>
      <w:keepNext/>
      <w:widowControl/>
      <w:autoSpaceDE/>
      <w:autoSpaceDN/>
      <w:ind w:left="0"/>
      <w:jc w:val="both"/>
    </w:pPr>
    <w:rPr>
      <w:rFonts w:ascii="Times New Roman" w:eastAsia="Calibri" w:hAnsi="Times New Roman"/>
      <w:noProof/>
      <w:lang w:val="sl-SI" w:eastAsia="en-US"/>
    </w:rPr>
  </w:style>
  <w:style w:type="paragraph" w:customStyle="1" w:styleId="Style2">
    <w:name w:val="Style2"/>
    <w:basedOn w:val="Naslov2"/>
    <w:rsid w:val="00FA6D9B"/>
    <w:pPr>
      <w:numPr>
        <w:ilvl w:val="0"/>
        <w:numId w:val="0"/>
      </w:numPr>
      <w:spacing w:before="0" w:after="0"/>
      <w:ind w:left="697" w:hanging="697"/>
    </w:pPr>
    <w:rPr>
      <w:b w:val="0"/>
      <w:i/>
      <w:color w:val="auto"/>
    </w:rPr>
  </w:style>
  <w:style w:type="paragraph" w:customStyle="1" w:styleId="Style3">
    <w:name w:val="Style3"/>
    <w:basedOn w:val="Naslov3"/>
    <w:autoRedefine/>
    <w:rsid w:val="00FA6D9B"/>
    <w:pPr>
      <w:numPr>
        <w:ilvl w:val="0"/>
        <w:numId w:val="0"/>
      </w:numPr>
      <w:shd w:val="clear" w:color="auto" w:fill="FFFFFF"/>
      <w:tabs>
        <w:tab w:val="left" w:pos="709"/>
      </w:tabs>
      <w:spacing w:before="0" w:after="0"/>
    </w:pPr>
    <w:rPr>
      <w:rFonts w:ascii="Times New Roman" w:hAnsi="Times New Roman" w:cs="Times New Roman"/>
      <w:bCs w:val="0"/>
      <w:color w:val="auto"/>
      <w:sz w:val="20"/>
      <w:szCs w:val="20"/>
      <w:lang w:val="sl-SI" w:eastAsia="sl-SI"/>
    </w:rPr>
  </w:style>
  <w:style w:type="paragraph" w:customStyle="1" w:styleId="Style4">
    <w:name w:val="Style4"/>
    <w:basedOn w:val="Naslov4"/>
    <w:link w:val="Style4Char"/>
    <w:autoRedefine/>
    <w:rsid w:val="00FA6D9B"/>
    <w:pPr>
      <w:numPr>
        <w:ilvl w:val="0"/>
        <w:numId w:val="0"/>
      </w:numPr>
      <w:spacing w:before="0" w:after="0"/>
      <w:jc w:val="center"/>
    </w:pPr>
    <w:rPr>
      <w:color w:val="auto"/>
      <w:sz w:val="24"/>
      <w:szCs w:val="20"/>
    </w:rPr>
  </w:style>
  <w:style w:type="paragraph" w:customStyle="1" w:styleId="Style5">
    <w:name w:val="Style5"/>
    <w:basedOn w:val="Naslov5"/>
    <w:link w:val="Style5Char"/>
    <w:autoRedefine/>
    <w:qFormat/>
    <w:rsid w:val="00FA6D9B"/>
    <w:pPr>
      <w:numPr>
        <w:ilvl w:val="0"/>
        <w:numId w:val="0"/>
      </w:numPr>
      <w:spacing w:before="0" w:after="0" w:line="312" w:lineRule="auto"/>
      <w:ind w:left="936" w:hanging="936"/>
    </w:pPr>
    <w:rPr>
      <w:rFonts w:cs="Times New Roman"/>
      <w:i w:val="0"/>
      <w:color w:val="auto"/>
      <w:sz w:val="24"/>
      <w:szCs w:val="24"/>
    </w:rPr>
  </w:style>
  <w:style w:type="paragraph" w:customStyle="1" w:styleId="Style6">
    <w:name w:val="Style6"/>
    <w:basedOn w:val="Naslov6"/>
    <w:link w:val="Style6Char"/>
    <w:autoRedefine/>
    <w:rsid w:val="00FA6D9B"/>
    <w:pPr>
      <w:spacing w:before="0" w:after="0"/>
    </w:pPr>
    <w:rPr>
      <w:color w:val="auto"/>
      <w:sz w:val="20"/>
    </w:rPr>
  </w:style>
  <w:style w:type="character" w:customStyle="1" w:styleId="FootnoteTextChar">
    <w:name w:val="Footnote Text Char"/>
    <w:aliases w:val="Sprotna opomba-besedilo Char,Char Char Char1,Char Char Char Char Char,Char Char Char Char1,Sprotna opomba - besedilo Znak1 Char,Sprotna opomba - besedilo Znak Znak2 Char,Sprotna opomba - besedilo Znak1 Znak Znak1 Char"/>
    <w:rsid w:val="00FA6D9B"/>
    <w:rPr>
      <w:rFonts w:ascii="Garamond" w:hAnsi="Garamond" w:cs="Arial"/>
      <w:color w:val="222222"/>
    </w:rPr>
  </w:style>
  <w:style w:type="character" w:styleId="tevilkastrani">
    <w:name w:val="page number"/>
    <w:basedOn w:val="Privzetapisavaodstavka"/>
    <w:rsid w:val="00FA6D9B"/>
  </w:style>
  <w:style w:type="paragraph" w:customStyle="1" w:styleId="ABC1">
    <w:name w:val="ABC1"/>
    <w:basedOn w:val="Navaden"/>
    <w:rsid w:val="00FA6D9B"/>
    <w:pPr>
      <w:widowControl/>
      <w:tabs>
        <w:tab w:val="left" w:pos="426"/>
      </w:tabs>
      <w:suppressAutoHyphens/>
      <w:autoSpaceDE/>
      <w:autoSpaceDN/>
      <w:ind w:left="426" w:hanging="426"/>
      <w:jc w:val="both"/>
    </w:pPr>
    <w:rPr>
      <w:rFonts w:ascii="Times New Roman" w:eastAsia="Times New Roman" w:hAnsi="Times New Roman"/>
      <w:noProof/>
      <w:color w:val="000000"/>
      <w:szCs w:val="20"/>
      <w:lang w:val="en-US" w:eastAsia="en-US"/>
    </w:rPr>
  </w:style>
  <w:style w:type="paragraph" w:styleId="Telobesedila-zamik">
    <w:name w:val="Body Text Indent"/>
    <w:basedOn w:val="Navaden"/>
    <w:link w:val="Telobesedila-zamikZnak"/>
    <w:uiPriority w:val="99"/>
    <w:rsid w:val="00FA6D9B"/>
    <w:pPr>
      <w:widowControl/>
      <w:autoSpaceDE/>
      <w:autoSpaceDN/>
      <w:ind w:left="285"/>
      <w:jc w:val="both"/>
    </w:pPr>
    <w:rPr>
      <w:rFonts w:ascii="Times New Roman" w:eastAsia="Times New Roman" w:hAnsi="Times New Roman"/>
      <w:noProof/>
      <w:sz w:val="20"/>
      <w:szCs w:val="24"/>
      <w:lang w:val="en-US" w:eastAsia="en-US"/>
    </w:rPr>
  </w:style>
  <w:style w:type="character" w:customStyle="1" w:styleId="Telobesedila-zamikZnak">
    <w:name w:val="Telo besedila - zamik Znak"/>
    <w:basedOn w:val="Privzetapisavaodstavka"/>
    <w:link w:val="Telobesedila-zamik"/>
    <w:uiPriority w:val="99"/>
    <w:rsid w:val="00FA6D9B"/>
    <w:rPr>
      <w:rFonts w:ascii="Times New Roman" w:eastAsia="Times New Roman" w:hAnsi="Times New Roman" w:cs="Times New Roman"/>
      <w:noProof/>
      <w:sz w:val="20"/>
      <w:szCs w:val="24"/>
    </w:rPr>
  </w:style>
  <w:style w:type="paragraph" w:styleId="HTML-oblikovano">
    <w:name w:val="HTML Preformatted"/>
    <w:basedOn w:val="Navaden"/>
    <w:link w:val="HTML-oblikovanoZnak"/>
    <w:uiPriority w:val="99"/>
    <w:rsid w:val="00FA6D9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pPr>
    <w:rPr>
      <w:rFonts w:ascii="Courier New" w:eastAsia="Times New Roman" w:hAnsi="Courier New"/>
      <w:noProof/>
      <w:sz w:val="20"/>
      <w:szCs w:val="20"/>
      <w:lang w:val="x-none" w:eastAsia="x-none"/>
    </w:rPr>
  </w:style>
  <w:style w:type="character" w:customStyle="1" w:styleId="HTML-oblikovanoZnak">
    <w:name w:val="HTML-oblikovano Znak"/>
    <w:basedOn w:val="Privzetapisavaodstavka"/>
    <w:link w:val="HTML-oblikovano"/>
    <w:uiPriority w:val="99"/>
    <w:rsid w:val="00FA6D9B"/>
    <w:rPr>
      <w:rFonts w:ascii="Courier New" w:eastAsia="Times New Roman" w:hAnsi="Courier New" w:cs="Times New Roman"/>
      <w:noProof/>
      <w:sz w:val="20"/>
      <w:szCs w:val="20"/>
      <w:lang w:val="x-none" w:eastAsia="x-none"/>
    </w:rPr>
  </w:style>
  <w:style w:type="character" w:customStyle="1" w:styleId="HTMLPreformattedChar">
    <w:name w:val="HTML Preformatted Char"/>
    <w:uiPriority w:val="99"/>
    <w:rsid w:val="00FA6D9B"/>
    <w:rPr>
      <w:rFonts w:ascii="Courier New" w:hAnsi="Courier New" w:cs="Courier New"/>
    </w:rPr>
  </w:style>
  <w:style w:type="paragraph" w:customStyle="1" w:styleId="p">
    <w:name w:val="p"/>
    <w:basedOn w:val="Navaden"/>
    <w:rsid w:val="00FA6D9B"/>
    <w:pPr>
      <w:widowControl/>
      <w:autoSpaceDE/>
      <w:autoSpaceDN/>
      <w:spacing w:before="50" w:after="13"/>
      <w:ind w:left="13" w:right="13" w:firstLine="240"/>
      <w:jc w:val="both"/>
    </w:pPr>
    <w:rPr>
      <w:rFonts w:ascii="Arial" w:eastAsia="Times New Roman" w:hAnsi="Arial" w:cs="Arial"/>
      <w:noProof/>
      <w:color w:val="222222"/>
      <w:lang w:val="en-US" w:eastAsia="en-US"/>
    </w:rPr>
  </w:style>
  <w:style w:type="paragraph" w:customStyle="1" w:styleId="h4">
    <w:name w:val="h4"/>
    <w:basedOn w:val="Navaden"/>
    <w:rsid w:val="00FA6D9B"/>
    <w:pPr>
      <w:widowControl/>
      <w:autoSpaceDE/>
      <w:autoSpaceDN/>
      <w:spacing w:before="250" w:after="188"/>
      <w:ind w:left="13" w:right="13"/>
      <w:jc w:val="center"/>
    </w:pPr>
    <w:rPr>
      <w:rFonts w:ascii="Arial" w:eastAsia="Times New Roman" w:hAnsi="Arial" w:cs="Arial"/>
      <w:b/>
      <w:bCs/>
      <w:noProof/>
      <w:color w:val="222222"/>
      <w:lang w:val="en-US" w:eastAsia="en-US"/>
    </w:rPr>
  </w:style>
  <w:style w:type="paragraph" w:styleId="Kazalovsebine3">
    <w:name w:val="toc 3"/>
    <w:basedOn w:val="Navaden"/>
    <w:next w:val="Navaden"/>
    <w:autoRedefine/>
    <w:uiPriority w:val="39"/>
    <w:qFormat/>
    <w:rsid w:val="00FA6D9B"/>
    <w:pPr>
      <w:widowControl/>
      <w:tabs>
        <w:tab w:val="left" w:pos="851"/>
        <w:tab w:val="left" w:pos="6096"/>
        <w:tab w:val="right" w:leader="dot" w:pos="7076"/>
      </w:tabs>
      <w:autoSpaceDE/>
      <w:autoSpaceDN/>
      <w:jc w:val="both"/>
    </w:pPr>
    <w:rPr>
      <w:rFonts w:ascii="Times New Roman" w:eastAsia="Times New Roman" w:hAnsi="Times New Roman" w:cs="Arial"/>
      <w:noProof/>
      <w:color w:val="222222"/>
      <w:sz w:val="20"/>
      <w:szCs w:val="24"/>
      <w:lang w:val="en-US" w:eastAsia="en-US"/>
    </w:rPr>
  </w:style>
  <w:style w:type="paragraph" w:styleId="Kazalovsebine4">
    <w:name w:val="toc 4"/>
    <w:basedOn w:val="Navaden"/>
    <w:next w:val="Navaden"/>
    <w:autoRedefine/>
    <w:uiPriority w:val="39"/>
    <w:rsid w:val="00FA6D9B"/>
    <w:pPr>
      <w:widowControl/>
      <w:tabs>
        <w:tab w:val="left" w:pos="864"/>
      </w:tabs>
      <w:autoSpaceDE/>
      <w:autoSpaceDN/>
      <w:jc w:val="both"/>
    </w:pPr>
    <w:rPr>
      <w:rFonts w:ascii="Times New Roman" w:eastAsia="Times New Roman" w:hAnsi="Times New Roman" w:cs="Arial"/>
      <w:noProof/>
      <w:color w:val="222222"/>
      <w:sz w:val="20"/>
      <w:szCs w:val="24"/>
      <w:lang w:val="en-US" w:eastAsia="en-US"/>
    </w:rPr>
  </w:style>
  <w:style w:type="paragraph" w:styleId="Kazalovsebine5">
    <w:name w:val="toc 5"/>
    <w:basedOn w:val="Navaden"/>
    <w:next w:val="Navaden"/>
    <w:autoRedefine/>
    <w:uiPriority w:val="39"/>
    <w:rsid w:val="00FA6D9B"/>
    <w:pPr>
      <w:widowControl/>
      <w:tabs>
        <w:tab w:val="left" w:pos="864"/>
        <w:tab w:val="right" w:leader="dot" w:pos="9062"/>
      </w:tabs>
      <w:autoSpaceDE/>
      <w:autoSpaceDN/>
      <w:ind w:left="864" w:hanging="864"/>
      <w:jc w:val="both"/>
    </w:pPr>
    <w:rPr>
      <w:rFonts w:ascii="Times New Roman" w:eastAsia="Times New Roman" w:hAnsi="Times New Roman" w:cs="Arial"/>
      <w:noProof/>
      <w:color w:val="222222"/>
      <w:sz w:val="20"/>
      <w:szCs w:val="24"/>
      <w:lang w:val="en-US" w:eastAsia="en-US"/>
    </w:rPr>
  </w:style>
  <w:style w:type="paragraph" w:customStyle="1" w:styleId="Naslov21">
    <w:name w:val="Naslov 21"/>
    <w:basedOn w:val="Navaden"/>
    <w:rsid w:val="00FA6D9B"/>
    <w:pPr>
      <w:widowControl/>
      <w:tabs>
        <w:tab w:val="num" w:pos="576"/>
      </w:tabs>
      <w:autoSpaceDE/>
      <w:autoSpaceDN/>
      <w:spacing w:after="60" w:line="360" w:lineRule="auto"/>
      <w:ind w:left="576" w:hanging="576"/>
      <w:jc w:val="both"/>
    </w:pPr>
    <w:rPr>
      <w:rFonts w:ascii="Times New Roman" w:eastAsia="Times New Roman" w:hAnsi="Times New Roman"/>
      <w:noProof/>
      <w:kern w:val="32"/>
      <w:sz w:val="20"/>
      <w:szCs w:val="24"/>
      <w:lang w:val="en-US" w:eastAsia="en-US"/>
    </w:rPr>
  </w:style>
  <w:style w:type="paragraph" w:customStyle="1" w:styleId="Naslov11">
    <w:name w:val="Naslov 11"/>
    <w:basedOn w:val="Navaden"/>
    <w:link w:val="Naslov1Char"/>
    <w:qFormat/>
    <w:rsid w:val="00FA6D9B"/>
    <w:pPr>
      <w:widowControl/>
      <w:autoSpaceDE/>
      <w:autoSpaceDN/>
      <w:spacing w:before="100" w:beforeAutospacing="1" w:after="100" w:afterAutospacing="1"/>
      <w:jc w:val="both"/>
    </w:pPr>
    <w:rPr>
      <w:rFonts w:ascii="Times New Roman" w:eastAsia="Times New Roman" w:hAnsi="Times New Roman"/>
      <w:noProof/>
      <w:sz w:val="20"/>
      <w:szCs w:val="24"/>
      <w:lang w:val="en-US" w:eastAsia="en-US"/>
    </w:rPr>
  </w:style>
  <w:style w:type="paragraph" w:styleId="Konnaopomba-besedilo">
    <w:name w:val="endnote text"/>
    <w:basedOn w:val="Navaden"/>
    <w:link w:val="Konnaopomba-besediloZnak"/>
    <w:rsid w:val="00FA6D9B"/>
    <w:pPr>
      <w:widowControl/>
      <w:autoSpaceDE/>
      <w:autoSpaceDN/>
      <w:jc w:val="both"/>
    </w:pPr>
    <w:rPr>
      <w:rFonts w:ascii="Times New Roman" w:eastAsia="Times New Roman" w:hAnsi="Times New Roman" w:cs="Arial"/>
      <w:noProof/>
      <w:color w:val="222222"/>
      <w:sz w:val="20"/>
      <w:szCs w:val="20"/>
      <w:lang w:val="en-US" w:eastAsia="en-US"/>
    </w:rPr>
  </w:style>
  <w:style w:type="character" w:customStyle="1" w:styleId="Konnaopomba-besediloZnak">
    <w:name w:val="Končna opomba - besedilo Znak"/>
    <w:basedOn w:val="Privzetapisavaodstavka"/>
    <w:link w:val="Konnaopomba-besedilo"/>
    <w:rsid w:val="00FA6D9B"/>
    <w:rPr>
      <w:rFonts w:ascii="Times New Roman" w:eastAsia="Times New Roman" w:hAnsi="Times New Roman" w:cs="Arial"/>
      <w:noProof/>
      <w:color w:val="222222"/>
      <w:sz w:val="20"/>
      <w:szCs w:val="20"/>
    </w:rPr>
  </w:style>
  <w:style w:type="character" w:styleId="Konnaopomba-sklic">
    <w:name w:val="endnote reference"/>
    <w:uiPriority w:val="99"/>
    <w:rsid w:val="00FA6D9B"/>
    <w:rPr>
      <w:vertAlign w:val="superscript"/>
    </w:rPr>
  </w:style>
  <w:style w:type="character" w:styleId="Krepko">
    <w:name w:val="Strong"/>
    <w:uiPriority w:val="22"/>
    <w:qFormat/>
    <w:rsid w:val="00FA6D9B"/>
    <w:rPr>
      <w:b/>
      <w:bCs/>
    </w:rPr>
  </w:style>
  <w:style w:type="character" w:styleId="Poudarek">
    <w:name w:val="Emphasis"/>
    <w:uiPriority w:val="20"/>
    <w:qFormat/>
    <w:rsid w:val="00FA6D9B"/>
    <w:rPr>
      <w:i/>
      <w:iCs/>
    </w:rPr>
  </w:style>
  <w:style w:type="paragraph" w:styleId="Navadensplet">
    <w:name w:val="Normal (Web)"/>
    <w:basedOn w:val="Navaden"/>
    <w:uiPriority w:val="99"/>
    <w:rsid w:val="00FA6D9B"/>
    <w:pPr>
      <w:widowControl/>
      <w:autoSpaceDE/>
      <w:autoSpaceDN/>
      <w:spacing w:before="100" w:beforeAutospacing="1" w:after="100" w:afterAutospacing="1"/>
      <w:jc w:val="both"/>
    </w:pPr>
    <w:rPr>
      <w:rFonts w:ascii="Times New Roman" w:eastAsia="Times New Roman" w:hAnsi="Times New Roman"/>
      <w:noProof/>
      <w:sz w:val="20"/>
      <w:szCs w:val="24"/>
      <w:lang w:val="en-US" w:eastAsia="en-US"/>
    </w:rPr>
  </w:style>
  <w:style w:type="paragraph" w:customStyle="1" w:styleId="Navadno">
    <w:name w:val="Navadno"/>
    <w:basedOn w:val="Navaden"/>
    <w:rsid w:val="00FA6D9B"/>
    <w:pPr>
      <w:widowControl/>
      <w:autoSpaceDE/>
      <w:autoSpaceDN/>
      <w:jc w:val="both"/>
    </w:pPr>
    <w:rPr>
      <w:rFonts w:ascii="Times New Roman" w:eastAsia="Times New Roman" w:hAnsi="Times New Roman"/>
      <w:iCs/>
      <w:noProof/>
      <w:sz w:val="20"/>
      <w:szCs w:val="20"/>
      <w:lang w:val="en-US" w:eastAsia="en-US"/>
    </w:rPr>
  </w:style>
  <w:style w:type="character" w:customStyle="1" w:styleId="NavadnoZnak">
    <w:name w:val="Navadno Znak"/>
    <w:rsid w:val="00FA6D9B"/>
    <w:rPr>
      <w:iCs/>
      <w:lang w:val="sl-SI" w:eastAsia="en-US" w:bidi="ar-SA"/>
    </w:rPr>
  </w:style>
  <w:style w:type="paragraph" w:styleId="Telobesedila3">
    <w:name w:val="Body Text 3"/>
    <w:basedOn w:val="Navaden"/>
    <w:link w:val="Telobesedila3Znak"/>
    <w:rsid w:val="00FA6D9B"/>
    <w:pPr>
      <w:widowControl/>
      <w:autoSpaceDE/>
      <w:autoSpaceDN/>
      <w:spacing w:after="120"/>
      <w:jc w:val="both"/>
    </w:pPr>
    <w:rPr>
      <w:rFonts w:ascii="Times New Roman" w:eastAsia="Times New Roman" w:hAnsi="Times New Roman"/>
      <w:noProof/>
      <w:color w:val="222222"/>
      <w:sz w:val="16"/>
      <w:szCs w:val="16"/>
      <w:lang w:val="x-none" w:eastAsia="x-none"/>
    </w:rPr>
  </w:style>
  <w:style w:type="character" w:customStyle="1" w:styleId="Telobesedila3Znak">
    <w:name w:val="Telo besedila 3 Znak"/>
    <w:basedOn w:val="Privzetapisavaodstavka"/>
    <w:link w:val="Telobesedila3"/>
    <w:rsid w:val="00FA6D9B"/>
    <w:rPr>
      <w:rFonts w:ascii="Times New Roman" w:eastAsia="Times New Roman" w:hAnsi="Times New Roman" w:cs="Times New Roman"/>
      <w:noProof/>
      <w:color w:val="222222"/>
      <w:sz w:val="16"/>
      <w:szCs w:val="16"/>
      <w:lang w:val="x-none" w:eastAsia="x-none"/>
    </w:rPr>
  </w:style>
  <w:style w:type="character" w:customStyle="1" w:styleId="BodyText3Char">
    <w:name w:val="Body Text 3 Char"/>
    <w:rsid w:val="00FA6D9B"/>
    <w:rPr>
      <w:rFonts w:ascii="Garamond" w:hAnsi="Garamond" w:cs="Arial"/>
      <w:color w:val="222222"/>
      <w:sz w:val="16"/>
      <w:szCs w:val="16"/>
    </w:rPr>
  </w:style>
  <w:style w:type="paragraph" w:customStyle="1" w:styleId="Default">
    <w:name w:val="Default"/>
    <w:rsid w:val="00FA6D9B"/>
    <w:pPr>
      <w:widowControl/>
      <w:adjustRightInd w:val="0"/>
    </w:pPr>
    <w:rPr>
      <w:rFonts w:ascii="Times New Roman" w:eastAsia="Times New Roman" w:hAnsi="Times New Roman" w:cs="Times New Roman"/>
      <w:noProof/>
      <w:color w:val="000000"/>
      <w:sz w:val="24"/>
      <w:szCs w:val="24"/>
    </w:rPr>
  </w:style>
  <w:style w:type="paragraph" w:styleId="Golobesedilo">
    <w:name w:val="Plain Text"/>
    <w:basedOn w:val="Navaden"/>
    <w:link w:val="GolobesediloZnak"/>
    <w:uiPriority w:val="99"/>
    <w:rsid w:val="00FA6D9B"/>
    <w:pPr>
      <w:widowControl/>
      <w:autoSpaceDE/>
      <w:autoSpaceDN/>
      <w:jc w:val="both"/>
    </w:pPr>
    <w:rPr>
      <w:rFonts w:ascii="Courier New" w:eastAsia="Times New Roman" w:hAnsi="Courier New"/>
      <w:iCs/>
      <w:noProof/>
      <w:sz w:val="20"/>
      <w:szCs w:val="20"/>
      <w:lang w:val="x-none" w:eastAsia="x-none"/>
    </w:rPr>
  </w:style>
  <w:style w:type="character" w:customStyle="1" w:styleId="GolobesediloZnak">
    <w:name w:val="Golo besedilo Znak"/>
    <w:basedOn w:val="Privzetapisavaodstavka"/>
    <w:link w:val="Golobesedilo"/>
    <w:uiPriority w:val="99"/>
    <w:rsid w:val="00FA6D9B"/>
    <w:rPr>
      <w:rFonts w:ascii="Courier New" w:eastAsia="Times New Roman" w:hAnsi="Courier New" w:cs="Times New Roman"/>
      <w:iCs/>
      <w:noProof/>
      <w:sz w:val="20"/>
      <w:szCs w:val="20"/>
      <w:lang w:val="x-none" w:eastAsia="x-none"/>
    </w:rPr>
  </w:style>
  <w:style w:type="character" w:customStyle="1" w:styleId="PlainTextChar">
    <w:name w:val="Plain Text Char"/>
    <w:uiPriority w:val="99"/>
    <w:rsid w:val="00FA6D9B"/>
    <w:rPr>
      <w:rFonts w:ascii="Courier New" w:hAnsi="Courier New" w:cs="Courier New"/>
      <w:iCs/>
    </w:rPr>
  </w:style>
  <w:style w:type="character" w:customStyle="1" w:styleId="HeaderChar">
    <w:name w:val="Header Char"/>
    <w:aliases w:val=" Znak Char"/>
    <w:uiPriority w:val="99"/>
    <w:rsid w:val="00FA6D9B"/>
    <w:rPr>
      <w:rFonts w:ascii="Garamond" w:hAnsi="Garamond" w:cs="Arial"/>
      <w:color w:val="222222"/>
      <w:sz w:val="24"/>
      <w:szCs w:val="24"/>
    </w:rPr>
  </w:style>
  <w:style w:type="paragraph" w:styleId="Kazalovsebine6">
    <w:name w:val="toc 6"/>
    <w:basedOn w:val="Navaden"/>
    <w:next w:val="Navaden"/>
    <w:autoRedefine/>
    <w:uiPriority w:val="39"/>
    <w:unhideWhenUsed/>
    <w:rsid w:val="00FA6D9B"/>
    <w:pPr>
      <w:widowControl/>
      <w:autoSpaceDE/>
      <w:autoSpaceDN/>
      <w:spacing w:after="100" w:line="276" w:lineRule="auto"/>
      <w:ind w:left="1100"/>
      <w:jc w:val="both"/>
    </w:pPr>
    <w:rPr>
      <w:rFonts w:ascii="Calibri" w:eastAsia="Times New Roman" w:hAnsi="Calibri"/>
      <w:noProof/>
      <w:lang w:val="en-US" w:eastAsia="en-US"/>
    </w:rPr>
  </w:style>
  <w:style w:type="paragraph" w:styleId="Kazalovsebine7">
    <w:name w:val="toc 7"/>
    <w:basedOn w:val="Navaden"/>
    <w:next w:val="Navaden"/>
    <w:autoRedefine/>
    <w:uiPriority w:val="39"/>
    <w:unhideWhenUsed/>
    <w:rsid w:val="00FA6D9B"/>
    <w:pPr>
      <w:widowControl/>
      <w:autoSpaceDE/>
      <w:autoSpaceDN/>
      <w:spacing w:after="100" w:line="276" w:lineRule="auto"/>
      <w:ind w:left="1320"/>
      <w:jc w:val="both"/>
    </w:pPr>
    <w:rPr>
      <w:rFonts w:ascii="Calibri" w:eastAsia="Times New Roman" w:hAnsi="Calibri"/>
      <w:noProof/>
      <w:lang w:val="en-US" w:eastAsia="en-US"/>
    </w:rPr>
  </w:style>
  <w:style w:type="paragraph" w:styleId="Kazalovsebine8">
    <w:name w:val="toc 8"/>
    <w:basedOn w:val="Navaden"/>
    <w:next w:val="Navaden"/>
    <w:autoRedefine/>
    <w:uiPriority w:val="39"/>
    <w:unhideWhenUsed/>
    <w:rsid w:val="00FA6D9B"/>
    <w:pPr>
      <w:widowControl/>
      <w:autoSpaceDE/>
      <w:autoSpaceDN/>
      <w:spacing w:after="100" w:line="276" w:lineRule="auto"/>
      <w:ind w:left="1540"/>
      <w:jc w:val="both"/>
    </w:pPr>
    <w:rPr>
      <w:rFonts w:ascii="Calibri" w:eastAsia="Times New Roman" w:hAnsi="Calibri"/>
      <w:noProof/>
      <w:lang w:val="en-US" w:eastAsia="en-US"/>
    </w:rPr>
  </w:style>
  <w:style w:type="paragraph" w:styleId="Kazalovsebine9">
    <w:name w:val="toc 9"/>
    <w:basedOn w:val="Navaden"/>
    <w:next w:val="Navaden"/>
    <w:autoRedefine/>
    <w:uiPriority w:val="39"/>
    <w:unhideWhenUsed/>
    <w:rsid w:val="00FA6D9B"/>
    <w:pPr>
      <w:widowControl/>
      <w:autoSpaceDE/>
      <w:autoSpaceDN/>
      <w:spacing w:after="100" w:line="276" w:lineRule="auto"/>
      <w:ind w:left="1760"/>
      <w:jc w:val="both"/>
    </w:pPr>
    <w:rPr>
      <w:rFonts w:ascii="Calibri" w:eastAsia="Times New Roman" w:hAnsi="Calibri"/>
      <w:noProof/>
      <w:lang w:val="en-US" w:eastAsia="en-US"/>
    </w:rPr>
  </w:style>
  <w:style w:type="paragraph" w:customStyle="1" w:styleId="font5">
    <w:name w:val="font5"/>
    <w:basedOn w:val="Navaden"/>
    <w:rsid w:val="00FA6D9B"/>
    <w:pPr>
      <w:widowControl/>
      <w:autoSpaceDE/>
      <w:autoSpaceDN/>
      <w:spacing w:before="100" w:beforeAutospacing="1" w:after="100" w:afterAutospacing="1"/>
      <w:jc w:val="both"/>
    </w:pPr>
    <w:rPr>
      <w:rFonts w:ascii="Times New Roman" w:eastAsia="Arial Unicode MS" w:hAnsi="Times New Roman"/>
      <w:noProof/>
      <w:color w:val="000000"/>
      <w:lang w:val="en-US" w:eastAsia="en-US"/>
    </w:rPr>
  </w:style>
  <w:style w:type="paragraph" w:customStyle="1" w:styleId="font6">
    <w:name w:val="font6"/>
    <w:basedOn w:val="Navaden"/>
    <w:rsid w:val="00FA6D9B"/>
    <w:pPr>
      <w:widowControl/>
      <w:autoSpaceDE/>
      <w:autoSpaceDN/>
      <w:spacing w:before="100" w:beforeAutospacing="1" w:after="100" w:afterAutospacing="1"/>
      <w:jc w:val="both"/>
    </w:pPr>
    <w:rPr>
      <w:rFonts w:ascii="Times New Roman" w:eastAsia="Arial Unicode MS" w:hAnsi="Times New Roman"/>
      <w:i/>
      <w:iCs/>
      <w:noProof/>
      <w:color w:val="000000"/>
      <w:lang w:val="en-US" w:eastAsia="en-US"/>
    </w:rPr>
  </w:style>
  <w:style w:type="paragraph" w:customStyle="1" w:styleId="xl24">
    <w:name w:val="xl24"/>
    <w:basedOn w:val="Navaden"/>
    <w:rsid w:val="00FA6D9B"/>
    <w:pPr>
      <w:widowControl/>
      <w:pBdr>
        <w:bottom w:val="single" w:sz="4" w:space="0" w:color="auto"/>
      </w:pBdr>
      <w:autoSpaceDE/>
      <w:autoSpaceDN/>
      <w:spacing w:before="100" w:beforeAutospacing="1" w:after="100" w:afterAutospacing="1"/>
      <w:jc w:val="both"/>
      <w:textAlignment w:val="top"/>
    </w:pPr>
    <w:rPr>
      <w:rFonts w:ascii="Times New Roman" w:eastAsia="Arial Unicode MS" w:hAnsi="Times New Roman"/>
      <w:noProof/>
      <w:sz w:val="20"/>
      <w:szCs w:val="24"/>
      <w:lang w:val="en-US" w:eastAsia="en-US"/>
    </w:rPr>
  </w:style>
  <w:style w:type="paragraph" w:customStyle="1" w:styleId="xl25">
    <w:name w:val="xl25"/>
    <w:basedOn w:val="Navaden"/>
    <w:rsid w:val="00FA6D9B"/>
    <w:pPr>
      <w:widowControl/>
      <w:pBdr>
        <w:bottom w:val="single" w:sz="4" w:space="0" w:color="auto"/>
      </w:pBdr>
      <w:autoSpaceDE/>
      <w:autoSpaceDN/>
      <w:spacing w:before="100" w:beforeAutospacing="1" w:after="100" w:afterAutospacing="1"/>
      <w:jc w:val="both"/>
      <w:textAlignment w:val="top"/>
    </w:pPr>
    <w:rPr>
      <w:rFonts w:ascii="Times New Roman" w:eastAsia="Arial Unicode MS" w:hAnsi="Times New Roman"/>
      <w:i/>
      <w:iCs/>
      <w:noProof/>
      <w:color w:val="000000"/>
      <w:lang w:val="en-US" w:eastAsia="en-US"/>
    </w:rPr>
  </w:style>
  <w:style w:type="paragraph" w:customStyle="1" w:styleId="xl26">
    <w:name w:val="xl26"/>
    <w:basedOn w:val="Navaden"/>
    <w:rsid w:val="00FA6D9B"/>
    <w:pPr>
      <w:widowControl/>
      <w:pBdr>
        <w:bottom w:val="single" w:sz="4" w:space="0" w:color="auto"/>
      </w:pBdr>
      <w:autoSpaceDE/>
      <w:autoSpaceDN/>
      <w:spacing w:before="100" w:beforeAutospacing="1" w:after="100" w:afterAutospacing="1"/>
      <w:jc w:val="both"/>
      <w:textAlignment w:val="top"/>
    </w:pPr>
    <w:rPr>
      <w:rFonts w:ascii="Times New Roman" w:eastAsia="Arial Unicode MS" w:hAnsi="Times New Roman"/>
      <w:b/>
      <w:bCs/>
      <w:i/>
      <w:iCs/>
      <w:noProof/>
      <w:lang w:val="en-US" w:eastAsia="en-US"/>
    </w:rPr>
  </w:style>
  <w:style w:type="paragraph" w:customStyle="1" w:styleId="xl27">
    <w:name w:val="xl27"/>
    <w:basedOn w:val="Navaden"/>
    <w:rsid w:val="00FA6D9B"/>
    <w:pPr>
      <w:widowControl/>
      <w:pBdr>
        <w:bottom w:val="single" w:sz="4" w:space="0" w:color="auto"/>
        <w:right w:val="single" w:sz="4" w:space="0" w:color="auto"/>
      </w:pBdr>
      <w:autoSpaceDE/>
      <w:autoSpaceDN/>
      <w:spacing w:before="100" w:beforeAutospacing="1" w:after="100" w:afterAutospacing="1"/>
      <w:jc w:val="both"/>
      <w:textAlignment w:val="top"/>
    </w:pPr>
    <w:rPr>
      <w:rFonts w:ascii="Times New Roman" w:eastAsia="Arial Unicode MS" w:hAnsi="Times New Roman"/>
      <w:i/>
      <w:iCs/>
      <w:noProof/>
      <w:color w:val="000000"/>
      <w:lang w:val="en-US" w:eastAsia="en-US"/>
    </w:rPr>
  </w:style>
  <w:style w:type="paragraph" w:customStyle="1" w:styleId="xl28">
    <w:name w:val="xl28"/>
    <w:basedOn w:val="Navaden"/>
    <w:rsid w:val="00FA6D9B"/>
    <w:pPr>
      <w:widowControl/>
      <w:autoSpaceDE/>
      <w:autoSpaceDN/>
      <w:spacing w:before="100" w:beforeAutospacing="1" w:after="100" w:afterAutospacing="1"/>
      <w:jc w:val="both"/>
      <w:textAlignment w:val="top"/>
    </w:pPr>
    <w:rPr>
      <w:rFonts w:ascii="Times New Roman" w:eastAsia="Arial Unicode MS" w:hAnsi="Times New Roman"/>
      <w:noProof/>
      <w:color w:val="000000"/>
      <w:sz w:val="20"/>
      <w:szCs w:val="24"/>
      <w:lang w:val="en-US" w:eastAsia="en-US"/>
    </w:rPr>
  </w:style>
  <w:style w:type="paragraph" w:customStyle="1" w:styleId="xl29">
    <w:name w:val="xl29"/>
    <w:basedOn w:val="Navaden"/>
    <w:rsid w:val="00FA6D9B"/>
    <w:pPr>
      <w:widowControl/>
      <w:autoSpaceDE/>
      <w:autoSpaceDN/>
      <w:spacing w:before="100" w:beforeAutospacing="1" w:after="100" w:afterAutospacing="1"/>
      <w:jc w:val="both"/>
      <w:textAlignment w:val="top"/>
    </w:pPr>
    <w:rPr>
      <w:rFonts w:ascii="Times New Roman" w:eastAsia="Arial Unicode MS" w:hAnsi="Times New Roman"/>
      <w:b/>
      <w:bCs/>
      <w:noProof/>
      <w:color w:val="000000"/>
      <w:sz w:val="20"/>
      <w:szCs w:val="24"/>
      <w:lang w:val="en-US" w:eastAsia="en-US"/>
    </w:rPr>
  </w:style>
  <w:style w:type="paragraph" w:customStyle="1" w:styleId="xl30">
    <w:name w:val="xl30"/>
    <w:basedOn w:val="Navaden"/>
    <w:rsid w:val="00FA6D9B"/>
    <w:pPr>
      <w:widowControl/>
      <w:pBdr>
        <w:right w:val="single" w:sz="4" w:space="0" w:color="auto"/>
      </w:pBdr>
      <w:autoSpaceDE/>
      <w:autoSpaceDN/>
      <w:spacing w:before="100" w:beforeAutospacing="1" w:after="100" w:afterAutospacing="1"/>
      <w:jc w:val="both"/>
      <w:textAlignment w:val="top"/>
    </w:pPr>
    <w:rPr>
      <w:rFonts w:ascii="Times New Roman" w:eastAsia="Arial Unicode MS" w:hAnsi="Times New Roman"/>
      <w:noProof/>
      <w:color w:val="000000"/>
      <w:sz w:val="20"/>
      <w:szCs w:val="24"/>
      <w:lang w:val="en-US" w:eastAsia="en-US"/>
    </w:rPr>
  </w:style>
  <w:style w:type="paragraph" w:customStyle="1" w:styleId="xl31">
    <w:name w:val="xl31"/>
    <w:basedOn w:val="Navaden"/>
    <w:rsid w:val="00FA6D9B"/>
    <w:pPr>
      <w:widowControl/>
      <w:autoSpaceDE/>
      <w:autoSpaceDN/>
      <w:spacing w:before="100" w:beforeAutospacing="1" w:after="100" w:afterAutospacing="1"/>
      <w:jc w:val="both"/>
      <w:textAlignment w:val="top"/>
    </w:pPr>
    <w:rPr>
      <w:rFonts w:ascii="Times New Roman" w:eastAsia="Arial Unicode MS" w:hAnsi="Times New Roman"/>
      <w:noProof/>
      <w:sz w:val="20"/>
      <w:szCs w:val="24"/>
      <w:lang w:val="en-US" w:eastAsia="en-US"/>
    </w:rPr>
  </w:style>
  <w:style w:type="paragraph" w:customStyle="1" w:styleId="xl32">
    <w:name w:val="xl32"/>
    <w:basedOn w:val="Navaden"/>
    <w:rsid w:val="00FA6D9B"/>
    <w:pPr>
      <w:widowControl/>
      <w:pBdr>
        <w:bottom w:val="single" w:sz="4" w:space="0" w:color="auto"/>
      </w:pBdr>
      <w:autoSpaceDE/>
      <w:autoSpaceDN/>
      <w:spacing w:before="100" w:beforeAutospacing="1" w:after="100" w:afterAutospacing="1"/>
      <w:jc w:val="both"/>
      <w:textAlignment w:val="top"/>
    </w:pPr>
    <w:rPr>
      <w:rFonts w:ascii="Times New Roman" w:eastAsia="Arial Unicode MS" w:hAnsi="Times New Roman"/>
      <w:noProof/>
      <w:color w:val="000000"/>
      <w:sz w:val="20"/>
      <w:szCs w:val="24"/>
      <w:lang w:val="en-US" w:eastAsia="en-US"/>
    </w:rPr>
  </w:style>
  <w:style w:type="paragraph" w:customStyle="1" w:styleId="xl33">
    <w:name w:val="xl33"/>
    <w:basedOn w:val="Navaden"/>
    <w:rsid w:val="00FA6D9B"/>
    <w:pPr>
      <w:widowControl/>
      <w:pBdr>
        <w:bottom w:val="single" w:sz="4" w:space="0" w:color="auto"/>
      </w:pBdr>
      <w:autoSpaceDE/>
      <w:autoSpaceDN/>
      <w:spacing w:before="100" w:beforeAutospacing="1" w:after="100" w:afterAutospacing="1"/>
      <w:jc w:val="both"/>
      <w:textAlignment w:val="top"/>
    </w:pPr>
    <w:rPr>
      <w:rFonts w:ascii="Times New Roman" w:eastAsia="Arial Unicode MS" w:hAnsi="Times New Roman"/>
      <w:b/>
      <w:bCs/>
      <w:noProof/>
      <w:color w:val="000000"/>
      <w:sz w:val="20"/>
      <w:szCs w:val="24"/>
      <w:lang w:val="en-US" w:eastAsia="en-US"/>
    </w:rPr>
  </w:style>
  <w:style w:type="paragraph" w:customStyle="1" w:styleId="xl34">
    <w:name w:val="xl34"/>
    <w:basedOn w:val="Navaden"/>
    <w:rsid w:val="00FA6D9B"/>
    <w:pPr>
      <w:widowControl/>
      <w:pBdr>
        <w:bottom w:val="single" w:sz="4" w:space="0" w:color="auto"/>
        <w:right w:val="single" w:sz="4" w:space="0" w:color="auto"/>
      </w:pBdr>
      <w:autoSpaceDE/>
      <w:autoSpaceDN/>
      <w:spacing w:before="100" w:beforeAutospacing="1" w:after="100" w:afterAutospacing="1"/>
      <w:jc w:val="both"/>
      <w:textAlignment w:val="top"/>
    </w:pPr>
    <w:rPr>
      <w:rFonts w:ascii="Times New Roman" w:eastAsia="Arial Unicode MS" w:hAnsi="Times New Roman"/>
      <w:noProof/>
      <w:color w:val="000000"/>
      <w:sz w:val="20"/>
      <w:szCs w:val="24"/>
      <w:lang w:val="en-US" w:eastAsia="en-US"/>
    </w:rPr>
  </w:style>
  <w:style w:type="paragraph" w:styleId="Telobesedila2">
    <w:name w:val="Body Text 2"/>
    <w:basedOn w:val="Navaden"/>
    <w:link w:val="Telobesedila2Znak"/>
    <w:rsid w:val="00FA6D9B"/>
    <w:pPr>
      <w:widowControl/>
      <w:autoSpaceDE/>
      <w:autoSpaceDN/>
      <w:jc w:val="both"/>
    </w:pPr>
    <w:rPr>
      <w:rFonts w:ascii="Times New Roman" w:eastAsia="Times New Roman" w:hAnsi="Times New Roman"/>
      <w:noProof/>
      <w:sz w:val="20"/>
      <w:szCs w:val="24"/>
      <w:lang w:val="en-GB" w:eastAsia="en-US"/>
    </w:rPr>
  </w:style>
  <w:style w:type="character" w:customStyle="1" w:styleId="Telobesedila2Znak">
    <w:name w:val="Telo besedila 2 Znak"/>
    <w:basedOn w:val="Privzetapisavaodstavka"/>
    <w:link w:val="Telobesedila2"/>
    <w:rsid w:val="00FA6D9B"/>
    <w:rPr>
      <w:rFonts w:ascii="Times New Roman" w:eastAsia="Times New Roman" w:hAnsi="Times New Roman" w:cs="Times New Roman"/>
      <w:noProof/>
      <w:sz w:val="20"/>
      <w:szCs w:val="24"/>
      <w:lang w:val="en-GB"/>
    </w:rPr>
  </w:style>
  <w:style w:type="paragraph" w:customStyle="1" w:styleId="xl35">
    <w:name w:val="xl35"/>
    <w:basedOn w:val="Navaden"/>
    <w:rsid w:val="00FA6D9B"/>
    <w:pPr>
      <w:widowControl/>
      <w:pBdr>
        <w:bottom w:val="single" w:sz="4" w:space="0" w:color="auto"/>
      </w:pBdr>
      <w:autoSpaceDE/>
      <w:autoSpaceDN/>
      <w:spacing w:before="100" w:beforeAutospacing="1" w:after="100" w:afterAutospacing="1"/>
      <w:jc w:val="both"/>
      <w:textAlignment w:val="top"/>
    </w:pPr>
    <w:rPr>
      <w:rFonts w:ascii="Times New Roman" w:eastAsia="Arial Unicode MS" w:hAnsi="Times New Roman"/>
      <w:i/>
      <w:iCs/>
      <w:noProof/>
      <w:sz w:val="20"/>
      <w:szCs w:val="24"/>
      <w:lang w:val="en-US" w:eastAsia="en-US"/>
    </w:rPr>
  </w:style>
  <w:style w:type="paragraph" w:customStyle="1" w:styleId="xl36">
    <w:name w:val="xl36"/>
    <w:basedOn w:val="Navaden"/>
    <w:rsid w:val="00FA6D9B"/>
    <w:pPr>
      <w:widowControl/>
      <w:pBdr>
        <w:right w:val="single" w:sz="4" w:space="0" w:color="auto"/>
      </w:pBdr>
      <w:autoSpaceDE/>
      <w:autoSpaceDN/>
      <w:spacing w:before="100" w:beforeAutospacing="1" w:after="100" w:afterAutospacing="1"/>
      <w:jc w:val="both"/>
      <w:textAlignment w:val="top"/>
    </w:pPr>
    <w:rPr>
      <w:rFonts w:ascii="Times New Roman" w:eastAsia="Arial Unicode MS" w:hAnsi="Times New Roman"/>
      <w:noProof/>
      <w:sz w:val="20"/>
      <w:szCs w:val="24"/>
      <w:lang w:val="en-US" w:eastAsia="en-US"/>
    </w:rPr>
  </w:style>
  <w:style w:type="paragraph" w:customStyle="1" w:styleId="xl37">
    <w:name w:val="xl37"/>
    <w:basedOn w:val="Navaden"/>
    <w:rsid w:val="00FA6D9B"/>
    <w:pPr>
      <w:widowControl/>
      <w:pBdr>
        <w:bottom w:val="single" w:sz="4" w:space="0" w:color="auto"/>
        <w:right w:val="single" w:sz="4" w:space="0" w:color="auto"/>
      </w:pBdr>
      <w:autoSpaceDE/>
      <w:autoSpaceDN/>
      <w:spacing w:before="100" w:beforeAutospacing="1" w:after="100" w:afterAutospacing="1"/>
      <w:jc w:val="both"/>
      <w:textAlignment w:val="top"/>
    </w:pPr>
    <w:rPr>
      <w:rFonts w:ascii="Times New Roman" w:eastAsia="Arial Unicode MS" w:hAnsi="Times New Roman"/>
      <w:noProof/>
      <w:sz w:val="20"/>
      <w:szCs w:val="24"/>
      <w:lang w:val="en-US" w:eastAsia="en-US"/>
    </w:rPr>
  </w:style>
  <w:style w:type="character" w:customStyle="1" w:styleId="hps">
    <w:name w:val="hps"/>
    <w:basedOn w:val="Privzetapisavaodstavka"/>
    <w:rsid w:val="00FA6D9B"/>
  </w:style>
  <w:style w:type="paragraph" w:customStyle="1" w:styleId="xl65">
    <w:name w:val="xl65"/>
    <w:basedOn w:val="Navaden"/>
    <w:rsid w:val="00FA6D9B"/>
    <w:pPr>
      <w:widowControl/>
      <w:pBdr>
        <w:top w:val="single" w:sz="4" w:space="0" w:color="auto"/>
      </w:pBdr>
      <w:autoSpaceDE/>
      <w:autoSpaceDN/>
      <w:spacing w:before="100" w:beforeAutospacing="1" w:after="100" w:afterAutospacing="1"/>
      <w:jc w:val="both"/>
    </w:pPr>
    <w:rPr>
      <w:rFonts w:ascii="Calibri" w:eastAsia="Arial Unicode MS" w:hAnsi="Calibri" w:cs="Arial Unicode MS"/>
      <w:b/>
      <w:bCs/>
      <w:noProof/>
      <w:sz w:val="20"/>
      <w:szCs w:val="20"/>
      <w:lang w:val="en-US" w:eastAsia="en-US"/>
    </w:rPr>
  </w:style>
  <w:style w:type="paragraph" w:customStyle="1" w:styleId="xl66">
    <w:name w:val="xl66"/>
    <w:basedOn w:val="Navaden"/>
    <w:rsid w:val="00FA6D9B"/>
    <w:pPr>
      <w:widowControl/>
      <w:pBdr>
        <w:top w:val="single" w:sz="4" w:space="0" w:color="auto"/>
      </w:pBdr>
      <w:autoSpaceDE/>
      <w:autoSpaceDN/>
      <w:spacing w:before="100" w:beforeAutospacing="1" w:after="100" w:afterAutospacing="1"/>
      <w:jc w:val="both"/>
    </w:pPr>
    <w:rPr>
      <w:rFonts w:ascii="Calibri" w:eastAsia="Arial Unicode MS" w:hAnsi="Calibri" w:cs="Arial Unicode MS"/>
      <w:noProof/>
      <w:sz w:val="20"/>
      <w:szCs w:val="20"/>
      <w:lang w:val="en-US" w:eastAsia="en-US"/>
    </w:rPr>
  </w:style>
  <w:style w:type="paragraph" w:customStyle="1" w:styleId="xl67">
    <w:name w:val="xl67"/>
    <w:basedOn w:val="Navaden"/>
    <w:rsid w:val="00FA6D9B"/>
    <w:pPr>
      <w:widowControl/>
      <w:autoSpaceDE/>
      <w:autoSpaceDN/>
      <w:spacing w:before="100" w:beforeAutospacing="1" w:after="100" w:afterAutospacing="1"/>
      <w:jc w:val="both"/>
    </w:pPr>
    <w:rPr>
      <w:rFonts w:ascii="Calibri" w:eastAsia="Arial Unicode MS" w:hAnsi="Calibri" w:cs="Arial Unicode MS"/>
      <w:noProof/>
      <w:sz w:val="20"/>
      <w:szCs w:val="20"/>
      <w:lang w:val="en-US" w:eastAsia="en-US"/>
    </w:rPr>
  </w:style>
  <w:style w:type="paragraph" w:customStyle="1" w:styleId="xl68">
    <w:name w:val="xl68"/>
    <w:basedOn w:val="Navaden"/>
    <w:rsid w:val="00FA6D9B"/>
    <w:pPr>
      <w:widowControl/>
      <w:autoSpaceDE/>
      <w:autoSpaceDN/>
      <w:spacing w:before="100" w:beforeAutospacing="1" w:after="100" w:afterAutospacing="1"/>
      <w:jc w:val="both"/>
    </w:pPr>
    <w:rPr>
      <w:rFonts w:ascii="Calibri" w:eastAsia="Arial Unicode MS" w:hAnsi="Calibri" w:cs="Arial Unicode MS"/>
      <w:noProof/>
      <w:sz w:val="20"/>
      <w:szCs w:val="20"/>
      <w:lang w:val="en-US" w:eastAsia="en-US"/>
    </w:rPr>
  </w:style>
  <w:style w:type="paragraph" w:customStyle="1" w:styleId="xl69">
    <w:name w:val="xl69"/>
    <w:basedOn w:val="Navaden"/>
    <w:rsid w:val="00FA6D9B"/>
    <w:pPr>
      <w:widowControl/>
      <w:pBdr>
        <w:bottom w:val="single" w:sz="4" w:space="0" w:color="auto"/>
      </w:pBdr>
      <w:autoSpaceDE/>
      <w:autoSpaceDN/>
      <w:spacing w:before="100" w:beforeAutospacing="1" w:after="100" w:afterAutospacing="1"/>
      <w:jc w:val="both"/>
    </w:pPr>
    <w:rPr>
      <w:rFonts w:ascii="Calibri" w:eastAsia="Arial Unicode MS" w:hAnsi="Calibri" w:cs="Arial Unicode MS"/>
      <w:noProof/>
      <w:sz w:val="20"/>
      <w:szCs w:val="20"/>
      <w:lang w:val="en-US" w:eastAsia="en-US"/>
    </w:rPr>
  </w:style>
  <w:style w:type="paragraph" w:customStyle="1" w:styleId="xl71">
    <w:name w:val="xl71"/>
    <w:basedOn w:val="Navaden"/>
    <w:rsid w:val="00FA6D9B"/>
    <w:pPr>
      <w:widowControl/>
      <w:pBdr>
        <w:bottom w:val="single" w:sz="4" w:space="0" w:color="auto"/>
      </w:pBdr>
      <w:autoSpaceDE/>
      <w:autoSpaceDN/>
      <w:spacing w:before="100" w:beforeAutospacing="1" w:after="100" w:afterAutospacing="1"/>
      <w:jc w:val="both"/>
    </w:pPr>
    <w:rPr>
      <w:rFonts w:ascii="Arial Unicode MS" w:eastAsia="Arial Unicode MS" w:hAnsi="Arial Unicode MS" w:cs="Arial Unicode MS"/>
      <w:noProof/>
      <w:sz w:val="20"/>
      <w:szCs w:val="24"/>
      <w:lang w:val="en-US" w:eastAsia="en-US"/>
    </w:rPr>
  </w:style>
  <w:style w:type="paragraph" w:customStyle="1" w:styleId="xl73">
    <w:name w:val="xl73"/>
    <w:basedOn w:val="Navaden"/>
    <w:rsid w:val="00FA6D9B"/>
    <w:pPr>
      <w:widowControl/>
      <w:pBdr>
        <w:top w:val="single" w:sz="4" w:space="0" w:color="auto"/>
      </w:pBdr>
      <w:autoSpaceDE/>
      <w:autoSpaceDN/>
      <w:spacing w:before="100" w:beforeAutospacing="1" w:after="100" w:afterAutospacing="1"/>
      <w:jc w:val="both"/>
    </w:pPr>
    <w:rPr>
      <w:rFonts w:ascii="Arial Unicode MS" w:eastAsia="Arial Unicode MS" w:hAnsi="Arial Unicode MS" w:cs="Arial Unicode MS"/>
      <w:noProof/>
      <w:sz w:val="20"/>
      <w:szCs w:val="24"/>
      <w:lang w:val="en-US" w:eastAsia="en-US"/>
    </w:rPr>
  </w:style>
  <w:style w:type="paragraph" w:customStyle="1" w:styleId="xl74">
    <w:name w:val="xl74"/>
    <w:basedOn w:val="Navaden"/>
    <w:rsid w:val="00FA6D9B"/>
    <w:pPr>
      <w:widowControl/>
      <w:pBdr>
        <w:bottom w:val="single" w:sz="4" w:space="0" w:color="auto"/>
      </w:pBdr>
      <w:autoSpaceDE/>
      <w:autoSpaceDN/>
      <w:spacing w:before="100" w:beforeAutospacing="1" w:after="100" w:afterAutospacing="1"/>
      <w:jc w:val="both"/>
    </w:pPr>
    <w:rPr>
      <w:rFonts w:ascii="Arial Unicode MS" w:eastAsia="Arial Unicode MS" w:hAnsi="Arial Unicode MS" w:cs="Arial Unicode MS"/>
      <w:noProof/>
      <w:sz w:val="20"/>
      <w:szCs w:val="24"/>
      <w:lang w:val="en-US" w:eastAsia="en-US"/>
    </w:rPr>
  </w:style>
  <w:style w:type="paragraph" w:customStyle="1" w:styleId="xl75">
    <w:name w:val="xl75"/>
    <w:basedOn w:val="Navaden"/>
    <w:rsid w:val="00FA6D9B"/>
    <w:pPr>
      <w:widowControl/>
      <w:pBdr>
        <w:bottom w:val="single" w:sz="4" w:space="0" w:color="auto"/>
      </w:pBdr>
      <w:autoSpaceDE/>
      <w:autoSpaceDN/>
      <w:spacing w:before="100" w:beforeAutospacing="1" w:after="100" w:afterAutospacing="1"/>
      <w:jc w:val="both"/>
    </w:pPr>
    <w:rPr>
      <w:rFonts w:ascii="Arial Unicode MS" w:eastAsia="Arial Unicode MS" w:hAnsi="Arial Unicode MS" w:cs="Arial Unicode MS"/>
      <w:noProof/>
      <w:sz w:val="20"/>
      <w:szCs w:val="24"/>
      <w:lang w:val="en-US" w:eastAsia="en-US"/>
    </w:rPr>
  </w:style>
  <w:style w:type="character" w:customStyle="1" w:styleId="hpsatn">
    <w:name w:val="hps atn"/>
    <w:basedOn w:val="Privzetapisavaodstavka"/>
    <w:rsid w:val="00FA6D9B"/>
  </w:style>
  <w:style w:type="paragraph" w:customStyle="1" w:styleId="xl38">
    <w:name w:val="xl38"/>
    <w:basedOn w:val="Navaden"/>
    <w:rsid w:val="00FA6D9B"/>
    <w:pPr>
      <w:widowControl/>
      <w:pBdr>
        <w:right w:val="single" w:sz="4" w:space="0" w:color="auto"/>
      </w:pBdr>
      <w:autoSpaceDE/>
      <w:autoSpaceDN/>
      <w:spacing w:before="100" w:beforeAutospacing="1" w:after="100" w:afterAutospacing="1"/>
      <w:jc w:val="center"/>
    </w:pPr>
    <w:rPr>
      <w:rFonts w:ascii="Times New Roman" w:eastAsia="Arial Unicode MS" w:hAnsi="Times New Roman"/>
      <w:noProof/>
      <w:sz w:val="20"/>
      <w:szCs w:val="24"/>
      <w:lang w:val="en-US" w:eastAsia="en-US"/>
    </w:rPr>
  </w:style>
  <w:style w:type="paragraph" w:customStyle="1" w:styleId="xl39">
    <w:name w:val="xl39"/>
    <w:basedOn w:val="Navaden"/>
    <w:rsid w:val="00FA6D9B"/>
    <w:pPr>
      <w:widowControl/>
      <w:pBdr>
        <w:right w:val="single" w:sz="4" w:space="0" w:color="auto"/>
      </w:pBdr>
      <w:autoSpaceDE/>
      <w:autoSpaceDN/>
      <w:spacing w:before="100" w:beforeAutospacing="1" w:after="100" w:afterAutospacing="1"/>
      <w:jc w:val="center"/>
    </w:pPr>
    <w:rPr>
      <w:rFonts w:ascii="Arial Unicode MS" w:eastAsia="Arial Unicode MS" w:hAnsi="Arial Unicode MS" w:cs="Arial Unicode MS"/>
      <w:noProof/>
      <w:sz w:val="20"/>
      <w:szCs w:val="24"/>
      <w:lang w:val="en-US" w:eastAsia="en-US"/>
    </w:rPr>
  </w:style>
  <w:style w:type="paragraph" w:customStyle="1" w:styleId="xl40">
    <w:name w:val="xl40"/>
    <w:basedOn w:val="Navaden"/>
    <w:rsid w:val="00FA6D9B"/>
    <w:pPr>
      <w:widowControl/>
      <w:pBdr>
        <w:bottom w:val="single" w:sz="4" w:space="0" w:color="auto"/>
        <w:right w:val="single" w:sz="4" w:space="0" w:color="auto"/>
      </w:pBdr>
      <w:autoSpaceDE/>
      <w:autoSpaceDN/>
      <w:spacing w:before="100" w:beforeAutospacing="1" w:after="100" w:afterAutospacing="1"/>
      <w:jc w:val="center"/>
    </w:pPr>
    <w:rPr>
      <w:rFonts w:ascii="Arial Unicode MS" w:eastAsia="Arial Unicode MS" w:hAnsi="Arial Unicode MS" w:cs="Arial Unicode MS"/>
      <w:noProof/>
      <w:sz w:val="20"/>
      <w:szCs w:val="24"/>
      <w:lang w:val="en-US" w:eastAsia="en-US"/>
    </w:rPr>
  </w:style>
  <w:style w:type="paragraph" w:customStyle="1" w:styleId="xl41">
    <w:name w:val="xl41"/>
    <w:basedOn w:val="Navaden"/>
    <w:rsid w:val="00FA6D9B"/>
    <w:pPr>
      <w:widowControl/>
      <w:pBdr>
        <w:right w:val="single" w:sz="4" w:space="0" w:color="auto"/>
      </w:pBdr>
      <w:autoSpaceDE/>
      <w:autoSpaceDN/>
      <w:spacing w:before="100" w:beforeAutospacing="1" w:after="100" w:afterAutospacing="1"/>
      <w:jc w:val="both"/>
    </w:pPr>
    <w:rPr>
      <w:rFonts w:ascii="Arial Unicode MS" w:eastAsia="Arial Unicode MS" w:hAnsi="Arial Unicode MS" w:cs="Arial Unicode MS"/>
      <w:noProof/>
      <w:sz w:val="20"/>
      <w:szCs w:val="24"/>
      <w:lang w:val="en-US" w:eastAsia="en-US"/>
    </w:rPr>
  </w:style>
  <w:style w:type="paragraph" w:customStyle="1" w:styleId="xl42">
    <w:name w:val="xl42"/>
    <w:basedOn w:val="Navaden"/>
    <w:rsid w:val="00FA6D9B"/>
    <w:pPr>
      <w:widowControl/>
      <w:pBdr>
        <w:top w:val="single" w:sz="4" w:space="0" w:color="auto"/>
        <w:right w:val="single" w:sz="4" w:space="0" w:color="auto"/>
      </w:pBdr>
      <w:autoSpaceDE/>
      <w:autoSpaceDN/>
      <w:spacing w:before="100" w:beforeAutospacing="1" w:after="100" w:afterAutospacing="1"/>
      <w:jc w:val="center"/>
    </w:pPr>
    <w:rPr>
      <w:rFonts w:ascii="Arial Unicode MS" w:eastAsia="Arial Unicode MS" w:hAnsi="Arial Unicode MS" w:cs="Arial Unicode MS"/>
      <w:noProof/>
      <w:sz w:val="20"/>
      <w:szCs w:val="24"/>
      <w:lang w:val="en-US" w:eastAsia="en-US"/>
    </w:rPr>
  </w:style>
  <w:style w:type="paragraph" w:customStyle="1" w:styleId="xl43">
    <w:name w:val="xl43"/>
    <w:basedOn w:val="Navaden"/>
    <w:rsid w:val="00FA6D9B"/>
    <w:pPr>
      <w:widowControl/>
      <w:pBdr>
        <w:right w:val="single" w:sz="4" w:space="0" w:color="auto"/>
      </w:pBdr>
      <w:autoSpaceDE/>
      <w:autoSpaceDN/>
      <w:spacing w:before="100" w:beforeAutospacing="1" w:after="100" w:afterAutospacing="1"/>
      <w:jc w:val="center"/>
    </w:pPr>
    <w:rPr>
      <w:rFonts w:ascii="Arial Unicode MS" w:eastAsia="Arial Unicode MS" w:hAnsi="Arial Unicode MS" w:cs="Arial Unicode MS"/>
      <w:noProof/>
      <w:sz w:val="20"/>
      <w:szCs w:val="24"/>
      <w:lang w:val="en-US" w:eastAsia="en-US"/>
    </w:rPr>
  </w:style>
  <w:style w:type="paragraph" w:customStyle="1" w:styleId="xl44">
    <w:name w:val="xl44"/>
    <w:basedOn w:val="Navaden"/>
    <w:rsid w:val="00FA6D9B"/>
    <w:pPr>
      <w:widowControl/>
      <w:pBdr>
        <w:bottom w:val="single" w:sz="4" w:space="0" w:color="auto"/>
        <w:right w:val="single" w:sz="4" w:space="0" w:color="auto"/>
      </w:pBdr>
      <w:autoSpaceDE/>
      <w:autoSpaceDN/>
      <w:spacing w:before="100" w:beforeAutospacing="1" w:after="100" w:afterAutospacing="1"/>
      <w:jc w:val="center"/>
    </w:pPr>
    <w:rPr>
      <w:rFonts w:ascii="Arial Unicode MS" w:eastAsia="Arial Unicode MS" w:hAnsi="Arial Unicode MS" w:cs="Arial Unicode MS"/>
      <w:noProof/>
      <w:sz w:val="20"/>
      <w:szCs w:val="24"/>
      <w:lang w:val="en-US" w:eastAsia="en-US"/>
    </w:rPr>
  </w:style>
  <w:style w:type="character" w:styleId="SledenaHiperpovezava">
    <w:name w:val="FollowedHyperlink"/>
    <w:uiPriority w:val="99"/>
    <w:rsid w:val="00FA6D9B"/>
    <w:rPr>
      <w:color w:val="800080"/>
      <w:u w:val="single"/>
    </w:rPr>
  </w:style>
  <w:style w:type="table" w:styleId="Tabelamrea">
    <w:name w:val="Table Grid"/>
    <w:basedOn w:val="Navadnatabela"/>
    <w:uiPriority w:val="39"/>
    <w:rsid w:val="00FA6D9B"/>
    <w:pPr>
      <w:widowControl/>
      <w:autoSpaceDE/>
      <w:autoSpaceDN/>
    </w:pPr>
    <w:rPr>
      <w:rFonts w:ascii="Times New Roman" w:eastAsia="Times New Roman" w:hAnsi="Times New Roman" w:cs="Times New Roman"/>
      <w:sz w:val="20"/>
      <w:szCs w:val="20"/>
      <w:lang w:val="sl-SI"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3Znak1">
    <w:name w:val="Naslov 3 Znak1"/>
    <w:aliases w:val="naslov 3 Znak1"/>
    <w:link w:val="Naslov3"/>
    <w:uiPriority w:val="99"/>
    <w:locked/>
    <w:rsid w:val="00FA6D9B"/>
    <w:rPr>
      <w:rFonts w:ascii="Arial" w:eastAsia="Times New Roman" w:hAnsi="Arial" w:cs="Arial"/>
      <w:b/>
      <w:bCs/>
      <w:noProof/>
      <w:color w:val="222222"/>
      <w:sz w:val="26"/>
      <w:szCs w:val="26"/>
    </w:rPr>
  </w:style>
  <w:style w:type="paragraph" w:styleId="Napis">
    <w:name w:val="caption"/>
    <w:basedOn w:val="Navaden"/>
    <w:next w:val="Navaden"/>
    <w:autoRedefine/>
    <w:uiPriority w:val="35"/>
    <w:qFormat/>
    <w:rsid w:val="00FA6D9B"/>
    <w:pPr>
      <w:widowControl/>
      <w:tabs>
        <w:tab w:val="left" w:pos="0"/>
      </w:tabs>
      <w:autoSpaceDE/>
      <w:autoSpaceDN/>
      <w:jc w:val="both"/>
    </w:pPr>
    <w:rPr>
      <w:rFonts w:ascii="Times New Roman" w:eastAsia="MS Mincho" w:hAnsi="Times New Roman"/>
      <w:sz w:val="16"/>
      <w:szCs w:val="16"/>
      <w:lang w:val="sl-SI" w:eastAsia="sl-SI"/>
    </w:rPr>
  </w:style>
  <w:style w:type="paragraph" w:customStyle="1" w:styleId="NoSpacing1">
    <w:name w:val="No Spacing1"/>
    <w:uiPriority w:val="1"/>
    <w:qFormat/>
    <w:rsid w:val="00FA6D9B"/>
    <w:pPr>
      <w:widowControl/>
      <w:autoSpaceDE/>
      <w:autoSpaceDN/>
    </w:pPr>
    <w:rPr>
      <w:rFonts w:ascii="Garamond" w:eastAsia="Times New Roman" w:hAnsi="Garamond" w:cs="Times New Roman"/>
      <w:sz w:val="24"/>
      <w:szCs w:val="24"/>
      <w:lang w:val="sl-SI"/>
    </w:rPr>
  </w:style>
  <w:style w:type="character" w:customStyle="1" w:styleId="highlight">
    <w:name w:val="highlight"/>
    <w:rsid w:val="00FA6D9B"/>
  </w:style>
  <w:style w:type="paragraph" w:customStyle="1" w:styleId="odstavek">
    <w:name w:val="odstavek"/>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poglavje">
    <w:name w:val="poglavje"/>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len">
    <w:name w:val="len"/>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lennaslov">
    <w:name w:val="lennaslov"/>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alineazaodstavkom">
    <w:name w:val="alineazaodstavkom"/>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oddelek">
    <w:name w:val="oddelek"/>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tevilkanakoncupredpisa">
    <w:name w:val="tevilkanakoncupredpisa"/>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datumsprejetja">
    <w:name w:val="datumsprejetja"/>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eva">
    <w:name w:val="eva"/>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imeorgana">
    <w:name w:val="imeorgana"/>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podpisnik">
    <w:name w:val="podpisnik"/>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nazivpodpisnika">
    <w:name w:val="nazivpodpisnika"/>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pravnapodlaga">
    <w:name w:val="pravnapodlaga"/>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vrstapredpisa">
    <w:name w:val="vrstapredpisa"/>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naslovpredpisa">
    <w:name w:val="naslovpredpisa"/>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numbering" w:customStyle="1" w:styleId="Brezseznama1">
    <w:name w:val="Brez seznama1"/>
    <w:next w:val="Brezseznama"/>
    <w:uiPriority w:val="99"/>
    <w:semiHidden/>
    <w:unhideWhenUsed/>
    <w:rsid w:val="00FA6D9B"/>
  </w:style>
  <w:style w:type="paragraph" w:customStyle="1" w:styleId="Normalnormal1">
    <w:name w:val="Normal.normal1"/>
    <w:rsid w:val="00FA6D9B"/>
    <w:pPr>
      <w:widowControl/>
    </w:pPr>
    <w:rPr>
      <w:rFonts w:ascii="Times New Roman" w:eastAsia="Times New Roman" w:hAnsi="Times New Roman" w:cs="Times New Roman"/>
      <w:sz w:val="20"/>
      <w:szCs w:val="20"/>
      <w:lang w:val="en-GB" w:eastAsia="sl-SI"/>
    </w:rPr>
  </w:style>
  <w:style w:type="paragraph" w:customStyle="1" w:styleId="column">
    <w:name w:val="column"/>
    <w:rsid w:val="00FA6D9B"/>
    <w:pPr>
      <w:widowControl/>
      <w:spacing w:before="40" w:after="40"/>
      <w:jc w:val="center"/>
    </w:pPr>
    <w:rPr>
      <w:rFonts w:ascii="Times New Roman" w:eastAsia="Times New Roman" w:hAnsi="Times New Roman" w:cs="Times New Roman"/>
      <w:i/>
      <w:iCs/>
      <w:noProof/>
      <w:spacing w:val="-12"/>
      <w:sz w:val="20"/>
      <w:szCs w:val="20"/>
      <w:lang w:eastAsia="sl-SI"/>
    </w:rPr>
  </w:style>
  <w:style w:type="table" w:customStyle="1" w:styleId="Tabelamrea1">
    <w:name w:val="Tabela – mreža1"/>
    <w:basedOn w:val="Navadnatabela"/>
    <w:next w:val="Tabelamrea"/>
    <w:uiPriority w:val="59"/>
    <w:rsid w:val="00FA6D9B"/>
    <w:pPr>
      <w:widowControl/>
      <w:autoSpaceDE/>
      <w:autoSpaceDN/>
    </w:pPr>
    <w:rPr>
      <w:rFonts w:ascii="Calibri" w:eastAsia="Calibri" w:hAnsi="Calibri" w:cs="Arial"/>
      <w:sz w:val="20"/>
      <w:szCs w:val="20"/>
      <w:lang w:val="sl-SI"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Navadnatabela"/>
    <w:next w:val="Tabelamrea"/>
    <w:uiPriority w:val="59"/>
    <w:rsid w:val="00FA6D9B"/>
    <w:pPr>
      <w:widowControl/>
      <w:autoSpaceDE/>
      <w:autoSpaceDN/>
    </w:pPr>
    <w:rPr>
      <w:rFonts w:ascii="Calibri" w:eastAsia="Calibri" w:hAnsi="Calibri" w:cs="Arial"/>
      <w:sz w:val="20"/>
      <w:szCs w:val="20"/>
      <w:lang w:val="sl-SI"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Navadnatabela"/>
    <w:next w:val="Tabelamrea"/>
    <w:uiPriority w:val="59"/>
    <w:rsid w:val="00FA6D9B"/>
    <w:pPr>
      <w:widowControl/>
      <w:autoSpaceDE/>
      <w:autoSpaceDN/>
    </w:pPr>
    <w:rPr>
      <w:rFonts w:ascii="Calibri" w:eastAsia="Calibri" w:hAnsi="Calibri" w:cs="Arial"/>
      <w:sz w:val="20"/>
      <w:szCs w:val="20"/>
      <w:lang w:val="sl-SI"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zija">
    <w:name w:val="Revision"/>
    <w:hidden/>
    <w:uiPriority w:val="99"/>
    <w:semiHidden/>
    <w:rsid w:val="00FA6D9B"/>
    <w:pPr>
      <w:widowControl/>
      <w:autoSpaceDE/>
      <w:autoSpaceDN/>
    </w:pPr>
    <w:rPr>
      <w:rFonts w:ascii="Calibri" w:eastAsia="Calibri" w:hAnsi="Calibri" w:cs="Arial"/>
      <w:lang w:val="en-GB"/>
    </w:rPr>
  </w:style>
  <w:style w:type="paragraph" w:styleId="Brezrazmikov">
    <w:name w:val="No Spacing"/>
    <w:link w:val="BrezrazmikovZnak"/>
    <w:uiPriority w:val="1"/>
    <w:qFormat/>
    <w:rsid w:val="00FA6D9B"/>
    <w:pPr>
      <w:widowControl/>
      <w:autoSpaceDE/>
      <w:autoSpaceDN/>
    </w:pPr>
    <w:rPr>
      <w:rFonts w:ascii="Times New Roman" w:eastAsia="Times New Roman" w:hAnsi="Times New Roman" w:cs="Times New Roman"/>
      <w:sz w:val="24"/>
      <w:szCs w:val="24"/>
      <w:lang w:eastAsia="ko-KR"/>
    </w:rPr>
  </w:style>
  <w:style w:type="paragraph" w:styleId="NaslovTOC">
    <w:name w:val="TOC Heading"/>
    <w:basedOn w:val="Naslov1"/>
    <w:next w:val="Navaden"/>
    <w:uiPriority w:val="39"/>
    <w:unhideWhenUsed/>
    <w:qFormat/>
    <w:rsid w:val="00FA6D9B"/>
    <w:pPr>
      <w:keepNext/>
      <w:keepLines/>
      <w:widowControl/>
      <w:autoSpaceDE/>
      <w:autoSpaceDN/>
      <w:spacing w:line="259" w:lineRule="auto"/>
      <w:ind w:left="0"/>
      <w:outlineLvl w:val="9"/>
    </w:pPr>
    <w:rPr>
      <w:rFonts w:ascii="Calibri Light" w:eastAsia="Calibri" w:hAnsi="Calibri Light"/>
      <w:b w:val="0"/>
      <w:bCs w:val="0"/>
      <w:color w:val="2E74B5"/>
      <w:lang w:val="sl-SI" w:eastAsia="sl-SI"/>
    </w:rPr>
  </w:style>
  <w:style w:type="numbering" w:customStyle="1" w:styleId="Brezseznama2">
    <w:name w:val="Brez seznama2"/>
    <w:next w:val="Brezseznama"/>
    <w:uiPriority w:val="99"/>
    <w:semiHidden/>
    <w:unhideWhenUsed/>
    <w:rsid w:val="00FA6D9B"/>
  </w:style>
  <w:style w:type="table" w:customStyle="1" w:styleId="Tabelamrea2">
    <w:name w:val="Tabela – mreža2"/>
    <w:basedOn w:val="Navadnatabela"/>
    <w:next w:val="Tabelamrea"/>
    <w:uiPriority w:val="59"/>
    <w:rsid w:val="00FA6D9B"/>
    <w:pPr>
      <w:widowControl/>
      <w:autoSpaceDE/>
      <w:autoSpaceDN/>
    </w:pPr>
    <w:rPr>
      <w:rFonts w:ascii="Calibri" w:eastAsia="Calibri" w:hAnsi="Calibri" w:cs="Arial"/>
      <w:sz w:val="20"/>
      <w:szCs w:val="20"/>
      <w:lang w:val="sl-SI"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avadnatabela"/>
    <w:next w:val="Tabelamrea"/>
    <w:uiPriority w:val="59"/>
    <w:rsid w:val="00FA6D9B"/>
    <w:pPr>
      <w:widowControl/>
      <w:autoSpaceDE/>
      <w:autoSpaceDN/>
    </w:pPr>
    <w:rPr>
      <w:rFonts w:ascii="Calibri" w:eastAsia="Calibri" w:hAnsi="Calibri" w:cs="Arial"/>
      <w:sz w:val="20"/>
      <w:szCs w:val="20"/>
      <w:lang w:val="sl-SI"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Navadnatabela"/>
    <w:next w:val="Tabelamrea"/>
    <w:uiPriority w:val="59"/>
    <w:rsid w:val="00FA6D9B"/>
    <w:pPr>
      <w:widowControl/>
      <w:autoSpaceDE/>
      <w:autoSpaceDN/>
    </w:pPr>
    <w:rPr>
      <w:rFonts w:ascii="Calibri" w:eastAsia="Calibri" w:hAnsi="Calibri" w:cs="Arial"/>
      <w:sz w:val="20"/>
      <w:szCs w:val="20"/>
      <w:lang w:val="sl-SI"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dstavekseznamaZnak">
    <w:name w:val="Odstavek seznama Znak"/>
    <w:link w:val="Odstavekseznama"/>
    <w:uiPriority w:val="34"/>
    <w:locked/>
    <w:rsid w:val="00FA6D9B"/>
    <w:rPr>
      <w:rFonts w:ascii="Trebuchet MS" w:eastAsia="Trebuchet MS" w:hAnsi="Trebuchet MS" w:cs="Times New Roman"/>
      <w:lang w:val="sl" w:eastAsia="sl"/>
    </w:rPr>
  </w:style>
  <w:style w:type="character" w:customStyle="1" w:styleId="UnresolvedMention">
    <w:name w:val="Unresolved Mention"/>
    <w:uiPriority w:val="99"/>
    <w:semiHidden/>
    <w:unhideWhenUsed/>
    <w:rsid w:val="00FA6D9B"/>
    <w:rPr>
      <w:color w:val="605E5C"/>
      <w:shd w:val="clear" w:color="auto" w:fill="E1DFDD"/>
    </w:rPr>
  </w:style>
  <w:style w:type="character" w:customStyle="1" w:styleId="Style4Char">
    <w:name w:val="Style4 Char"/>
    <w:link w:val="Style4"/>
    <w:rsid w:val="00FA6D9B"/>
    <w:rPr>
      <w:rFonts w:ascii="Times New Roman" w:eastAsia="Times New Roman" w:hAnsi="Times New Roman" w:cs="Times New Roman"/>
      <w:b/>
      <w:bCs/>
      <w:noProof/>
      <w:sz w:val="24"/>
      <w:szCs w:val="20"/>
    </w:rPr>
  </w:style>
  <w:style w:type="character" w:customStyle="1" w:styleId="Heading6Char">
    <w:name w:val="Heading 6 Char"/>
    <w:rsid w:val="00FA6D9B"/>
    <w:rPr>
      <w:b/>
      <w:bCs/>
      <w:sz w:val="22"/>
      <w:szCs w:val="22"/>
      <w:lang w:val="sl-SI" w:eastAsia="sl-SI" w:bidi="ar-SA"/>
    </w:rPr>
  </w:style>
  <w:style w:type="character" w:customStyle="1" w:styleId="Style5Char">
    <w:name w:val="Style5 Char"/>
    <w:link w:val="Style5"/>
    <w:rsid w:val="00FA6D9B"/>
    <w:rPr>
      <w:rFonts w:ascii="Times New Roman" w:eastAsia="Times New Roman" w:hAnsi="Times New Roman" w:cs="Times New Roman"/>
      <w:b/>
      <w:bCs/>
      <w:iCs/>
      <w:noProof/>
      <w:sz w:val="24"/>
      <w:szCs w:val="24"/>
    </w:rPr>
  </w:style>
  <w:style w:type="character" w:customStyle="1" w:styleId="Style6Char">
    <w:name w:val="Style6 Char"/>
    <w:link w:val="Style6"/>
    <w:rsid w:val="00FA6D9B"/>
    <w:rPr>
      <w:rFonts w:ascii="Times New Roman" w:eastAsia="Times New Roman" w:hAnsi="Times New Roman" w:cs="Times New Roman"/>
      <w:b/>
      <w:bCs/>
      <w:noProof/>
      <w:sz w:val="20"/>
    </w:rPr>
  </w:style>
  <w:style w:type="character" w:customStyle="1" w:styleId="m2679832191641776516m6806291835421094948gmail-contextualextensionhighlight">
    <w:name w:val="m_2679832191641776516m_6806291835421094948gmail-contextualextensionhighlight"/>
    <w:rsid w:val="00FA6D9B"/>
  </w:style>
  <w:style w:type="paragraph" w:styleId="Blokbesedila">
    <w:name w:val="Block Text"/>
    <w:basedOn w:val="Navaden"/>
    <w:rsid w:val="00FA6D9B"/>
    <w:pPr>
      <w:widowControl/>
      <w:autoSpaceDE/>
      <w:autoSpaceDN/>
      <w:ind w:left="567" w:right="567"/>
      <w:jc w:val="both"/>
    </w:pPr>
    <w:rPr>
      <w:rFonts w:ascii="Palatino Linotype" w:eastAsia="Times New Roman" w:hAnsi="Palatino Linotype"/>
      <w:i/>
      <w:iCs/>
      <w:szCs w:val="24"/>
      <w:lang w:val="en-US" w:eastAsia="en-US"/>
    </w:rPr>
  </w:style>
  <w:style w:type="paragraph" w:customStyle="1" w:styleId="ListParagraph1">
    <w:name w:val="List Paragraph1"/>
    <w:basedOn w:val="Navaden"/>
    <w:uiPriority w:val="34"/>
    <w:qFormat/>
    <w:rsid w:val="00FA6D9B"/>
    <w:pPr>
      <w:widowControl/>
      <w:autoSpaceDE/>
      <w:autoSpaceDN/>
      <w:spacing w:after="200" w:line="276" w:lineRule="auto"/>
      <w:ind w:left="720"/>
      <w:contextualSpacing/>
    </w:pPr>
    <w:rPr>
      <w:rFonts w:ascii="Calibri" w:eastAsia="Calibri" w:hAnsi="Calibri"/>
      <w:lang w:val="sl-SI" w:eastAsia="en-US"/>
    </w:rPr>
  </w:style>
  <w:style w:type="paragraph" w:customStyle="1" w:styleId="FootnoteText1">
    <w:name w:val="Footnote Text1"/>
    <w:basedOn w:val="Navaden"/>
    <w:rsid w:val="00FA6D9B"/>
    <w:pPr>
      <w:widowControl/>
      <w:autoSpaceDE/>
      <w:autoSpaceDN/>
    </w:pPr>
    <w:rPr>
      <w:rFonts w:ascii="Times New Roman" w:eastAsia="Times New Roman" w:hAnsi="Times New Roman"/>
      <w:sz w:val="24"/>
      <w:szCs w:val="24"/>
      <w:lang w:val="en-US" w:eastAsia="en-US"/>
    </w:rPr>
  </w:style>
  <w:style w:type="character" w:customStyle="1" w:styleId="footnotetextChar0">
    <w:name w:val="footnote text Char"/>
    <w:rsid w:val="00FA6D9B"/>
    <w:rPr>
      <w:sz w:val="24"/>
      <w:szCs w:val="24"/>
      <w:lang w:val="sl-SI" w:eastAsia="sl-SI" w:bidi="ar-SA"/>
    </w:rPr>
  </w:style>
  <w:style w:type="character" w:customStyle="1" w:styleId="Nerazreenaomemba1">
    <w:name w:val="Nerazrešena omemba1"/>
    <w:uiPriority w:val="99"/>
    <w:semiHidden/>
    <w:unhideWhenUsed/>
    <w:rsid w:val="00FA6D9B"/>
    <w:rPr>
      <w:color w:val="605E5C"/>
      <w:shd w:val="clear" w:color="auto" w:fill="E1DFDD"/>
    </w:rPr>
  </w:style>
  <w:style w:type="character" w:customStyle="1" w:styleId="BrezrazmikovZnak">
    <w:name w:val="Brez razmikov Znak"/>
    <w:link w:val="Brezrazmikov"/>
    <w:uiPriority w:val="1"/>
    <w:rsid w:val="00FA6D9B"/>
    <w:rPr>
      <w:rFonts w:ascii="Times New Roman" w:eastAsia="Times New Roman" w:hAnsi="Times New Roman" w:cs="Times New Roman"/>
      <w:sz w:val="24"/>
      <w:szCs w:val="24"/>
      <w:lang w:eastAsia="ko-KR"/>
    </w:rPr>
  </w:style>
  <w:style w:type="paragraph" w:styleId="Telobesedila-zamik2">
    <w:name w:val="Body Text Indent 2"/>
    <w:basedOn w:val="Navaden"/>
    <w:link w:val="Telobesedila-zamik2Znak"/>
    <w:rsid w:val="00FA6D9B"/>
    <w:pPr>
      <w:widowControl/>
      <w:autoSpaceDE/>
      <w:autoSpaceDN/>
      <w:spacing w:after="120" w:line="480" w:lineRule="auto"/>
      <w:ind w:left="283"/>
      <w:jc w:val="both"/>
    </w:pPr>
    <w:rPr>
      <w:rFonts w:ascii="Times New Roman" w:eastAsia="Times New Roman" w:hAnsi="Times New Roman"/>
      <w:sz w:val="20"/>
      <w:szCs w:val="20"/>
      <w:lang w:val="sl-SI" w:eastAsia="sl-SI"/>
    </w:rPr>
  </w:style>
  <w:style w:type="character" w:customStyle="1" w:styleId="Telobesedila-zamik2Znak">
    <w:name w:val="Telo besedila - zamik 2 Znak"/>
    <w:basedOn w:val="Privzetapisavaodstavka"/>
    <w:link w:val="Telobesedila-zamik2"/>
    <w:rsid w:val="00FA6D9B"/>
    <w:rPr>
      <w:rFonts w:ascii="Times New Roman" w:eastAsia="Times New Roman" w:hAnsi="Times New Roman" w:cs="Times New Roman"/>
      <w:sz w:val="20"/>
      <w:szCs w:val="20"/>
      <w:lang w:val="sl-SI" w:eastAsia="sl-SI"/>
    </w:rPr>
  </w:style>
  <w:style w:type="character" w:customStyle="1" w:styleId="vsebina">
    <w:name w:val="vsebina"/>
    <w:rsid w:val="00FA6D9B"/>
  </w:style>
  <w:style w:type="character" w:customStyle="1" w:styleId="st1">
    <w:name w:val="st1"/>
    <w:rsid w:val="00FA6D9B"/>
  </w:style>
  <w:style w:type="paragraph" w:customStyle="1" w:styleId="Articletitle">
    <w:name w:val="Article title"/>
    <w:basedOn w:val="Navaden"/>
    <w:next w:val="Navaden"/>
    <w:link w:val="ArticletitleChar"/>
    <w:qFormat/>
    <w:rsid w:val="00FA6D9B"/>
    <w:pPr>
      <w:widowControl/>
      <w:autoSpaceDE/>
      <w:autoSpaceDN/>
      <w:spacing w:after="120" w:line="360" w:lineRule="auto"/>
    </w:pPr>
    <w:rPr>
      <w:rFonts w:ascii="Times New Roman" w:eastAsia="Times New Roman" w:hAnsi="Times New Roman"/>
      <w:b/>
      <w:sz w:val="28"/>
      <w:szCs w:val="24"/>
      <w:lang w:val="en-GB" w:eastAsia="en-GB"/>
    </w:rPr>
  </w:style>
  <w:style w:type="character" w:customStyle="1" w:styleId="ArticletitleChar">
    <w:name w:val="Article title Char"/>
    <w:link w:val="Articletitle"/>
    <w:rsid w:val="00FA6D9B"/>
    <w:rPr>
      <w:rFonts w:ascii="Times New Roman" w:eastAsia="Times New Roman" w:hAnsi="Times New Roman" w:cs="Times New Roman"/>
      <w:b/>
      <w:sz w:val="28"/>
      <w:szCs w:val="24"/>
      <w:lang w:val="en-GB" w:eastAsia="en-GB"/>
    </w:rPr>
  </w:style>
  <w:style w:type="character" w:customStyle="1" w:styleId="s1">
    <w:name w:val="s1"/>
    <w:rsid w:val="00FA6D9B"/>
  </w:style>
  <w:style w:type="paragraph" w:customStyle="1" w:styleId="navadno0">
    <w:name w:val="navadno"/>
    <w:basedOn w:val="Navadensplet"/>
    <w:rsid w:val="00FA6D9B"/>
    <w:pPr>
      <w:spacing w:beforeLines="1" w:before="2" w:beforeAutospacing="0" w:afterLines="1" w:after="2" w:afterAutospacing="0"/>
      <w:jc w:val="left"/>
    </w:pPr>
    <w:rPr>
      <w:rFonts w:ascii="Times" w:eastAsia="Cambria" w:hAnsi="Times"/>
      <w:noProof w:val="0"/>
      <w:szCs w:val="20"/>
    </w:rPr>
  </w:style>
  <w:style w:type="paragraph" w:styleId="Kazaloslik">
    <w:name w:val="table of figures"/>
    <w:basedOn w:val="Navaden"/>
    <w:next w:val="Navaden"/>
    <w:uiPriority w:val="99"/>
    <w:unhideWhenUsed/>
    <w:rsid w:val="00FA6D9B"/>
    <w:pPr>
      <w:widowControl/>
      <w:autoSpaceDE/>
      <w:autoSpaceDN/>
      <w:spacing w:before="240" w:line="288" w:lineRule="auto"/>
      <w:jc w:val="both"/>
    </w:pPr>
    <w:rPr>
      <w:rFonts w:ascii="Times New Roman" w:eastAsia="Calibri" w:hAnsi="Times New Roman"/>
      <w:lang w:val="sl-SI" w:eastAsia="en-US"/>
    </w:rPr>
  </w:style>
  <w:style w:type="paragraph" w:customStyle="1" w:styleId="SORtekst">
    <w:name w:val="SOR_tekst"/>
    <w:basedOn w:val="Navaden"/>
    <w:rsid w:val="00FA6D9B"/>
    <w:pPr>
      <w:widowControl/>
      <w:autoSpaceDE/>
      <w:autoSpaceDN/>
      <w:jc w:val="both"/>
    </w:pPr>
    <w:rPr>
      <w:rFonts w:ascii="Times New Roman" w:eastAsia="Times New Roman" w:hAnsi="Times New Roman"/>
      <w:sz w:val="24"/>
      <w:szCs w:val="24"/>
      <w:lang w:val="sl-SI" w:eastAsia="sl-SI"/>
    </w:rPr>
  </w:style>
  <w:style w:type="character" w:customStyle="1" w:styleId="MTDisplayEquationZnak">
    <w:name w:val="MTDisplayEquation Znak"/>
    <w:link w:val="MTDisplayEquation"/>
    <w:locked/>
    <w:rsid w:val="00FA6D9B"/>
    <w:rPr>
      <w:sz w:val="24"/>
      <w:u w:color="FF0000"/>
    </w:rPr>
  </w:style>
  <w:style w:type="paragraph" w:customStyle="1" w:styleId="MTDisplayEquation">
    <w:name w:val="MTDisplayEquation"/>
    <w:basedOn w:val="Navaden"/>
    <w:next w:val="Navaden"/>
    <w:link w:val="MTDisplayEquationZnak"/>
    <w:rsid w:val="00FA6D9B"/>
    <w:pPr>
      <w:widowControl/>
      <w:tabs>
        <w:tab w:val="center" w:pos="4540"/>
        <w:tab w:val="right" w:pos="9080"/>
      </w:tabs>
      <w:autoSpaceDE/>
      <w:autoSpaceDN/>
    </w:pPr>
    <w:rPr>
      <w:rFonts w:asciiTheme="minorHAnsi" w:eastAsiaTheme="minorHAnsi" w:hAnsiTheme="minorHAnsi" w:cstheme="minorBidi"/>
      <w:sz w:val="24"/>
      <w:u w:color="FF0000"/>
      <w:lang w:val="en-US" w:eastAsia="en-US"/>
    </w:rPr>
  </w:style>
  <w:style w:type="paragraph" w:customStyle="1" w:styleId="NaslovSOR05">
    <w:name w:val="Naslov_SOR05"/>
    <w:basedOn w:val="SORtekst"/>
    <w:rsid w:val="00FA6D9B"/>
    <w:pPr>
      <w:numPr>
        <w:numId w:val="3"/>
      </w:numPr>
    </w:pPr>
    <w:rPr>
      <w:b/>
      <w:lang w:val="en-GB"/>
    </w:rPr>
  </w:style>
  <w:style w:type="paragraph" w:customStyle="1" w:styleId="NaslovSOR0502">
    <w:name w:val="Naslov_SOR05_02"/>
    <w:basedOn w:val="Navaden"/>
    <w:rsid w:val="00FA6D9B"/>
    <w:pPr>
      <w:widowControl/>
      <w:numPr>
        <w:ilvl w:val="1"/>
        <w:numId w:val="3"/>
      </w:numPr>
      <w:autoSpaceDE/>
      <w:autoSpaceDN/>
    </w:pPr>
    <w:rPr>
      <w:rFonts w:ascii="Times New Roman" w:eastAsia="Times New Roman" w:hAnsi="Times New Roman"/>
      <w:b/>
      <w:sz w:val="24"/>
      <w:szCs w:val="28"/>
      <w:lang w:val="sl-SI" w:eastAsia="sl-SI"/>
    </w:rPr>
  </w:style>
  <w:style w:type="character" w:customStyle="1" w:styleId="fontxlarge2">
    <w:name w:val="font_xlarge2"/>
    <w:rsid w:val="00FA6D9B"/>
  </w:style>
  <w:style w:type="paragraph" w:customStyle="1" w:styleId="00SlogBesedilo">
    <w:name w:val="00SlogBesedilo"/>
    <w:basedOn w:val="Navaden"/>
    <w:link w:val="00SlogBesediloZnak"/>
    <w:qFormat/>
    <w:rsid w:val="00FA6D9B"/>
    <w:pPr>
      <w:widowControl/>
      <w:autoSpaceDE/>
      <w:autoSpaceDN/>
      <w:spacing w:line="360" w:lineRule="auto"/>
      <w:jc w:val="both"/>
    </w:pPr>
    <w:rPr>
      <w:rFonts w:ascii="Arial" w:eastAsia="Times New Roman" w:hAnsi="Arial"/>
      <w:lang w:val="sl-SI" w:eastAsia="sl-SI"/>
    </w:rPr>
  </w:style>
  <w:style w:type="character" w:customStyle="1" w:styleId="00SlogBesediloZnak">
    <w:name w:val="00SlogBesedilo Znak"/>
    <w:link w:val="00SlogBesedilo"/>
    <w:rsid w:val="00FA6D9B"/>
    <w:rPr>
      <w:rFonts w:ascii="Arial" w:eastAsia="Times New Roman" w:hAnsi="Arial" w:cs="Times New Roman"/>
      <w:lang w:val="sl-SI" w:eastAsia="sl-SI"/>
    </w:rPr>
  </w:style>
  <w:style w:type="character" w:customStyle="1" w:styleId="author">
    <w:name w:val="author"/>
    <w:rsid w:val="00FA6D9B"/>
  </w:style>
  <w:style w:type="character" w:customStyle="1" w:styleId="BesedilooblakaZnak1">
    <w:name w:val="Besedilo oblačka Znak1"/>
    <w:uiPriority w:val="99"/>
    <w:semiHidden/>
    <w:rsid w:val="00FA6D9B"/>
    <w:rPr>
      <w:rFonts w:ascii="Segoe UI" w:eastAsia="Arial" w:hAnsi="Segoe UI" w:cs="Segoe UI"/>
      <w:sz w:val="18"/>
      <w:szCs w:val="18"/>
      <w:lang w:val="sl" w:eastAsia="sl"/>
    </w:rPr>
  </w:style>
  <w:style w:type="character" w:customStyle="1" w:styleId="PripombabesediloZnak1">
    <w:name w:val="Pripomba – besedilo Znak1"/>
    <w:uiPriority w:val="99"/>
    <w:semiHidden/>
    <w:rsid w:val="00FA6D9B"/>
    <w:rPr>
      <w:rFonts w:ascii="Arial" w:eastAsia="Arial" w:hAnsi="Arial" w:cs="Times New Roman"/>
      <w:sz w:val="20"/>
      <w:szCs w:val="20"/>
      <w:lang w:val="sl" w:eastAsia="sl"/>
    </w:rPr>
  </w:style>
  <w:style w:type="character" w:customStyle="1" w:styleId="ZadevapripombeZnak1">
    <w:name w:val="Zadeva pripombe Znak1"/>
    <w:uiPriority w:val="99"/>
    <w:semiHidden/>
    <w:rsid w:val="00FA6D9B"/>
    <w:rPr>
      <w:rFonts w:ascii="Arial" w:eastAsia="Arial" w:hAnsi="Arial" w:cs="Times New Roman"/>
      <w:b/>
      <w:bCs/>
      <w:sz w:val="20"/>
      <w:szCs w:val="20"/>
      <w:lang w:val="sl" w:eastAsia="sl"/>
    </w:rPr>
  </w:style>
  <w:style w:type="table" w:customStyle="1" w:styleId="PlainTable511">
    <w:name w:val="Plain Table 511"/>
    <w:basedOn w:val="Navadnatabela"/>
    <w:uiPriority w:val="45"/>
    <w:rsid w:val="00FA6D9B"/>
    <w:pPr>
      <w:widowControl/>
      <w:autoSpaceDE/>
      <w:autoSpaceDN/>
    </w:pPr>
    <w:rPr>
      <w:rFonts w:ascii="Calibri" w:eastAsia="Calibri" w:hAnsi="Calibri" w:cs="Times New Roman"/>
      <w:lang w:val="en-GB"/>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z-dnoobrazca">
    <w:name w:val="HTML Bottom of Form"/>
    <w:basedOn w:val="Navaden"/>
    <w:next w:val="Navaden"/>
    <w:link w:val="z-dnoobrazcaZnak"/>
    <w:hidden/>
    <w:rsid w:val="00FA6D9B"/>
    <w:pPr>
      <w:widowControl/>
      <w:pBdr>
        <w:top w:val="single" w:sz="6" w:space="1" w:color="auto"/>
      </w:pBdr>
      <w:autoSpaceDE/>
      <w:autoSpaceDN/>
      <w:jc w:val="center"/>
    </w:pPr>
    <w:rPr>
      <w:rFonts w:ascii="Arial" w:eastAsia="Times New Roman" w:hAnsi="Arial" w:cs="Arial"/>
      <w:vanish/>
      <w:sz w:val="16"/>
      <w:szCs w:val="16"/>
      <w:lang w:val="en-GB" w:eastAsia="en-US"/>
    </w:rPr>
  </w:style>
  <w:style w:type="character" w:customStyle="1" w:styleId="z-dnoobrazcaZnak">
    <w:name w:val="z-dno obrazca Znak"/>
    <w:basedOn w:val="Privzetapisavaodstavka"/>
    <w:link w:val="z-dnoobrazca"/>
    <w:rsid w:val="00FA6D9B"/>
    <w:rPr>
      <w:rFonts w:ascii="Arial" w:eastAsia="Times New Roman" w:hAnsi="Arial" w:cs="Arial"/>
      <w:vanish/>
      <w:sz w:val="16"/>
      <w:szCs w:val="16"/>
      <w:lang w:val="en-GB"/>
    </w:rPr>
  </w:style>
  <w:style w:type="paragraph" w:styleId="Naslov">
    <w:name w:val="Title"/>
    <w:basedOn w:val="Navaden"/>
    <w:next w:val="Navaden"/>
    <w:link w:val="NaslovZnak"/>
    <w:uiPriority w:val="99"/>
    <w:qFormat/>
    <w:rsid w:val="00FA6D9B"/>
    <w:pPr>
      <w:widowControl/>
      <w:pBdr>
        <w:bottom w:val="single" w:sz="4" w:space="1" w:color="auto"/>
      </w:pBdr>
      <w:autoSpaceDE/>
      <w:autoSpaceDN/>
      <w:spacing w:after="120"/>
      <w:contextualSpacing/>
    </w:pPr>
    <w:rPr>
      <w:rFonts w:ascii="Calibri" w:eastAsia="Times New Roman" w:hAnsi="Calibri"/>
      <w:spacing w:val="5"/>
      <w:sz w:val="52"/>
      <w:szCs w:val="52"/>
      <w:lang w:val="sl-SI" w:eastAsia="en-US"/>
    </w:rPr>
  </w:style>
  <w:style w:type="character" w:customStyle="1" w:styleId="NaslovZnak">
    <w:name w:val="Naslov Znak"/>
    <w:basedOn w:val="Privzetapisavaodstavka"/>
    <w:link w:val="Naslov"/>
    <w:uiPriority w:val="99"/>
    <w:rsid w:val="00FA6D9B"/>
    <w:rPr>
      <w:rFonts w:ascii="Calibri" w:eastAsia="Times New Roman" w:hAnsi="Calibri" w:cs="Times New Roman"/>
      <w:spacing w:val="5"/>
      <w:sz w:val="52"/>
      <w:szCs w:val="52"/>
      <w:lang w:val="sl-SI"/>
    </w:rPr>
  </w:style>
  <w:style w:type="paragraph" w:styleId="Citat">
    <w:name w:val="Quote"/>
    <w:basedOn w:val="Navaden"/>
    <w:next w:val="Navaden"/>
    <w:link w:val="CitatZnak"/>
    <w:uiPriority w:val="29"/>
    <w:qFormat/>
    <w:rsid w:val="00FA6D9B"/>
    <w:pPr>
      <w:widowControl/>
      <w:autoSpaceDE/>
      <w:autoSpaceDN/>
      <w:spacing w:before="200"/>
      <w:ind w:left="360" w:right="360"/>
    </w:pPr>
    <w:rPr>
      <w:rFonts w:ascii="Calibri" w:eastAsia="Times New Roman" w:hAnsi="Calibri"/>
      <w:i/>
      <w:iCs/>
      <w:lang w:val="sl-SI" w:eastAsia="en-US"/>
    </w:rPr>
  </w:style>
  <w:style w:type="character" w:customStyle="1" w:styleId="CitatZnak">
    <w:name w:val="Citat Znak"/>
    <w:basedOn w:val="Privzetapisavaodstavka"/>
    <w:link w:val="Citat"/>
    <w:uiPriority w:val="29"/>
    <w:rsid w:val="00FA6D9B"/>
    <w:rPr>
      <w:rFonts w:ascii="Calibri" w:eastAsia="Times New Roman" w:hAnsi="Calibri" w:cs="Times New Roman"/>
      <w:i/>
      <w:iCs/>
      <w:lang w:val="sl-SI"/>
    </w:rPr>
  </w:style>
  <w:style w:type="paragraph" w:styleId="Intenzivencitat">
    <w:name w:val="Intense Quote"/>
    <w:basedOn w:val="Navaden"/>
    <w:next w:val="Navaden"/>
    <w:link w:val="IntenzivencitatZnak"/>
    <w:uiPriority w:val="30"/>
    <w:qFormat/>
    <w:rsid w:val="00FA6D9B"/>
    <w:pPr>
      <w:widowControl/>
      <w:pBdr>
        <w:bottom w:val="single" w:sz="4" w:space="1" w:color="auto"/>
      </w:pBdr>
      <w:autoSpaceDE/>
      <w:autoSpaceDN/>
      <w:spacing w:before="200" w:after="280"/>
      <w:ind w:left="1008" w:right="1152"/>
      <w:jc w:val="both"/>
    </w:pPr>
    <w:rPr>
      <w:rFonts w:ascii="Calibri" w:eastAsia="Times New Roman" w:hAnsi="Calibri"/>
      <w:b/>
      <w:bCs/>
      <w:i/>
      <w:iCs/>
      <w:lang w:val="sl-SI" w:eastAsia="en-US"/>
    </w:rPr>
  </w:style>
  <w:style w:type="character" w:customStyle="1" w:styleId="IntenzivencitatZnak">
    <w:name w:val="Intenziven citat Znak"/>
    <w:basedOn w:val="Privzetapisavaodstavka"/>
    <w:link w:val="Intenzivencitat"/>
    <w:uiPriority w:val="30"/>
    <w:rsid w:val="00FA6D9B"/>
    <w:rPr>
      <w:rFonts w:ascii="Calibri" w:eastAsia="Times New Roman" w:hAnsi="Calibri" w:cs="Times New Roman"/>
      <w:b/>
      <w:bCs/>
      <w:i/>
      <w:iCs/>
      <w:lang w:val="sl-SI"/>
    </w:rPr>
  </w:style>
  <w:style w:type="character" w:styleId="Neenpoudarek">
    <w:name w:val="Subtle Emphasis"/>
    <w:uiPriority w:val="19"/>
    <w:qFormat/>
    <w:rsid w:val="00FA6D9B"/>
    <w:rPr>
      <w:i/>
      <w:iCs/>
    </w:rPr>
  </w:style>
  <w:style w:type="character" w:styleId="Intenzivenpoudarek">
    <w:name w:val="Intense Emphasis"/>
    <w:uiPriority w:val="21"/>
    <w:qFormat/>
    <w:rsid w:val="00FA6D9B"/>
    <w:rPr>
      <w:b/>
      <w:bCs/>
    </w:rPr>
  </w:style>
  <w:style w:type="character" w:styleId="Neensklic">
    <w:name w:val="Subtle Reference"/>
    <w:uiPriority w:val="31"/>
    <w:qFormat/>
    <w:rsid w:val="00FA6D9B"/>
    <w:rPr>
      <w:smallCaps/>
    </w:rPr>
  </w:style>
  <w:style w:type="character" w:styleId="Intenzivensklic">
    <w:name w:val="Intense Reference"/>
    <w:uiPriority w:val="32"/>
    <w:qFormat/>
    <w:rsid w:val="00FA6D9B"/>
    <w:rPr>
      <w:smallCaps/>
      <w:spacing w:val="5"/>
      <w:u w:val="single"/>
    </w:rPr>
  </w:style>
  <w:style w:type="character" w:styleId="Naslovknjige">
    <w:name w:val="Book Title"/>
    <w:uiPriority w:val="33"/>
    <w:qFormat/>
    <w:rsid w:val="00FA6D9B"/>
    <w:rPr>
      <w:i/>
      <w:iCs/>
      <w:smallCaps/>
      <w:spacing w:val="5"/>
    </w:rPr>
  </w:style>
  <w:style w:type="character" w:customStyle="1" w:styleId="A1">
    <w:name w:val="A1"/>
    <w:uiPriority w:val="99"/>
    <w:rsid w:val="00FA6D9B"/>
    <w:rPr>
      <w:rFonts w:ascii="TitilliumText25L" w:hAnsi="TitilliumText25L" w:cs="TitilliumText25L"/>
      <w:color w:val="00688A"/>
      <w:sz w:val="16"/>
      <w:szCs w:val="16"/>
    </w:rPr>
  </w:style>
  <w:style w:type="table" w:customStyle="1" w:styleId="PlainTable311">
    <w:name w:val="Plain Table 311"/>
    <w:basedOn w:val="Navadnatabela"/>
    <w:uiPriority w:val="43"/>
    <w:rsid w:val="00FA6D9B"/>
    <w:pPr>
      <w:widowControl/>
      <w:autoSpaceDE/>
      <w:autoSpaceDN/>
    </w:pPr>
    <w:rPr>
      <w:rFonts w:ascii="Calibri" w:eastAsia="Calibri" w:hAnsi="Calibri" w:cs="Times New Roman"/>
      <w:lang w:val="en-GB"/>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customStyle="1" w:styleId="ListParagraph2">
    <w:name w:val="List Paragraph2"/>
    <w:basedOn w:val="Navaden"/>
    <w:rsid w:val="00FA6D9B"/>
    <w:pPr>
      <w:widowControl/>
      <w:suppressAutoHyphens/>
      <w:autoSpaceDE/>
      <w:autoSpaceDN/>
      <w:spacing w:line="100" w:lineRule="atLeast"/>
      <w:ind w:left="720"/>
    </w:pPr>
    <w:rPr>
      <w:rFonts w:ascii="Times New Roman" w:eastAsia="Times New Roman" w:hAnsi="Times New Roman"/>
      <w:kern w:val="1"/>
      <w:szCs w:val="24"/>
      <w:lang w:val="en-GB" w:eastAsia="ar-SA"/>
    </w:rPr>
  </w:style>
  <w:style w:type="table" w:customStyle="1" w:styleId="Navadnatabela21">
    <w:name w:val="Navadna tabela 21"/>
    <w:basedOn w:val="Navadnatabela"/>
    <w:uiPriority w:val="42"/>
    <w:rsid w:val="00FA6D9B"/>
    <w:pPr>
      <w:widowControl/>
      <w:autoSpaceDE/>
      <w:autoSpaceDN/>
    </w:pPr>
    <w:rPr>
      <w:rFonts w:ascii="Calibri" w:eastAsia="Calibri" w:hAnsi="Calibri" w:cs="Times New Roman"/>
      <w:lang w:val="sl-SI"/>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Slog1">
    <w:name w:val="Slog1"/>
    <w:basedOn w:val="Navaden"/>
    <w:link w:val="Slog1Znak"/>
    <w:qFormat/>
    <w:rsid w:val="00FA6D9B"/>
    <w:pPr>
      <w:widowControl/>
      <w:autoSpaceDE/>
      <w:autoSpaceDN/>
      <w:jc w:val="both"/>
    </w:pPr>
    <w:rPr>
      <w:rFonts w:ascii="Arial" w:eastAsia="Times New Roman" w:hAnsi="Arial" w:cs="Arial"/>
      <w:b/>
      <w:sz w:val="20"/>
      <w:szCs w:val="20"/>
      <w:lang w:val="sl-SI" w:eastAsia="en-US"/>
    </w:rPr>
  </w:style>
  <w:style w:type="character" w:customStyle="1" w:styleId="Slog1Znak">
    <w:name w:val="Slog1 Znak"/>
    <w:link w:val="Slog1"/>
    <w:rsid w:val="00FA6D9B"/>
    <w:rPr>
      <w:rFonts w:ascii="Arial" w:eastAsia="Times New Roman" w:hAnsi="Arial" w:cs="Arial"/>
      <w:b/>
      <w:sz w:val="20"/>
      <w:szCs w:val="20"/>
      <w:lang w:val="sl-SI"/>
    </w:rPr>
  </w:style>
  <w:style w:type="paragraph" w:customStyle="1" w:styleId="Slog2">
    <w:name w:val="Slog2"/>
    <w:basedOn w:val="Slog1"/>
    <w:link w:val="Slog2Znak"/>
    <w:qFormat/>
    <w:rsid w:val="00FA6D9B"/>
  </w:style>
  <w:style w:type="character" w:customStyle="1" w:styleId="Slog2Znak">
    <w:name w:val="Slog2 Znak"/>
    <w:link w:val="Slog2"/>
    <w:rsid w:val="00FA6D9B"/>
    <w:rPr>
      <w:rFonts w:ascii="Arial" w:eastAsia="Times New Roman" w:hAnsi="Arial" w:cs="Arial"/>
      <w:b/>
      <w:sz w:val="20"/>
      <w:szCs w:val="20"/>
      <w:lang w:val="sl-SI"/>
    </w:rPr>
  </w:style>
  <w:style w:type="paragraph" w:customStyle="1" w:styleId="Telobesedila1">
    <w:name w:val="Telo besedila1"/>
    <w:basedOn w:val="Navaden"/>
    <w:uiPriority w:val="99"/>
    <w:rsid w:val="00FA6D9B"/>
    <w:pPr>
      <w:widowControl/>
      <w:autoSpaceDE/>
      <w:autoSpaceDN/>
      <w:spacing w:before="120"/>
      <w:ind w:firstLine="567"/>
      <w:jc w:val="both"/>
    </w:pPr>
    <w:rPr>
      <w:rFonts w:ascii="Arial" w:eastAsia="Times New Roman" w:hAnsi="Arial" w:cs="Arial"/>
      <w:lang w:val="sl-SI" w:eastAsia="sl-SI"/>
    </w:rPr>
  </w:style>
  <w:style w:type="paragraph" w:customStyle="1" w:styleId="bodytekst">
    <w:name w:val="body tekst"/>
    <w:basedOn w:val="Navaden"/>
    <w:uiPriority w:val="99"/>
    <w:rsid w:val="00FA6D9B"/>
    <w:pPr>
      <w:widowControl/>
      <w:autoSpaceDE/>
      <w:autoSpaceDN/>
      <w:spacing w:before="120"/>
      <w:jc w:val="both"/>
    </w:pPr>
    <w:rPr>
      <w:rFonts w:ascii="Times New Roman" w:eastAsia="Times New Roman" w:hAnsi="Times New Roman"/>
      <w:lang w:val="sl-SI" w:eastAsia="sl-SI"/>
    </w:rPr>
  </w:style>
  <w:style w:type="paragraph" w:customStyle="1" w:styleId="NavadenObojestransko">
    <w:name w:val="Navaden + Obojestransko"/>
    <w:basedOn w:val="Navaden"/>
    <w:uiPriority w:val="99"/>
    <w:rsid w:val="00FA6D9B"/>
    <w:pPr>
      <w:widowControl/>
      <w:autoSpaceDE/>
      <w:autoSpaceDN/>
      <w:jc w:val="both"/>
    </w:pPr>
    <w:rPr>
      <w:rFonts w:ascii="Times New Roman" w:eastAsia="Times New Roman" w:hAnsi="Times New Roman"/>
      <w:color w:val="0000FF"/>
      <w:sz w:val="24"/>
      <w:szCs w:val="24"/>
      <w:lang w:val="sl-SI" w:eastAsia="sl-SI"/>
    </w:rPr>
  </w:style>
  <w:style w:type="paragraph" w:customStyle="1" w:styleId="bt-">
    <w:name w:val="bt-č"/>
    <w:basedOn w:val="Navaden"/>
    <w:uiPriority w:val="99"/>
    <w:rsid w:val="00FA6D9B"/>
    <w:pPr>
      <w:widowControl/>
      <w:tabs>
        <w:tab w:val="left" w:pos="340"/>
      </w:tabs>
      <w:autoSpaceDE/>
      <w:autoSpaceDN/>
      <w:ind w:left="340" w:hanging="340"/>
      <w:jc w:val="both"/>
    </w:pPr>
    <w:rPr>
      <w:rFonts w:ascii="Arial" w:eastAsia="Times New Roman" w:hAnsi="Arial" w:cs="Arial"/>
      <w:lang w:val="sl-SI" w:eastAsia="sl-SI"/>
    </w:rPr>
  </w:style>
  <w:style w:type="paragraph" w:customStyle="1" w:styleId="Odstavekseznama1">
    <w:name w:val="Odstavek seznama1"/>
    <w:basedOn w:val="Navaden"/>
    <w:uiPriority w:val="34"/>
    <w:qFormat/>
    <w:rsid w:val="00FA6D9B"/>
    <w:pPr>
      <w:widowControl/>
      <w:autoSpaceDE/>
      <w:autoSpaceDN/>
      <w:ind w:left="720"/>
      <w:contextualSpacing/>
      <w:jc w:val="both"/>
    </w:pPr>
    <w:rPr>
      <w:rFonts w:ascii="Times New Roman" w:eastAsia="Times New Roman" w:hAnsi="Times New Roman"/>
      <w:sz w:val="24"/>
      <w:szCs w:val="24"/>
      <w:lang w:val="de-DE" w:eastAsia="sl-SI"/>
    </w:rPr>
  </w:style>
  <w:style w:type="character" w:customStyle="1" w:styleId="text-key">
    <w:name w:val="text-key"/>
    <w:rsid w:val="00FA6D9B"/>
  </w:style>
  <w:style w:type="paragraph" w:customStyle="1" w:styleId="esegmenth4">
    <w:name w:val="esegment_h4"/>
    <w:basedOn w:val="Navaden"/>
    <w:rsid w:val="00FA6D9B"/>
    <w:pPr>
      <w:widowControl/>
      <w:autoSpaceDE/>
      <w:autoSpaceDN/>
      <w:spacing w:before="100" w:beforeAutospacing="1" w:after="100" w:afterAutospacing="1"/>
      <w:jc w:val="both"/>
    </w:pPr>
    <w:rPr>
      <w:rFonts w:ascii="Times New Roman" w:eastAsia="Times New Roman" w:hAnsi="Times New Roman"/>
      <w:sz w:val="24"/>
      <w:szCs w:val="24"/>
      <w:lang w:val="sl-SI" w:eastAsia="sl-SI"/>
    </w:rPr>
  </w:style>
  <w:style w:type="character" w:customStyle="1" w:styleId="hit">
    <w:name w:val="hit"/>
    <w:rsid w:val="00FA6D9B"/>
  </w:style>
  <w:style w:type="character" w:customStyle="1" w:styleId="hilight">
    <w:name w:val="hilight"/>
    <w:rsid w:val="00FA6D9B"/>
  </w:style>
  <w:style w:type="character" w:customStyle="1" w:styleId="personname">
    <w:name w:val="person_name"/>
    <w:rsid w:val="00FA6D9B"/>
  </w:style>
  <w:style w:type="character" w:customStyle="1" w:styleId="st">
    <w:name w:val="st"/>
    <w:rsid w:val="00FA6D9B"/>
  </w:style>
  <w:style w:type="character" w:customStyle="1" w:styleId="f">
    <w:name w:val="f"/>
    <w:rsid w:val="00FA6D9B"/>
  </w:style>
  <w:style w:type="character" w:customStyle="1" w:styleId="hb">
    <w:name w:val="hb"/>
    <w:rsid w:val="00FA6D9B"/>
  </w:style>
  <w:style w:type="character" w:customStyle="1" w:styleId="g2">
    <w:name w:val="g2"/>
    <w:rsid w:val="00FA6D9B"/>
  </w:style>
  <w:style w:type="character" w:customStyle="1" w:styleId="il">
    <w:name w:val="il"/>
    <w:rsid w:val="00FA6D9B"/>
  </w:style>
  <w:style w:type="paragraph" w:customStyle="1" w:styleId="metodslo">
    <w:name w:val="metodslo"/>
    <w:basedOn w:val="Navaden"/>
    <w:rsid w:val="00FA6D9B"/>
    <w:pPr>
      <w:widowControl/>
      <w:autoSpaceDE/>
      <w:autoSpaceDN/>
      <w:spacing w:before="100" w:beforeAutospacing="1" w:after="100" w:afterAutospacing="1"/>
      <w:jc w:val="both"/>
    </w:pPr>
    <w:rPr>
      <w:rFonts w:ascii="Times New Roman" w:eastAsia="Times New Roman" w:hAnsi="Times New Roman"/>
      <w:sz w:val="24"/>
      <w:szCs w:val="24"/>
      <w:lang w:val="sl-SI" w:eastAsia="sl-SI"/>
    </w:rPr>
  </w:style>
  <w:style w:type="character" w:customStyle="1" w:styleId="spelle">
    <w:name w:val="spelle"/>
    <w:rsid w:val="00FA6D9B"/>
  </w:style>
  <w:style w:type="paragraph" w:customStyle="1" w:styleId="TableTitle">
    <w:name w:val="Table Title"/>
    <w:basedOn w:val="Default"/>
    <w:next w:val="Default"/>
    <w:uiPriority w:val="99"/>
    <w:rsid w:val="00FA6D9B"/>
    <w:rPr>
      <w:rFonts w:eastAsia="Calibri"/>
      <w:noProof w:val="0"/>
      <w:color w:val="auto"/>
    </w:rPr>
  </w:style>
  <w:style w:type="character" w:customStyle="1" w:styleId="Naslov1Char">
    <w:name w:val="Naslov 1 Char"/>
    <w:link w:val="Naslov11"/>
    <w:rsid w:val="00FA6D9B"/>
    <w:rPr>
      <w:rFonts w:ascii="Times New Roman" w:eastAsia="Times New Roman" w:hAnsi="Times New Roman" w:cs="Times New Roman"/>
      <w:noProof/>
      <w:sz w:val="20"/>
      <w:szCs w:val="24"/>
    </w:rPr>
  </w:style>
  <w:style w:type="character" w:customStyle="1" w:styleId="hvr">
    <w:name w:val="hvr"/>
    <w:rsid w:val="00FA6D9B"/>
  </w:style>
  <w:style w:type="paragraph" w:customStyle="1" w:styleId="NapisiSlikeMag">
    <w:name w:val="NapisiSlikeMag"/>
    <w:basedOn w:val="Navaden"/>
    <w:qFormat/>
    <w:rsid w:val="00FA6D9B"/>
    <w:pPr>
      <w:widowControl/>
      <w:autoSpaceDE/>
      <w:autoSpaceDN/>
      <w:spacing w:after="120"/>
      <w:jc w:val="center"/>
    </w:pPr>
    <w:rPr>
      <w:rFonts w:ascii="Times New Roman" w:eastAsia="Calibri" w:hAnsi="Times New Roman"/>
      <w:sz w:val="24"/>
      <w:szCs w:val="24"/>
      <w:lang w:val="sl-SI" w:eastAsia="sl-SI"/>
    </w:rPr>
  </w:style>
  <w:style w:type="paragraph" w:styleId="Bibliografija">
    <w:name w:val="Bibliography"/>
    <w:basedOn w:val="Navaden"/>
    <w:next w:val="Navaden"/>
    <w:uiPriority w:val="37"/>
    <w:unhideWhenUsed/>
    <w:rsid w:val="00FA6D9B"/>
    <w:pPr>
      <w:widowControl/>
      <w:autoSpaceDE/>
      <w:autoSpaceDN/>
      <w:spacing w:after="240"/>
      <w:jc w:val="both"/>
    </w:pPr>
    <w:rPr>
      <w:rFonts w:ascii="Times New Roman" w:eastAsia="Calibri" w:hAnsi="Times New Roman" w:cs="Arial"/>
      <w:sz w:val="24"/>
      <w:szCs w:val="24"/>
      <w:lang w:val="sl-SI" w:eastAsia="sl-SI"/>
    </w:rPr>
  </w:style>
  <w:style w:type="character" w:styleId="Besediloograde">
    <w:name w:val="Placeholder Text"/>
    <w:uiPriority w:val="99"/>
    <w:semiHidden/>
    <w:rsid w:val="00FA6D9B"/>
    <w:rPr>
      <w:color w:val="808080"/>
    </w:rPr>
  </w:style>
  <w:style w:type="paragraph" w:customStyle="1" w:styleId="xl63">
    <w:name w:val="xl63"/>
    <w:basedOn w:val="Navaden"/>
    <w:rsid w:val="00FA6D9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xl64">
    <w:name w:val="xl64"/>
    <w:basedOn w:val="Navaden"/>
    <w:rsid w:val="00FA6D9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xl70">
    <w:name w:val="xl70"/>
    <w:basedOn w:val="Navaden"/>
    <w:rsid w:val="00FA6D9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b/>
      <w:bCs/>
      <w:sz w:val="24"/>
      <w:szCs w:val="24"/>
      <w:lang w:val="sl-SI" w:eastAsia="sl-SI"/>
    </w:rPr>
  </w:style>
  <w:style w:type="paragraph" w:customStyle="1" w:styleId="xl72">
    <w:name w:val="xl72"/>
    <w:basedOn w:val="Navaden"/>
    <w:rsid w:val="00FA6D9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b/>
      <w:bCs/>
      <w:sz w:val="24"/>
      <w:szCs w:val="24"/>
      <w:lang w:val="sl-SI" w:eastAsia="sl-SI"/>
    </w:rPr>
  </w:style>
  <w:style w:type="paragraph" w:customStyle="1" w:styleId="xl76">
    <w:name w:val="xl76"/>
    <w:basedOn w:val="Navaden"/>
    <w:rsid w:val="00FA6D9B"/>
    <w:pPr>
      <w:widowControl/>
      <w:pBdr>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xl77">
    <w:name w:val="xl77"/>
    <w:basedOn w:val="Navaden"/>
    <w:rsid w:val="00FA6D9B"/>
    <w:pPr>
      <w:widowControl/>
      <w:pBdr>
        <w:top w:val="single" w:sz="8" w:space="0" w:color="auto"/>
        <w:left w:val="single" w:sz="8"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sz w:val="24"/>
      <w:szCs w:val="24"/>
      <w:lang w:val="sl-SI" w:eastAsia="sl-SI"/>
    </w:rPr>
  </w:style>
  <w:style w:type="paragraph" w:customStyle="1" w:styleId="xl78">
    <w:name w:val="xl78"/>
    <w:basedOn w:val="Navaden"/>
    <w:rsid w:val="00FA6D9B"/>
    <w:pPr>
      <w:widowControl/>
      <w:pBdr>
        <w:top w:val="single" w:sz="8" w:space="0" w:color="auto"/>
        <w:left w:val="single" w:sz="4" w:space="0" w:color="auto"/>
        <w:bottom w:val="single" w:sz="4" w:space="0" w:color="auto"/>
        <w:right w:val="single" w:sz="4" w:space="0" w:color="auto"/>
      </w:pBdr>
      <w:shd w:val="clear" w:color="000000" w:fill="92D050"/>
      <w:autoSpaceDE/>
      <w:autoSpaceDN/>
      <w:spacing w:before="100" w:beforeAutospacing="1" w:after="100" w:afterAutospacing="1"/>
      <w:jc w:val="center"/>
    </w:pPr>
    <w:rPr>
      <w:rFonts w:ascii="Times New Roman" w:eastAsia="Times New Roman" w:hAnsi="Times New Roman"/>
      <w:b/>
      <w:bCs/>
      <w:sz w:val="24"/>
      <w:szCs w:val="24"/>
      <w:u w:val="single"/>
      <w:lang w:val="sl-SI" w:eastAsia="sl-SI"/>
    </w:rPr>
  </w:style>
  <w:style w:type="paragraph" w:customStyle="1" w:styleId="xl79">
    <w:name w:val="xl79"/>
    <w:basedOn w:val="Navaden"/>
    <w:rsid w:val="00FA6D9B"/>
    <w:pPr>
      <w:widowControl/>
      <w:pBdr>
        <w:top w:val="single" w:sz="8"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b/>
      <w:bCs/>
      <w:sz w:val="24"/>
      <w:szCs w:val="24"/>
      <w:lang w:val="sl-SI" w:eastAsia="sl-SI"/>
    </w:rPr>
  </w:style>
  <w:style w:type="paragraph" w:customStyle="1" w:styleId="xl80">
    <w:name w:val="xl80"/>
    <w:basedOn w:val="Navaden"/>
    <w:rsid w:val="00FA6D9B"/>
    <w:pPr>
      <w:widowControl/>
      <w:pBdr>
        <w:top w:val="single" w:sz="8"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b/>
      <w:bCs/>
      <w:sz w:val="24"/>
      <w:szCs w:val="24"/>
      <w:lang w:val="sl-SI" w:eastAsia="sl-SI"/>
    </w:rPr>
  </w:style>
  <w:style w:type="paragraph" w:customStyle="1" w:styleId="xl81">
    <w:name w:val="xl81"/>
    <w:basedOn w:val="Navaden"/>
    <w:rsid w:val="00FA6D9B"/>
    <w:pPr>
      <w:widowControl/>
      <w:pBdr>
        <w:top w:val="single" w:sz="8"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b/>
      <w:bCs/>
      <w:sz w:val="24"/>
      <w:szCs w:val="24"/>
      <w:lang w:val="sl-SI" w:eastAsia="sl-SI"/>
    </w:rPr>
  </w:style>
  <w:style w:type="paragraph" w:customStyle="1" w:styleId="xl82">
    <w:name w:val="xl82"/>
    <w:basedOn w:val="Navaden"/>
    <w:rsid w:val="00FA6D9B"/>
    <w:pPr>
      <w:widowControl/>
      <w:pBdr>
        <w:top w:val="single" w:sz="8" w:space="0" w:color="auto"/>
        <w:left w:val="single" w:sz="4" w:space="0" w:color="auto"/>
        <w:bottom w:val="single" w:sz="4" w:space="0" w:color="auto"/>
        <w:right w:val="single" w:sz="8" w:space="0" w:color="auto"/>
      </w:pBdr>
      <w:autoSpaceDE/>
      <w:autoSpaceDN/>
      <w:spacing w:before="100" w:beforeAutospacing="1" w:after="100" w:afterAutospacing="1"/>
      <w:jc w:val="center"/>
    </w:pPr>
    <w:rPr>
      <w:rFonts w:ascii="Times New Roman" w:eastAsia="Times New Roman" w:hAnsi="Times New Roman"/>
      <w:b/>
      <w:bCs/>
      <w:sz w:val="24"/>
      <w:szCs w:val="24"/>
      <w:lang w:val="sl-SI" w:eastAsia="sl-SI"/>
    </w:rPr>
  </w:style>
  <w:style w:type="paragraph" w:customStyle="1" w:styleId="xl83">
    <w:name w:val="xl83"/>
    <w:basedOn w:val="Navaden"/>
    <w:rsid w:val="00FA6D9B"/>
    <w:pPr>
      <w:widowControl/>
      <w:pBdr>
        <w:top w:val="single" w:sz="4" w:space="0" w:color="auto"/>
        <w:left w:val="single" w:sz="8"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sz w:val="24"/>
      <w:szCs w:val="24"/>
      <w:lang w:val="sl-SI" w:eastAsia="sl-SI"/>
    </w:rPr>
  </w:style>
  <w:style w:type="paragraph" w:customStyle="1" w:styleId="xl84">
    <w:name w:val="xl84"/>
    <w:basedOn w:val="Navaden"/>
    <w:rsid w:val="00FA6D9B"/>
    <w:pPr>
      <w:widowControl/>
      <w:pBdr>
        <w:top w:val="single" w:sz="4" w:space="0" w:color="auto"/>
        <w:left w:val="single" w:sz="4" w:space="0" w:color="auto"/>
        <w:bottom w:val="single" w:sz="4" w:space="0" w:color="auto"/>
        <w:right w:val="single" w:sz="8" w:space="0" w:color="auto"/>
      </w:pBdr>
      <w:autoSpaceDE/>
      <w:autoSpaceDN/>
      <w:spacing w:before="100" w:beforeAutospacing="1" w:after="100" w:afterAutospacing="1"/>
      <w:jc w:val="center"/>
    </w:pPr>
    <w:rPr>
      <w:rFonts w:ascii="Times New Roman" w:eastAsia="Times New Roman" w:hAnsi="Times New Roman"/>
      <w:sz w:val="24"/>
      <w:szCs w:val="24"/>
      <w:lang w:val="sl-SI" w:eastAsia="sl-SI"/>
    </w:rPr>
  </w:style>
  <w:style w:type="paragraph" w:customStyle="1" w:styleId="xl85">
    <w:name w:val="xl85"/>
    <w:basedOn w:val="Navaden"/>
    <w:rsid w:val="00FA6D9B"/>
    <w:pPr>
      <w:widowControl/>
      <w:pBdr>
        <w:top w:val="single" w:sz="4" w:space="0" w:color="auto"/>
        <w:left w:val="single" w:sz="8" w:space="0" w:color="auto"/>
        <w:bottom w:val="single" w:sz="8" w:space="0" w:color="auto"/>
        <w:right w:val="single" w:sz="4" w:space="0" w:color="auto"/>
      </w:pBdr>
      <w:autoSpaceDE/>
      <w:autoSpaceDN/>
      <w:spacing w:before="100" w:beforeAutospacing="1" w:after="100" w:afterAutospacing="1"/>
      <w:jc w:val="center"/>
    </w:pPr>
    <w:rPr>
      <w:rFonts w:ascii="Times New Roman" w:eastAsia="Times New Roman" w:hAnsi="Times New Roman"/>
      <w:sz w:val="24"/>
      <w:szCs w:val="24"/>
      <w:lang w:val="sl-SI" w:eastAsia="sl-SI"/>
    </w:rPr>
  </w:style>
  <w:style w:type="paragraph" w:customStyle="1" w:styleId="xl86">
    <w:name w:val="xl86"/>
    <w:basedOn w:val="Navaden"/>
    <w:rsid w:val="00FA6D9B"/>
    <w:pPr>
      <w:widowControl/>
      <w:pBdr>
        <w:top w:val="single" w:sz="4" w:space="0" w:color="auto"/>
        <w:left w:val="single" w:sz="4" w:space="0" w:color="auto"/>
        <w:bottom w:val="single" w:sz="8" w:space="0" w:color="auto"/>
        <w:right w:val="single" w:sz="4" w:space="0" w:color="auto"/>
      </w:pBdr>
      <w:autoSpaceDE/>
      <w:autoSpaceDN/>
      <w:spacing w:before="100" w:beforeAutospacing="1" w:after="100" w:afterAutospacing="1"/>
      <w:jc w:val="center"/>
    </w:pPr>
    <w:rPr>
      <w:rFonts w:ascii="Times New Roman" w:eastAsia="Times New Roman" w:hAnsi="Times New Roman"/>
      <w:sz w:val="24"/>
      <w:szCs w:val="24"/>
      <w:lang w:val="sl-SI" w:eastAsia="sl-SI"/>
    </w:rPr>
  </w:style>
  <w:style w:type="paragraph" w:customStyle="1" w:styleId="xl87">
    <w:name w:val="xl87"/>
    <w:basedOn w:val="Navaden"/>
    <w:rsid w:val="00FA6D9B"/>
    <w:pPr>
      <w:widowControl/>
      <w:pBdr>
        <w:top w:val="single" w:sz="4" w:space="0" w:color="auto"/>
        <w:left w:val="single" w:sz="4" w:space="0" w:color="auto"/>
        <w:bottom w:val="single" w:sz="8" w:space="0" w:color="auto"/>
        <w:right w:val="single" w:sz="4" w:space="0" w:color="auto"/>
      </w:pBdr>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xl88">
    <w:name w:val="xl88"/>
    <w:basedOn w:val="Navaden"/>
    <w:rsid w:val="00FA6D9B"/>
    <w:pPr>
      <w:widowControl/>
      <w:pBdr>
        <w:top w:val="single" w:sz="4" w:space="0" w:color="auto"/>
        <w:left w:val="single" w:sz="4" w:space="0" w:color="auto"/>
        <w:bottom w:val="single" w:sz="8" w:space="0" w:color="auto"/>
        <w:right w:val="single" w:sz="4" w:space="0" w:color="auto"/>
      </w:pBdr>
      <w:autoSpaceDE/>
      <w:autoSpaceDN/>
      <w:spacing w:before="100" w:beforeAutospacing="1" w:after="100" w:afterAutospacing="1"/>
      <w:jc w:val="center"/>
    </w:pPr>
    <w:rPr>
      <w:rFonts w:ascii="Times New Roman" w:eastAsia="Times New Roman" w:hAnsi="Times New Roman"/>
      <w:sz w:val="24"/>
      <w:szCs w:val="24"/>
      <w:lang w:val="sl-SI" w:eastAsia="sl-SI"/>
    </w:rPr>
  </w:style>
  <w:style w:type="paragraph" w:customStyle="1" w:styleId="xl89">
    <w:name w:val="xl89"/>
    <w:basedOn w:val="Navaden"/>
    <w:rsid w:val="00FA6D9B"/>
    <w:pPr>
      <w:widowControl/>
      <w:pBdr>
        <w:top w:val="single" w:sz="4" w:space="0" w:color="auto"/>
        <w:left w:val="single" w:sz="4" w:space="0" w:color="auto"/>
        <w:bottom w:val="single" w:sz="8" w:space="0" w:color="auto"/>
        <w:right w:val="single" w:sz="4" w:space="0" w:color="auto"/>
      </w:pBdr>
      <w:autoSpaceDE/>
      <w:autoSpaceDN/>
      <w:spacing w:before="100" w:beforeAutospacing="1" w:after="100" w:afterAutospacing="1"/>
      <w:jc w:val="center"/>
    </w:pPr>
    <w:rPr>
      <w:rFonts w:ascii="Times New Roman" w:eastAsia="Times New Roman" w:hAnsi="Times New Roman"/>
      <w:sz w:val="24"/>
      <w:szCs w:val="24"/>
      <w:lang w:val="sl-SI" w:eastAsia="sl-SI"/>
    </w:rPr>
  </w:style>
  <w:style w:type="paragraph" w:customStyle="1" w:styleId="xl90">
    <w:name w:val="xl90"/>
    <w:basedOn w:val="Navaden"/>
    <w:rsid w:val="00FA6D9B"/>
    <w:pPr>
      <w:widowControl/>
      <w:pBdr>
        <w:top w:val="single" w:sz="4" w:space="0" w:color="auto"/>
        <w:left w:val="single" w:sz="4" w:space="0" w:color="auto"/>
        <w:bottom w:val="single" w:sz="4" w:space="0" w:color="auto"/>
        <w:right w:val="single" w:sz="8" w:space="0" w:color="auto"/>
      </w:pBdr>
      <w:autoSpaceDE/>
      <w:autoSpaceDN/>
      <w:spacing w:before="100" w:beforeAutospacing="1" w:after="100" w:afterAutospacing="1"/>
      <w:jc w:val="center"/>
    </w:pPr>
    <w:rPr>
      <w:rFonts w:ascii="Times New Roman" w:eastAsia="Times New Roman" w:hAnsi="Times New Roman"/>
      <w:b/>
      <w:bCs/>
      <w:sz w:val="24"/>
      <w:szCs w:val="24"/>
      <w:lang w:val="sl-SI" w:eastAsia="sl-SI"/>
    </w:rPr>
  </w:style>
  <w:style w:type="paragraph" w:customStyle="1" w:styleId="xl91">
    <w:name w:val="xl91"/>
    <w:basedOn w:val="Navaden"/>
    <w:rsid w:val="00FA6D9B"/>
    <w:pPr>
      <w:widowControl/>
      <w:pBdr>
        <w:top w:val="single" w:sz="4" w:space="0" w:color="auto"/>
        <w:left w:val="single" w:sz="4" w:space="0" w:color="auto"/>
        <w:bottom w:val="single" w:sz="8" w:space="0" w:color="auto"/>
        <w:right w:val="single" w:sz="8" w:space="0" w:color="auto"/>
      </w:pBdr>
      <w:autoSpaceDE/>
      <w:autoSpaceDN/>
      <w:spacing w:before="100" w:beforeAutospacing="1" w:after="100" w:afterAutospacing="1"/>
      <w:jc w:val="center"/>
    </w:pPr>
    <w:rPr>
      <w:rFonts w:ascii="Times New Roman" w:eastAsia="Times New Roman" w:hAnsi="Times New Roman"/>
      <w:sz w:val="24"/>
      <w:szCs w:val="24"/>
      <w:lang w:val="sl-SI" w:eastAsia="sl-SI"/>
    </w:rPr>
  </w:style>
  <w:style w:type="paragraph" w:customStyle="1" w:styleId="xl92">
    <w:name w:val="xl92"/>
    <w:basedOn w:val="Navaden"/>
    <w:rsid w:val="00FA6D9B"/>
    <w:pPr>
      <w:widowControl/>
      <w:pBdr>
        <w:top w:val="single" w:sz="8" w:space="0" w:color="auto"/>
        <w:left w:val="single" w:sz="4" w:space="0" w:color="auto"/>
        <w:bottom w:val="single" w:sz="4" w:space="0" w:color="auto"/>
        <w:right w:val="single" w:sz="4" w:space="0" w:color="auto"/>
      </w:pBdr>
      <w:shd w:val="clear" w:color="000000" w:fill="F2F2F2"/>
      <w:autoSpaceDE/>
      <w:autoSpaceDN/>
      <w:spacing w:before="100" w:beforeAutospacing="1" w:after="100" w:afterAutospacing="1"/>
      <w:jc w:val="center"/>
    </w:pPr>
    <w:rPr>
      <w:rFonts w:ascii="Times New Roman" w:eastAsia="Times New Roman" w:hAnsi="Times New Roman"/>
      <w:b/>
      <w:bCs/>
      <w:sz w:val="24"/>
      <w:szCs w:val="24"/>
      <w:lang w:val="sl-SI" w:eastAsia="sl-SI"/>
    </w:rPr>
  </w:style>
  <w:style w:type="paragraph" w:customStyle="1" w:styleId="xl93">
    <w:name w:val="xl93"/>
    <w:basedOn w:val="Navaden"/>
    <w:rsid w:val="00FA6D9B"/>
    <w:pPr>
      <w:widowControl/>
      <w:pBdr>
        <w:top w:val="single" w:sz="4" w:space="0" w:color="auto"/>
        <w:left w:val="single" w:sz="4" w:space="0" w:color="auto"/>
        <w:bottom w:val="single" w:sz="4" w:space="0" w:color="auto"/>
        <w:right w:val="single" w:sz="4" w:space="0" w:color="auto"/>
      </w:pBdr>
      <w:shd w:val="clear" w:color="000000" w:fill="F2F2F2"/>
      <w:autoSpaceDE/>
      <w:autoSpaceDN/>
      <w:spacing w:before="100" w:beforeAutospacing="1" w:after="100" w:afterAutospacing="1"/>
      <w:jc w:val="center"/>
    </w:pPr>
    <w:rPr>
      <w:rFonts w:ascii="Times New Roman" w:eastAsia="Times New Roman" w:hAnsi="Times New Roman"/>
      <w:sz w:val="24"/>
      <w:szCs w:val="24"/>
      <w:lang w:val="sl-SI" w:eastAsia="sl-SI"/>
    </w:rPr>
  </w:style>
  <w:style w:type="paragraph" w:customStyle="1" w:styleId="xl94">
    <w:name w:val="xl94"/>
    <w:basedOn w:val="Navaden"/>
    <w:rsid w:val="00FA6D9B"/>
    <w:pPr>
      <w:widowControl/>
      <w:pBdr>
        <w:top w:val="single" w:sz="4" w:space="0" w:color="auto"/>
        <w:left w:val="single" w:sz="4" w:space="0" w:color="auto"/>
        <w:bottom w:val="single" w:sz="4" w:space="0" w:color="auto"/>
        <w:right w:val="single" w:sz="4" w:space="0" w:color="auto"/>
      </w:pBdr>
      <w:shd w:val="clear" w:color="000000" w:fill="F2F2F2"/>
      <w:autoSpaceDE/>
      <w:autoSpaceDN/>
      <w:spacing w:before="100" w:beforeAutospacing="1" w:after="100" w:afterAutospacing="1"/>
      <w:jc w:val="center"/>
    </w:pPr>
    <w:rPr>
      <w:rFonts w:ascii="Times New Roman" w:eastAsia="Times New Roman" w:hAnsi="Times New Roman"/>
      <w:b/>
      <w:bCs/>
      <w:sz w:val="24"/>
      <w:szCs w:val="24"/>
      <w:lang w:val="sl-SI" w:eastAsia="sl-SI"/>
    </w:rPr>
  </w:style>
  <w:style w:type="paragraph" w:customStyle="1" w:styleId="xl95">
    <w:name w:val="xl95"/>
    <w:basedOn w:val="Navaden"/>
    <w:rsid w:val="00FA6D9B"/>
    <w:pPr>
      <w:widowControl/>
      <w:pBdr>
        <w:top w:val="single" w:sz="4" w:space="0" w:color="auto"/>
        <w:left w:val="single" w:sz="4" w:space="0" w:color="auto"/>
        <w:bottom w:val="single" w:sz="8" w:space="0" w:color="auto"/>
        <w:right w:val="single" w:sz="4" w:space="0" w:color="auto"/>
      </w:pBdr>
      <w:shd w:val="clear" w:color="000000" w:fill="F2F2F2"/>
      <w:autoSpaceDE/>
      <w:autoSpaceDN/>
      <w:spacing w:before="100" w:beforeAutospacing="1" w:after="100" w:afterAutospacing="1"/>
      <w:jc w:val="center"/>
    </w:pPr>
    <w:rPr>
      <w:rFonts w:ascii="Times New Roman" w:eastAsia="Times New Roman" w:hAnsi="Times New Roman"/>
      <w:sz w:val="24"/>
      <w:szCs w:val="24"/>
      <w:lang w:val="sl-SI" w:eastAsia="sl-SI"/>
    </w:rPr>
  </w:style>
  <w:style w:type="numbering" w:customStyle="1" w:styleId="Brezseznama3">
    <w:name w:val="Brez seznama3"/>
    <w:next w:val="Brezseznama"/>
    <w:uiPriority w:val="99"/>
    <w:semiHidden/>
    <w:unhideWhenUsed/>
    <w:rsid w:val="00FA6D9B"/>
  </w:style>
  <w:style w:type="numbering" w:customStyle="1" w:styleId="Brezseznama4">
    <w:name w:val="Brez seznama4"/>
    <w:next w:val="Brezseznama"/>
    <w:uiPriority w:val="99"/>
    <w:semiHidden/>
    <w:unhideWhenUsed/>
    <w:rsid w:val="00FA6D9B"/>
  </w:style>
  <w:style w:type="numbering" w:customStyle="1" w:styleId="Brezseznama5">
    <w:name w:val="Brez seznama5"/>
    <w:next w:val="Brezseznama"/>
    <w:uiPriority w:val="99"/>
    <w:semiHidden/>
    <w:unhideWhenUsed/>
    <w:rsid w:val="00FA6D9B"/>
  </w:style>
  <w:style w:type="numbering" w:customStyle="1" w:styleId="Brezseznama6">
    <w:name w:val="Brez seznama6"/>
    <w:next w:val="Brezseznama"/>
    <w:uiPriority w:val="99"/>
    <w:semiHidden/>
    <w:unhideWhenUsed/>
    <w:rsid w:val="00FA6D9B"/>
  </w:style>
  <w:style w:type="numbering" w:customStyle="1" w:styleId="Brezseznama7">
    <w:name w:val="Brez seznama7"/>
    <w:next w:val="Brezseznama"/>
    <w:uiPriority w:val="99"/>
    <w:semiHidden/>
    <w:unhideWhenUsed/>
    <w:rsid w:val="00FA6D9B"/>
  </w:style>
  <w:style w:type="numbering" w:customStyle="1" w:styleId="Brezseznama8">
    <w:name w:val="Brez seznama8"/>
    <w:next w:val="Brezseznama"/>
    <w:uiPriority w:val="99"/>
    <w:semiHidden/>
    <w:unhideWhenUsed/>
    <w:rsid w:val="00FA6D9B"/>
  </w:style>
  <w:style w:type="numbering" w:customStyle="1" w:styleId="Brezseznama9">
    <w:name w:val="Brez seznama9"/>
    <w:next w:val="Brezseznama"/>
    <w:uiPriority w:val="99"/>
    <w:semiHidden/>
    <w:unhideWhenUsed/>
    <w:rsid w:val="00FA6D9B"/>
  </w:style>
  <w:style w:type="numbering" w:customStyle="1" w:styleId="Brezseznama10">
    <w:name w:val="Brez seznama10"/>
    <w:next w:val="Brezseznama"/>
    <w:uiPriority w:val="99"/>
    <w:semiHidden/>
    <w:unhideWhenUsed/>
    <w:rsid w:val="00FA6D9B"/>
  </w:style>
  <w:style w:type="numbering" w:customStyle="1" w:styleId="Brezseznama11">
    <w:name w:val="Brez seznama11"/>
    <w:next w:val="Brezseznama"/>
    <w:uiPriority w:val="99"/>
    <w:semiHidden/>
    <w:unhideWhenUsed/>
    <w:rsid w:val="00FA6D9B"/>
  </w:style>
  <w:style w:type="numbering" w:customStyle="1" w:styleId="Brezseznama12">
    <w:name w:val="Brez seznama12"/>
    <w:next w:val="Brezseznama"/>
    <w:uiPriority w:val="99"/>
    <w:semiHidden/>
    <w:unhideWhenUsed/>
    <w:rsid w:val="00FA6D9B"/>
  </w:style>
  <w:style w:type="numbering" w:customStyle="1" w:styleId="Brezseznama13">
    <w:name w:val="Brez seznama13"/>
    <w:next w:val="Brezseznama"/>
    <w:uiPriority w:val="99"/>
    <w:semiHidden/>
    <w:unhideWhenUsed/>
    <w:rsid w:val="00FA6D9B"/>
  </w:style>
  <w:style w:type="numbering" w:customStyle="1" w:styleId="Brezseznama14">
    <w:name w:val="Brez seznama14"/>
    <w:next w:val="Brezseznama"/>
    <w:uiPriority w:val="99"/>
    <w:semiHidden/>
    <w:unhideWhenUsed/>
    <w:rsid w:val="00FA6D9B"/>
  </w:style>
  <w:style w:type="numbering" w:customStyle="1" w:styleId="Brezseznama15">
    <w:name w:val="Brez seznama15"/>
    <w:next w:val="Brezseznama"/>
    <w:uiPriority w:val="99"/>
    <w:semiHidden/>
    <w:unhideWhenUsed/>
    <w:rsid w:val="00FA6D9B"/>
  </w:style>
  <w:style w:type="paragraph" w:customStyle="1" w:styleId="xl96">
    <w:name w:val="xl96"/>
    <w:basedOn w:val="Navaden"/>
    <w:rsid w:val="00FA6D9B"/>
    <w:pPr>
      <w:widowControl/>
      <w:pBdr>
        <w:left w:val="single" w:sz="8" w:space="0" w:color="auto"/>
        <w:bottom w:val="single" w:sz="4" w:space="0" w:color="auto"/>
        <w:right w:val="single" w:sz="8" w:space="0" w:color="auto"/>
      </w:pBdr>
      <w:autoSpaceDE/>
      <w:autoSpaceDN/>
      <w:spacing w:before="100" w:beforeAutospacing="1" w:after="100" w:afterAutospacing="1"/>
      <w:jc w:val="center"/>
    </w:pPr>
    <w:rPr>
      <w:rFonts w:ascii="Arial" w:eastAsia="Times New Roman" w:hAnsi="Arial" w:cs="Arial"/>
      <w:b/>
      <w:bCs/>
      <w:sz w:val="20"/>
      <w:szCs w:val="20"/>
      <w:lang w:val="sl-SI" w:eastAsia="sl-SI"/>
    </w:rPr>
  </w:style>
  <w:style w:type="paragraph" w:customStyle="1" w:styleId="xl97">
    <w:name w:val="xl97"/>
    <w:basedOn w:val="Navaden"/>
    <w:rsid w:val="00FA6D9B"/>
    <w:pPr>
      <w:widowControl/>
      <w:pBdr>
        <w:left w:val="single" w:sz="8" w:space="0" w:color="auto"/>
        <w:bottom w:val="single" w:sz="4" w:space="0" w:color="auto"/>
      </w:pBdr>
      <w:autoSpaceDE/>
      <w:autoSpaceDN/>
      <w:spacing w:before="100" w:beforeAutospacing="1" w:after="100" w:afterAutospacing="1"/>
      <w:jc w:val="center"/>
    </w:pPr>
    <w:rPr>
      <w:rFonts w:ascii="Arial" w:eastAsia="Times New Roman" w:hAnsi="Arial" w:cs="Arial"/>
      <w:b/>
      <w:bCs/>
      <w:sz w:val="20"/>
      <w:szCs w:val="20"/>
      <w:lang w:val="sl-SI" w:eastAsia="sl-SI"/>
    </w:rPr>
  </w:style>
  <w:style w:type="paragraph" w:customStyle="1" w:styleId="xl98">
    <w:name w:val="xl98"/>
    <w:basedOn w:val="Navaden"/>
    <w:rsid w:val="00FA6D9B"/>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pPr>
    <w:rPr>
      <w:rFonts w:ascii="Times New Roman" w:eastAsia="Times New Roman" w:hAnsi="Times New Roman"/>
      <w:b/>
      <w:bCs/>
      <w:sz w:val="28"/>
      <w:szCs w:val="28"/>
      <w:lang w:val="sl-SI" w:eastAsia="sl-SI"/>
    </w:rPr>
  </w:style>
  <w:style w:type="paragraph" w:customStyle="1" w:styleId="xl99">
    <w:name w:val="xl99"/>
    <w:basedOn w:val="Navaden"/>
    <w:rsid w:val="00FA6D9B"/>
    <w:pPr>
      <w:widowControl/>
      <w:pBdr>
        <w:left w:val="single" w:sz="8" w:space="0" w:color="auto"/>
        <w:bottom w:val="single" w:sz="4" w:space="0" w:color="auto"/>
        <w:right w:val="single" w:sz="8" w:space="0" w:color="auto"/>
      </w:pBdr>
      <w:autoSpaceDE/>
      <w:autoSpaceDN/>
      <w:spacing w:before="100" w:beforeAutospacing="1" w:after="100" w:afterAutospacing="1"/>
      <w:textAlignment w:val="top"/>
    </w:pPr>
    <w:rPr>
      <w:rFonts w:ascii="Times New Roman" w:eastAsia="Times New Roman" w:hAnsi="Times New Roman"/>
      <w:sz w:val="20"/>
      <w:szCs w:val="20"/>
      <w:lang w:val="sl-SI" w:eastAsia="sl-SI"/>
    </w:rPr>
  </w:style>
  <w:style w:type="paragraph" w:customStyle="1" w:styleId="xl100">
    <w:name w:val="xl100"/>
    <w:basedOn w:val="Navaden"/>
    <w:rsid w:val="00FA6D9B"/>
    <w:pPr>
      <w:widowControl/>
      <w:pBdr>
        <w:top w:val="single" w:sz="4" w:space="0" w:color="auto"/>
        <w:left w:val="single" w:sz="8" w:space="0" w:color="auto"/>
        <w:bottom w:val="single" w:sz="4" w:space="0" w:color="auto"/>
        <w:right w:val="single" w:sz="8" w:space="0" w:color="auto"/>
      </w:pBdr>
      <w:autoSpaceDE/>
      <w:autoSpaceDN/>
      <w:spacing w:before="100" w:beforeAutospacing="1" w:after="100" w:afterAutospacing="1"/>
      <w:textAlignment w:val="top"/>
    </w:pPr>
    <w:rPr>
      <w:rFonts w:ascii="Times New Roman" w:eastAsia="Times New Roman" w:hAnsi="Times New Roman"/>
      <w:sz w:val="20"/>
      <w:szCs w:val="20"/>
      <w:lang w:val="sl-SI" w:eastAsia="sl-SI"/>
    </w:rPr>
  </w:style>
  <w:style w:type="paragraph" w:customStyle="1" w:styleId="xl101">
    <w:name w:val="xl101"/>
    <w:basedOn w:val="Navaden"/>
    <w:rsid w:val="00FA6D9B"/>
    <w:pPr>
      <w:widowControl/>
      <w:pBdr>
        <w:left w:val="single" w:sz="8" w:space="0" w:color="auto"/>
        <w:bottom w:val="single" w:sz="4" w:space="0" w:color="auto"/>
        <w:right w:val="single" w:sz="8" w:space="0" w:color="auto"/>
      </w:pBdr>
      <w:autoSpaceDE/>
      <w:autoSpaceDN/>
      <w:spacing w:before="100" w:beforeAutospacing="1" w:after="100" w:afterAutospacing="1"/>
    </w:pPr>
    <w:rPr>
      <w:rFonts w:ascii="Arial" w:eastAsia="Times New Roman" w:hAnsi="Arial" w:cs="Arial"/>
      <w:b/>
      <w:bCs/>
      <w:sz w:val="20"/>
      <w:szCs w:val="20"/>
      <w:lang w:val="sl-SI" w:eastAsia="sl-SI"/>
    </w:rPr>
  </w:style>
  <w:style w:type="paragraph" w:customStyle="1" w:styleId="xl102">
    <w:name w:val="xl102"/>
    <w:basedOn w:val="Navaden"/>
    <w:rsid w:val="00FA6D9B"/>
    <w:pPr>
      <w:widowControl/>
      <w:pBdr>
        <w:top w:val="single" w:sz="4" w:space="0" w:color="auto"/>
        <w:left w:val="single" w:sz="8" w:space="0" w:color="auto"/>
        <w:bottom w:val="single" w:sz="4" w:space="0" w:color="auto"/>
      </w:pBdr>
      <w:autoSpaceDE/>
      <w:autoSpaceDN/>
      <w:spacing w:before="100" w:beforeAutospacing="1" w:after="100" w:afterAutospacing="1"/>
      <w:textAlignment w:val="top"/>
    </w:pPr>
    <w:rPr>
      <w:rFonts w:ascii="Times New Roman" w:eastAsia="Times New Roman" w:hAnsi="Times New Roman"/>
      <w:sz w:val="20"/>
      <w:szCs w:val="20"/>
      <w:lang w:val="sl-SI" w:eastAsia="sl-SI"/>
    </w:rPr>
  </w:style>
  <w:style w:type="paragraph" w:customStyle="1" w:styleId="xl103">
    <w:name w:val="xl103"/>
    <w:basedOn w:val="Navaden"/>
    <w:rsid w:val="00FA6D9B"/>
    <w:pPr>
      <w:widowControl/>
      <w:pBdr>
        <w:left w:val="single" w:sz="8" w:space="0" w:color="auto"/>
      </w:pBdr>
      <w:autoSpaceDE/>
      <w:autoSpaceDN/>
      <w:spacing w:before="100" w:beforeAutospacing="1" w:after="100" w:afterAutospacing="1"/>
      <w:textAlignment w:val="top"/>
    </w:pPr>
    <w:rPr>
      <w:rFonts w:ascii="Times New Roman" w:eastAsia="Times New Roman" w:hAnsi="Times New Roman"/>
      <w:sz w:val="20"/>
      <w:szCs w:val="20"/>
      <w:lang w:val="sl-SI" w:eastAsia="sl-SI"/>
    </w:rPr>
  </w:style>
  <w:style w:type="paragraph" w:customStyle="1" w:styleId="xl104">
    <w:name w:val="xl104"/>
    <w:basedOn w:val="Navaden"/>
    <w:rsid w:val="00FA6D9B"/>
    <w:pPr>
      <w:widowControl/>
      <w:pBdr>
        <w:top w:val="single" w:sz="8" w:space="0" w:color="auto"/>
        <w:left w:val="single" w:sz="8" w:space="0" w:color="auto"/>
        <w:bottom w:val="single" w:sz="8" w:space="0" w:color="auto"/>
      </w:pBdr>
      <w:autoSpaceDE/>
      <w:autoSpaceDN/>
      <w:spacing w:before="100" w:beforeAutospacing="1" w:after="100" w:afterAutospacing="1"/>
      <w:textAlignment w:val="top"/>
    </w:pPr>
    <w:rPr>
      <w:rFonts w:ascii="Times New Roman" w:eastAsia="Times New Roman" w:hAnsi="Times New Roman"/>
      <w:sz w:val="20"/>
      <w:szCs w:val="20"/>
      <w:lang w:val="sl-SI" w:eastAsia="sl-SI"/>
    </w:rPr>
  </w:style>
  <w:style w:type="paragraph" w:customStyle="1" w:styleId="xl105">
    <w:name w:val="xl105"/>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xl106">
    <w:name w:val="xl106"/>
    <w:basedOn w:val="Navaden"/>
    <w:rsid w:val="00FA6D9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sz w:val="24"/>
      <w:szCs w:val="24"/>
      <w:lang w:val="sl-SI" w:eastAsia="sl-SI"/>
    </w:rPr>
  </w:style>
  <w:style w:type="numbering" w:customStyle="1" w:styleId="Brezseznama16">
    <w:name w:val="Brez seznama16"/>
    <w:next w:val="Brezseznama"/>
    <w:uiPriority w:val="99"/>
    <w:semiHidden/>
    <w:unhideWhenUsed/>
    <w:rsid w:val="00FA6D9B"/>
  </w:style>
  <w:style w:type="paragraph" w:customStyle="1" w:styleId="xl107">
    <w:name w:val="xl107"/>
    <w:basedOn w:val="Navaden"/>
    <w:rsid w:val="00FA6D9B"/>
    <w:pPr>
      <w:widowControl/>
      <w:pBdr>
        <w:top w:val="single" w:sz="8" w:space="0" w:color="auto"/>
        <w:left w:val="single" w:sz="4" w:space="0" w:color="auto"/>
        <w:bottom w:val="single" w:sz="8" w:space="0" w:color="auto"/>
      </w:pBdr>
      <w:shd w:val="clear" w:color="000000" w:fill="FFFFFF"/>
      <w:autoSpaceDE/>
      <w:autoSpaceDN/>
      <w:spacing w:before="100" w:beforeAutospacing="1" w:after="100" w:afterAutospacing="1"/>
      <w:jc w:val="center"/>
      <w:textAlignment w:val="top"/>
    </w:pPr>
    <w:rPr>
      <w:rFonts w:ascii="Times New Roman" w:eastAsia="Times New Roman" w:hAnsi="Times New Roman"/>
      <w:sz w:val="20"/>
      <w:szCs w:val="20"/>
      <w:lang w:val="sl-SI" w:eastAsia="sl-SI"/>
    </w:rPr>
  </w:style>
  <w:style w:type="paragraph" w:customStyle="1" w:styleId="xl108">
    <w:name w:val="xl108"/>
    <w:basedOn w:val="Navaden"/>
    <w:rsid w:val="00FA6D9B"/>
    <w:pPr>
      <w:widowControl/>
      <w:pBdr>
        <w:top w:val="single" w:sz="4" w:space="0" w:color="auto"/>
        <w:left w:val="single" w:sz="4" w:space="0" w:color="auto"/>
        <w:bottom w:val="single" w:sz="4" w:space="0" w:color="auto"/>
        <w:right w:val="single" w:sz="4" w:space="0" w:color="auto"/>
      </w:pBdr>
      <w:shd w:val="clear" w:color="000000" w:fill="F2F2F2"/>
      <w:autoSpaceDE/>
      <w:autoSpaceDN/>
      <w:spacing w:before="100" w:beforeAutospacing="1" w:after="100" w:afterAutospacing="1"/>
      <w:jc w:val="center"/>
    </w:pPr>
    <w:rPr>
      <w:rFonts w:ascii="Arial" w:eastAsia="Times New Roman" w:hAnsi="Arial" w:cs="Arial"/>
      <w:sz w:val="20"/>
      <w:szCs w:val="20"/>
      <w:lang w:val="sl-SI" w:eastAsia="sl-SI"/>
    </w:rPr>
  </w:style>
  <w:style w:type="paragraph" w:customStyle="1" w:styleId="xl109">
    <w:name w:val="xl109"/>
    <w:basedOn w:val="Navaden"/>
    <w:rsid w:val="00FA6D9B"/>
    <w:pPr>
      <w:widowControl/>
      <w:pBdr>
        <w:top w:val="single" w:sz="8" w:space="0" w:color="auto"/>
        <w:left w:val="single" w:sz="4" w:space="0" w:color="auto"/>
        <w:bottom w:val="single" w:sz="8" w:space="0" w:color="auto"/>
        <w:right w:val="single" w:sz="4" w:space="0" w:color="auto"/>
      </w:pBdr>
      <w:shd w:val="clear" w:color="000000" w:fill="FFFFFF"/>
      <w:autoSpaceDE/>
      <w:autoSpaceDN/>
      <w:spacing w:before="100" w:beforeAutospacing="1" w:after="100" w:afterAutospacing="1"/>
      <w:jc w:val="center"/>
    </w:pPr>
    <w:rPr>
      <w:rFonts w:ascii="Arial" w:eastAsia="Times New Roman" w:hAnsi="Arial" w:cs="Arial"/>
      <w:sz w:val="20"/>
      <w:szCs w:val="20"/>
      <w:lang w:val="sl-SI" w:eastAsia="sl-SI"/>
    </w:rPr>
  </w:style>
  <w:style w:type="paragraph" w:customStyle="1" w:styleId="xl110">
    <w:name w:val="xl110"/>
    <w:basedOn w:val="Navaden"/>
    <w:rsid w:val="00FA6D9B"/>
    <w:pPr>
      <w:widowControl/>
      <w:pBdr>
        <w:top w:val="single" w:sz="8" w:space="0" w:color="auto"/>
        <w:left w:val="single" w:sz="4" w:space="0" w:color="auto"/>
        <w:bottom w:val="single" w:sz="8" w:space="0" w:color="auto"/>
        <w:right w:val="single" w:sz="8" w:space="0" w:color="auto"/>
      </w:pBdr>
      <w:shd w:val="clear" w:color="000000" w:fill="FFFFFF"/>
      <w:autoSpaceDE/>
      <w:autoSpaceDN/>
      <w:spacing w:before="100" w:beforeAutospacing="1" w:after="100" w:afterAutospacing="1"/>
      <w:jc w:val="center"/>
    </w:pPr>
    <w:rPr>
      <w:rFonts w:ascii="Arial" w:eastAsia="Times New Roman" w:hAnsi="Arial" w:cs="Arial"/>
      <w:sz w:val="20"/>
      <w:szCs w:val="20"/>
      <w:lang w:val="sl-SI" w:eastAsia="sl-SI"/>
    </w:rPr>
  </w:style>
  <w:style w:type="paragraph" w:customStyle="1" w:styleId="xl111">
    <w:name w:val="xl111"/>
    <w:basedOn w:val="Navaden"/>
    <w:rsid w:val="00FA6D9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sz w:val="24"/>
      <w:szCs w:val="24"/>
      <w:lang w:val="sl-SI" w:eastAsia="sl-SI"/>
    </w:rPr>
  </w:style>
  <w:style w:type="numbering" w:customStyle="1" w:styleId="Brezseznama17">
    <w:name w:val="Brez seznama17"/>
    <w:next w:val="Brezseznama"/>
    <w:uiPriority w:val="99"/>
    <w:semiHidden/>
    <w:unhideWhenUsed/>
    <w:rsid w:val="00FA6D9B"/>
  </w:style>
  <w:style w:type="numbering" w:customStyle="1" w:styleId="Brezseznama18">
    <w:name w:val="Brez seznama18"/>
    <w:next w:val="Brezseznama"/>
    <w:uiPriority w:val="99"/>
    <w:semiHidden/>
    <w:unhideWhenUsed/>
    <w:rsid w:val="00FA6D9B"/>
  </w:style>
  <w:style w:type="numbering" w:customStyle="1" w:styleId="Brezseznama19">
    <w:name w:val="Brez seznama19"/>
    <w:next w:val="Brezseznama"/>
    <w:uiPriority w:val="99"/>
    <w:semiHidden/>
    <w:unhideWhenUsed/>
    <w:rsid w:val="00FA6D9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qFormat="1"/>
    <w:lsdException w:name="page number" w:uiPriority="0"/>
    <w:lsdException w:name="endnote text" w:uiPriority="0"/>
    <w:lsdException w:name="Title" w:semiHidden="0" w:unhideWhenUsed="0" w:qFormat="1"/>
    <w:lsdException w:name="Default Paragraph Font" w:uiPriority="1"/>
    <w:lsdException w:name="Body Text" w:qFormat="1"/>
    <w:lsdException w:name="Subtitle" w:semiHidden="0" w:uiPriority="11" w:unhideWhenUsed="0" w:qFormat="1"/>
    <w:lsdException w:name="Body Text 2" w:uiPriority="0"/>
    <w:lsdException w:name="Body Text 3"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HTML Bottom of Form"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uiPriority w:val="1"/>
    <w:qFormat/>
    <w:rsid w:val="00801655"/>
    <w:rPr>
      <w:rFonts w:ascii="Trebuchet MS" w:eastAsia="Trebuchet MS" w:hAnsi="Trebuchet MS" w:cs="Times New Roman"/>
      <w:lang w:val="sl" w:eastAsia="sl"/>
    </w:rPr>
  </w:style>
  <w:style w:type="paragraph" w:styleId="Naslov1">
    <w:name w:val="heading 1"/>
    <w:basedOn w:val="Navaden"/>
    <w:link w:val="Naslov1Znak"/>
    <w:uiPriority w:val="9"/>
    <w:qFormat/>
    <w:pPr>
      <w:ind w:left="116"/>
      <w:outlineLvl w:val="0"/>
    </w:pPr>
    <w:rPr>
      <w:b/>
      <w:bCs/>
      <w:sz w:val="20"/>
      <w:szCs w:val="20"/>
    </w:rPr>
  </w:style>
  <w:style w:type="paragraph" w:styleId="Naslov2">
    <w:name w:val="heading 2"/>
    <w:basedOn w:val="Navaden"/>
    <w:next w:val="Navaden"/>
    <w:link w:val="Naslov2Znak"/>
    <w:uiPriority w:val="9"/>
    <w:qFormat/>
    <w:rsid w:val="00FA6D9B"/>
    <w:pPr>
      <w:keepNext/>
      <w:widowControl/>
      <w:numPr>
        <w:ilvl w:val="1"/>
        <w:numId w:val="2"/>
      </w:numPr>
      <w:autoSpaceDE/>
      <w:autoSpaceDN/>
      <w:spacing w:before="240" w:after="60"/>
      <w:jc w:val="both"/>
      <w:outlineLvl w:val="1"/>
    </w:pPr>
    <w:rPr>
      <w:rFonts w:ascii="Times New Roman" w:eastAsia="Times New Roman" w:hAnsi="Times New Roman" w:cs="Arial"/>
      <w:b/>
      <w:bCs/>
      <w:iCs/>
      <w:noProof/>
      <w:color w:val="222222"/>
      <w:sz w:val="20"/>
      <w:szCs w:val="28"/>
      <w:lang w:val="en-US" w:eastAsia="en-US"/>
    </w:rPr>
  </w:style>
  <w:style w:type="paragraph" w:styleId="Naslov3">
    <w:name w:val="heading 3"/>
    <w:aliases w:val="naslov 3"/>
    <w:basedOn w:val="Navaden"/>
    <w:next w:val="Navaden"/>
    <w:link w:val="Naslov3Znak1"/>
    <w:uiPriority w:val="99"/>
    <w:qFormat/>
    <w:rsid w:val="00FA6D9B"/>
    <w:pPr>
      <w:keepNext/>
      <w:widowControl/>
      <w:numPr>
        <w:ilvl w:val="2"/>
        <w:numId w:val="2"/>
      </w:numPr>
      <w:autoSpaceDE/>
      <w:autoSpaceDN/>
      <w:spacing w:before="240" w:after="60"/>
      <w:jc w:val="both"/>
      <w:outlineLvl w:val="2"/>
    </w:pPr>
    <w:rPr>
      <w:rFonts w:ascii="Arial" w:eastAsia="Times New Roman" w:hAnsi="Arial" w:cs="Arial"/>
      <w:b/>
      <w:bCs/>
      <w:noProof/>
      <w:color w:val="222222"/>
      <w:sz w:val="26"/>
      <w:szCs w:val="26"/>
      <w:lang w:val="en-US" w:eastAsia="en-US"/>
    </w:rPr>
  </w:style>
  <w:style w:type="paragraph" w:styleId="Naslov4">
    <w:name w:val="heading 4"/>
    <w:basedOn w:val="Navaden"/>
    <w:next w:val="Navaden"/>
    <w:link w:val="Naslov4Znak"/>
    <w:uiPriority w:val="99"/>
    <w:qFormat/>
    <w:rsid w:val="00FA6D9B"/>
    <w:pPr>
      <w:keepNext/>
      <w:widowControl/>
      <w:numPr>
        <w:ilvl w:val="3"/>
        <w:numId w:val="2"/>
      </w:numPr>
      <w:autoSpaceDE/>
      <w:autoSpaceDN/>
      <w:spacing w:before="240" w:after="60"/>
      <w:jc w:val="both"/>
      <w:outlineLvl w:val="3"/>
    </w:pPr>
    <w:rPr>
      <w:rFonts w:ascii="Times New Roman" w:eastAsia="Times New Roman" w:hAnsi="Times New Roman"/>
      <w:b/>
      <w:bCs/>
      <w:noProof/>
      <w:color w:val="222222"/>
      <w:sz w:val="28"/>
      <w:szCs w:val="28"/>
      <w:lang w:val="en-US" w:eastAsia="en-US"/>
    </w:rPr>
  </w:style>
  <w:style w:type="paragraph" w:styleId="Naslov5">
    <w:name w:val="heading 5"/>
    <w:basedOn w:val="Navaden"/>
    <w:next w:val="Navaden"/>
    <w:link w:val="Naslov5Znak"/>
    <w:uiPriority w:val="9"/>
    <w:qFormat/>
    <w:rsid w:val="00FA6D9B"/>
    <w:pPr>
      <w:widowControl/>
      <w:numPr>
        <w:ilvl w:val="4"/>
        <w:numId w:val="2"/>
      </w:numPr>
      <w:autoSpaceDE/>
      <w:autoSpaceDN/>
      <w:spacing w:before="240" w:after="60"/>
      <w:jc w:val="both"/>
      <w:outlineLvl w:val="4"/>
    </w:pPr>
    <w:rPr>
      <w:rFonts w:ascii="Times New Roman" w:eastAsia="Times New Roman" w:hAnsi="Times New Roman" w:cs="Arial"/>
      <w:b/>
      <w:bCs/>
      <w:i/>
      <w:iCs/>
      <w:noProof/>
      <w:color w:val="222222"/>
      <w:sz w:val="26"/>
      <w:szCs w:val="26"/>
      <w:lang w:val="en-US" w:eastAsia="en-US"/>
    </w:rPr>
  </w:style>
  <w:style w:type="paragraph" w:styleId="Naslov6">
    <w:name w:val="heading 6"/>
    <w:basedOn w:val="Navaden"/>
    <w:next w:val="Navaden"/>
    <w:link w:val="Naslov6Znak"/>
    <w:uiPriority w:val="9"/>
    <w:qFormat/>
    <w:rsid w:val="00FA6D9B"/>
    <w:pPr>
      <w:widowControl/>
      <w:numPr>
        <w:ilvl w:val="5"/>
        <w:numId w:val="2"/>
      </w:numPr>
      <w:autoSpaceDE/>
      <w:autoSpaceDN/>
      <w:spacing w:before="240" w:after="60"/>
      <w:jc w:val="both"/>
      <w:outlineLvl w:val="5"/>
    </w:pPr>
    <w:rPr>
      <w:rFonts w:ascii="Times New Roman" w:eastAsia="Times New Roman" w:hAnsi="Times New Roman"/>
      <w:b/>
      <w:bCs/>
      <w:noProof/>
      <w:color w:val="222222"/>
      <w:lang w:val="en-US" w:eastAsia="en-US"/>
    </w:rPr>
  </w:style>
  <w:style w:type="paragraph" w:styleId="Naslov7">
    <w:name w:val="heading 7"/>
    <w:basedOn w:val="Navaden"/>
    <w:next w:val="Navaden"/>
    <w:link w:val="Naslov7Znak"/>
    <w:uiPriority w:val="9"/>
    <w:qFormat/>
    <w:rsid w:val="00FA6D9B"/>
    <w:pPr>
      <w:keepNext/>
      <w:widowControl/>
      <w:autoSpaceDE/>
      <w:autoSpaceDN/>
      <w:jc w:val="center"/>
      <w:outlineLvl w:val="6"/>
    </w:pPr>
    <w:rPr>
      <w:rFonts w:ascii="Times New Roman" w:eastAsia="Times New Roman" w:hAnsi="Times New Roman"/>
      <w:b/>
      <w:noProof/>
      <w:color w:val="222222"/>
      <w:sz w:val="20"/>
      <w:szCs w:val="20"/>
      <w:lang w:val="en-US" w:eastAsia="en-US"/>
    </w:rPr>
  </w:style>
  <w:style w:type="paragraph" w:styleId="Naslov8">
    <w:name w:val="heading 8"/>
    <w:basedOn w:val="Navaden"/>
    <w:next w:val="Navaden"/>
    <w:link w:val="Naslov8Znak"/>
    <w:uiPriority w:val="9"/>
    <w:qFormat/>
    <w:rsid w:val="00FA6D9B"/>
    <w:pPr>
      <w:keepNext/>
      <w:widowControl/>
      <w:autoSpaceDE/>
      <w:autoSpaceDN/>
      <w:jc w:val="both"/>
      <w:outlineLvl w:val="7"/>
    </w:pPr>
    <w:rPr>
      <w:rFonts w:ascii="Times New Roman" w:eastAsia="Times New Roman" w:hAnsi="Times New Roman"/>
      <w:b/>
      <w:bCs/>
      <w:noProof/>
      <w:color w:val="222222"/>
      <w:sz w:val="20"/>
      <w:szCs w:val="24"/>
      <w:lang w:val="en-US" w:eastAsia="en-US"/>
    </w:rPr>
  </w:style>
  <w:style w:type="paragraph" w:styleId="Naslov9">
    <w:name w:val="heading 9"/>
    <w:basedOn w:val="Navaden"/>
    <w:next w:val="Navaden"/>
    <w:link w:val="Naslov9Znak"/>
    <w:uiPriority w:val="9"/>
    <w:qFormat/>
    <w:rsid w:val="00FA6D9B"/>
    <w:pPr>
      <w:keepNext/>
      <w:widowControl/>
      <w:shd w:val="clear" w:color="auto" w:fill="FFFFFF"/>
      <w:tabs>
        <w:tab w:val="left" w:pos="993"/>
        <w:tab w:val="left" w:pos="1418"/>
      </w:tabs>
      <w:autoSpaceDE/>
      <w:autoSpaceDN/>
      <w:jc w:val="both"/>
      <w:outlineLvl w:val="8"/>
    </w:pPr>
    <w:rPr>
      <w:rFonts w:ascii="Times New Roman" w:eastAsia="Times New Roman" w:hAnsi="Times New Roman"/>
      <w:b/>
      <w:bCs/>
      <w:noProof/>
      <w:color w:val="222222"/>
      <w:sz w:val="20"/>
      <w:szCs w:val="24"/>
      <w:lang w:val="en-US" w:eastAsia="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Kazalovsebine1">
    <w:name w:val="toc 1"/>
    <w:basedOn w:val="Navaden"/>
    <w:uiPriority w:val="39"/>
    <w:qFormat/>
    <w:pPr>
      <w:spacing w:before="324"/>
      <w:ind w:left="116"/>
    </w:pPr>
    <w:rPr>
      <w:b/>
      <w:bCs/>
      <w:sz w:val="20"/>
      <w:szCs w:val="20"/>
    </w:rPr>
  </w:style>
  <w:style w:type="paragraph" w:styleId="Kazalovsebine2">
    <w:name w:val="toc 2"/>
    <w:basedOn w:val="Navaden"/>
    <w:uiPriority w:val="39"/>
    <w:qFormat/>
    <w:pPr>
      <w:ind w:left="968" w:hanging="852"/>
    </w:pPr>
    <w:rPr>
      <w:sz w:val="20"/>
      <w:szCs w:val="20"/>
    </w:rPr>
  </w:style>
  <w:style w:type="paragraph" w:styleId="Telobesedila">
    <w:name w:val="Body Text"/>
    <w:basedOn w:val="Navaden"/>
    <w:link w:val="TelobesedilaZnak"/>
    <w:uiPriority w:val="99"/>
    <w:qFormat/>
    <w:rPr>
      <w:sz w:val="20"/>
      <w:szCs w:val="20"/>
    </w:rPr>
  </w:style>
  <w:style w:type="paragraph" w:styleId="Odstavekseznama">
    <w:name w:val="List Paragraph"/>
    <w:basedOn w:val="Navaden"/>
    <w:link w:val="OdstavekseznamaZnak"/>
    <w:uiPriority w:val="34"/>
    <w:qFormat/>
    <w:pPr>
      <w:ind w:left="836" w:hanging="360"/>
    </w:pPr>
  </w:style>
  <w:style w:type="paragraph" w:customStyle="1" w:styleId="TableParagraph">
    <w:name w:val="Table Paragraph"/>
    <w:basedOn w:val="Navaden"/>
    <w:uiPriority w:val="1"/>
    <w:qFormat/>
  </w:style>
  <w:style w:type="paragraph" w:styleId="Glava">
    <w:name w:val="header"/>
    <w:aliases w:val=" Znak,Znak"/>
    <w:basedOn w:val="Navaden"/>
    <w:link w:val="GlavaZnak"/>
    <w:unhideWhenUsed/>
    <w:rsid w:val="00483651"/>
    <w:pPr>
      <w:tabs>
        <w:tab w:val="center" w:pos="4536"/>
        <w:tab w:val="right" w:pos="9072"/>
      </w:tabs>
    </w:pPr>
  </w:style>
  <w:style w:type="character" w:customStyle="1" w:styleId="GlavaZnak">
    <w:name w:val="Glava Znak"/>
    <w:aliases w:val=" Znak Znak,Znak Znak"/>
    <w:basedOn w:val="Privzetapisavaodstavka"/>
    <w:link w:val="Glava"/>
    <w:rsid w:val="00483651"/>
    <w:rPr>
      <w:rFonts w:ascii="Trebuchet MS" w:eastAsia="Trebuchet MS" w:hAnsi="Trebuchet MS" w:cs="Times New Roman"/>
      <w:lang w:val="sl" w:eastAsia="sl"/>
    </w:rPr>
  </w:style>
  <w:style w:type="paragraph" w:styleId="Noga">
    <w:name w:val="footer"/>
    <w:basedOn w:val="Navaden"/>
    <w:link w:val="NogaZnak"/>
    <w:uiPriority w:val="99"/>
    <w:unhideWhenUsed/>
    <w:rsid w:val="00483651"/>
    <w:pPr>
      <w:tabs>
        <w:tab w:val="center" w:pos="4536"/>
        <w:tab w:val="right" w:pos="9072"/>
      </w:tabs>
    </w:pPr>
  </w:style>
  <w:style w:type="character" w:customStyle="1" w:styleId="NogaZnak">
    <w:name w:val="Noga Znak"/>
    <w:basedOn w:val="Privzetapisavaodstavka"/>
    <w:link w:val="Noga"/>
    <w:uiPriority w:val="99"/>
    <w:rsid w:val="00483651"/>
    <w:rPr>
      <w:rFonts w:ascii="Trebuchet MS" w:eastAsia="Trebuchet MS" w:hAnsi="Trebuchet MS" w:cs="Times New Roman"/>
      <w:lang w:val="sl" w:eastAsia="sl"/>
    </w:rPr>
  </w:style>
  <w:style w:type="paragraph" w:styleId="Sprotnaopomba-besedilo">
    <w:name w:val="footnote text"/>
    <w:aliases w:val="Sprotna opomba-besedilo,Char Char,Char Char Char Char,Char Char Char,Sprotna opomba - besedilo Znak1,Sprotna opomba - besedilo Znak Znak2,Sprotna opomba - besedilo Znak1 Znak Znak1,Sprotna opomba - besedilo Znak1 Znak Znak Znak"/>
    <w:basedOn w:val="Navaden"/>
    <w:link w:val="Sprotnaopomba-besediloZnak"/>
    <w:unhideWhenUsed/>
    <w:rsid w:val="003B35C5"/>
    <w:rPr>
      <w:sz w:val="20"/>
      <w:szCs w:val="20"/>
    </w:rPr>
  </w:style>
  <w:style w:type="character" w:customStyle="1" w:styleId="Sprotnaopomba-besediloZnak">
    <w:name w:val="Sprotna opomba - besedilo Znak"/>
    <w:aliases w:val="Sprotna opomba-besedilo Znak,Char Char Znak,Char Char Char Char Znak,Char Char Char Znak,Sprotna opomba - besedilo Znak1 Znak,Sprotna opomba - besedilo Znak Znak2 Znak,Sprotna opomba - besedilo Znak1 Znak Znak1 Znak"/>
    <w:basedOn w:val="Privzetapisavaodstavka"/>
    <w:link w:val="Sprotnaopomba-besedilo"/>
    <w:rsid w:val="003B35C5"/>
    <w:rPr>
      <w:rFonts w:ascii="Trebuchet MS" w:eastAsia="Trebuchet MS" w:hAnsi="Trebuchet MS" w:cs="Times New Roman"/>
      <w:sz w:val="20"/>
      <w:szCs w:val="20"/>
      <w:lang w:val="sl" w:eastAsia="sl"/>
    </w:rPr>
  </w:style>
  <w:style w:type="character" w:styleId="Sprotnaopomba-sklic">
    <w:name w:val="footnote reference"/>
    <w:aliases w:val="Footnote symbol,Fussnota,Footnote,note TESI,Footnote reference number,BVI fnr,ftref,Footnote Reference1,Times 10 Point,Exposant 3 Point,SUPERS,EN Footnote Reference,-E Fußnotenzeichen,number,Footnote Reference_LVL6"/>
    <w:basedOn w:val="Privzetapisavaodstavka"/>
    <w:unhideWhenUsed/>
    <w:qFormat/>
    <w:rsid w:val="003B35C5"/>
    <w:rPr>
      <w:vertAlign w:val="superscript"/>
    </w:rPr>
  </w:style>
  <w:style w:type="paragraph" w:customStyle="1" w:styleId="Srednjamrea21">
    <w:name w:val="Srednja mreža 21"/>
    <w:uiPriority w:val="1"/>
    <w:qFormat/>
    <w:rsid w:val="00274EF6"/>
    <w:pPr>
      <w:widowControl/>
      <w:autoSpaceDE/>
      <w:autoSpaceDN/>
    </w:pPr>
    <w:rPr>
      <w:rFonts w:ascii="Trebuchet MS" w:eastAsia="Calibri" w:hAnsi="Trebuchet MS" w:cs="Times New Roman"/>
      <w:sz w:val="20"/>
      <w:lang w:val="sl-SI"/>
    </w:rPr>
  </w:style>
  <w:style w:type="character" w:customStyle="1" w:styleId="apple-converted-space">
    <w:name w:val="apple-converted-space"/>
    <w:basedOn w:val="Privzetapisavaodstavka"/>
    <w:rsid w:val="00274EF6"/>
  </w:style>
  <w:style w:type="paragraph" w:styleId="Podnaslov">
    <w:name w:val="Subtitle"/>
    <w:basedOn w:val="Navaden"/>
    <w:next w:val="Navaden"/>
    <w:link w:val="PodnaslovZnak"/>
    <w:uiPriority w:val="11"/>
    <w:qFormat/>
    <w:rsid w:val="00274EF6"/>
    <w:pPr>
      <w:widowControl/>
      <w:numPr>
        <w:ilvl w:val="1"/>
      </w:numPr>
      <w:autoSpaceDE/>
      <w:autoSpaceDN/>
      <w:spacing w:after="200" w:line="276" w:lineRule="auto"/>
      <w:jc w:val="center"/>
    </w:pPr>
    <w:rPr>
      <w:rFonts w:eastAsia="MS Gothic"/>
      <w:b/>
      <w:iCs/>
      <w:spacing w:val="15"/>
      <w:sz w:val="20"/>
      <w:szCs w:val="24"/>
      <w:lang w:val="sl-SI" w:eastAsia="en-US"/>
    </w:rPr>
  </w:style>
  <w:style w:type="character" w:customStyle="1" w:styleId="PodnaslovZnak">
    <w:name w:val="Podnaslov Znak"/>
    <w:basedOn w:val="Privzetapisavaodstavka"/>
    <w:link w:val="Podnaslov"/>
    <w:uiPriority w:val="11"/>
    <w:rsid w:val="00274EF6"/>
    <w:rPr>
      <w:rFonts w:ascii="Trebuchet MS" w:eastAsia="MS Gothic" w:hAnsi="Trebuchet MS" w:cs="Times New Roman"/>
      <w:b/>
      <w:iCs/>
      <w:spacing w:val="15"/>
      <w:sz w:val="20"/>
      <w:szCs w:val="24"/>
      <w:lang w:val="sl-SI"/>
    </w:rPr>
  </w:style>
  <w:style w:type="character" w:styleId="Hiperpovezava">
    <w:name w:val="Hyperlink"/>
    <w:basedOn w:val="Privzetapisavaodstavka"/>
    <w:uiPriority w:val="99"/>
    <w:unhideWhenUsed/>
    <w:rsid w:val="00887EFA"/>
    <w:rPr>
      <w:color w:val="0000FF" w:themeColor="hyperlink"/>
      <w:u w:val="single"/>
    </w:rPr>
  </w:style>
  <w:style w:type="paragraph" w:styleId="Besedilooblaka">
    <w:name w:val="Balloon Text"/>
    <w:basedOn w:val="Navaden"/>
    <w:link w:val="BesedilooblakaZnak"/>
    <w:uiPriority w:val="99"/>
    <w:unhideWhenUsed/>
    <w:rsid w:val="00B76C66"/>
    <w:rPr>
      <w:rFonts w:ascii="Segoe UI" w:hAnsi="Segoe UI" w:cs="Segoe UI"/>
      <w:sz w:val="18"/>
      <w:szCs w:val="18"/>
    </w:rPr>
  </w:style>
  <w:style w:type="character" w:customStyle="1" w:styleId="BesedilooblakaZnak">
    <w:name w:val="Besedilo oblačka Znak"/>
    <w:basedOn w:val="Privzetapisavaodstavka"/>
    <w:link w:val="Besedilooblaka"/>
    <w:uiPriority w:val="99"/>
    <w:rsid w:val="00B76C66"/>
    <w:rPr>
      <w:rFonts w:ascii="Segoe UI" w:eastAsia="Trebuchet MS" w:hAnsi="Segoe UI" w:cs="Segoe UI"/>
      <w:sz w:val="18"/>
      <w:szCs w:val="18"/>
      <w:lang w:val="sl" w:eastAsia="sl"/>
    </w:rPr>
  </w:style>
  <w:style w:type="character" w:customStyle="1" w:styleId="TelobesedilaZnak">
    <w:name w:val="Telo besedila Znak"/>
    <w:basedOn w:val="Privzetapisavaodstavka"/>
    <w:link w:val="Telobesedila"/>
    <w:uiPriority w:val="99"/>
    <w:rsid w:val="007A0978"/>
    <w:rPr>
      <w:rFonts w:ascii="Trebuchet MS" w:eastAsia="Trebuchet MS" w:hAnsi="Trebuchet MS" w:cs="Times New Roman"/>
      <w:sz w:val="20"/>
      <w:szCs w:val="20"/>
      <w:lang w:val="sl" w:eastAsia="sl"/>
    </w:rPr>
  </w:style>
  <w:style w:type="character" w:styleId="Pripombasklic">
    <w:name w:val="annotation reference"/>
    <w:basedOn w:val="Privzetapisavaodstavka"/>
    <w:uiPriority w:val="99"/>
    <w:unhideWhenUsed/>
    <w:rsid w:val="00FB70BD"/>
    <w:rPr>
      <w:sz w:val="16"/>
      <w:szCs w:val="16"/>
    </w:rPr>
  </w:style>
  <w:style w:type="paragraph" w:styleId="Pripombabesedilo">
    <w:name w:val="annotation text"/>
    <w:basedOn w:val="Navaden"/>
    <w:link w:val="PripombabesediloZnak"/>
    <w:uiPriority w:val="99"/>
    <w:unhideWhenUsed/>
    <w:rsid w:val="00FB70BD"/>
    <w:rPr>
      <w:sz w:val="20"/>
      <w:szCs w:val="20"/>
    </w:rPr>
  </w:style>
  <w:style w:type="character" w:customStyle="1" w:styleId="PripombabesediloZnak">
    <w:name w:val="Pripomba – besedilo Znak"/>
    <w:basedOn w:val="Privzetapisavaodstavka"/>
    <w:link w:val="Pripombabesedilo"/>
    <w:uiPriority w:val="99"/>
    <w:rsid w:val="00FB70BD"/>
    <w:rPr>
      <w:rFonts w:ascii="Trebuchet MS" w:eastAsia="Trebuchet MS" w:hAnsi="Trebuchet MS" w:cs="Times New Roman"/>
      <w:sz w:val="20"/>
      <w:szCs w:val="20"/>
      <w:lang w:val="sl" w:eastAsia="sl"/>
    </w:rPr>
  </w:style>
  <w:style w:type="paragraph" w:styleId="Zadevapripombe">
    <w:name w:val="annotation subject"/>
    <w:basedOn w:val="Pripombabesedilo"/>
    <w:next w:val="Pripombabesedilo"/>
    <w:link w:val="ZadevapripombeZnak"/>
    <w:uiPriority w:val="99"/>
    <w:unhideWhenUsed/>
    <w:rsid w:val="00FB70BD"/>
    <w:rPr>
      <w:b/>
      <w:bCs/>
    </w:rPr>
  </w:style>
  <w:style w:type="character" w:customStyle="1" w:styleId="ZadevapripombeZnak">
    <w:name w:val="Zadeva pripombe Znak"/>
    <w:basedOn w:val="PripombabesediloZnak"/>
    <w:link w:val="Zadevapripombe"/>
    <w:uiPriority w:val="99"/>
    <w:rsid w:val="00FB70BD"/>
    <w:rPr>
      <w:rFonts w:ascii="Trebuchet MS" w:eastAsia="Trebuchet MS" w:hAnsi="Trebuchet MS" w:cs="Times New Roman"/>
      <w:b/>
      <w:bCs/>
      <w:sz w:val="20"/>
      <w:szCs w:val="20"/>
      <w:lang w:val="sl" w:eastAsia="sl"/>
    </w:rPr>
  </w:style>
  <w:style w:type="paragraph" w:customStyle="1" w:styleId="tevilnatoka">
    <w:name w:val="tevilnatoka"/>
    <w:basedOn w:val="Navaden"/>
    <w:rsid w:val="005A66D5"/>
    <w:pPr>
      <w:widowControl/>
      <w:autoSpaceDE/>
      <w:autoSpaceDN/>
      <w:spacing w:before="100" w:beforeAutospacing="1" w:after="100" w:afterAutospacing="1"/>
    </w:pPr>
    <w:rPr>
      <w:rFonts w:ascii="Times New Roman" w:eastAsia="Times New Roman" w:hAnsi="Times New Roman"/>
      <w:sz w:val="24"/>
      <w:szCs w:val="24"/>
      <w:lang w:val="sl-SI" w:eastAsia="sl-SI"/>
    </w:rPr>
  </w:style>
  <w:style w:type="character" w:customStyle="1" w:styleId="Naslov1Znak">
    <w:name w:val="Naslov 1 Znak"/>
    <w:basedOn w:val="Privzetapisavaodstavka"/>
    <w:link w:val="Naslov1"/>
    <w:uiPriority w:val="9"/>
    <w:rsid w:val="008C4137"/>
    <w:rPr>
      <w:rFonts w:ascii="Trebuchet MS" w:eastAsia="Trebuchet MS" w:hAnsi="Trebuchet MS" w:cs="Times New Roman"/>
      <w:b/>
      <w:bCs/>
      <w:sz w:val="20"/>
      <w:szCs w:val="20"/>
      <w:lang w:val="sl" w:eastAsia="sl"/>
    </w:rPr>
  </w:style>
  <w:style w:type="character" w:customStyle="1" w:styleId="Naslov2Znak">
    <w:name w:val="Naslov 2 Znak"/>
    <w:basedOn w:val="Privzetapisavaodstavka"/>
    <w:link w:val="Naslov2"/>
    <w:uiPriority w:val="9"/>
    <w:rsid w:val="00FA6D9B"/>
    <w:rPr>
      <w:rFonts w:ascii="Times New Roman" w:eastAsia="Times New Roman" w:hAnsi="Times New Roman" w:cs="Arial"/>
      <w:b/>
      <w:bCs/>
      <w:iCs/>
      <w:noProof/>
      <w:color w:val="222222"/>
      <w:sz w:val="20"/>
      <w:szCs w:val="28"/>
    </w:rPr>
  </w:style>
  <w:style w:type="character" w:customStyle="1" w:styleId="Naslov3Znak">
    <w:name w:val="Naslov 3 Znak"/>
    <w:aliases w:val="naslov 3 Znak"/>
    <w:basedOn w:val="Privzetapisavaodstavka"/>
    <w:uiPriority w:val="99"/>
    <w:rsid w:val="00FA6D9B"/>
    <w:rPr>
      <w:rFonts w:asciiTheme="majorHAnsi" w:eastAsiaTheme="majorEastAsia" w:hAnsiTheme="majorHAnsi" w:cstheme="majorBidi"/>
      <w:color w:val="243F60" w:themeColor="accent1" w:themeShade="7F"/>
      <w:sz w:val="24"/>
      <w:szCs w:val="24"/>
      <w:lang w:val="sl" w:eastAsia="sl"/>
    </w:rPr>
  </w:style>
  <w:style w:type="character" w:customStyle="1" w:styleId="Naslov4Znak">
    <w:name w:val="Naslov 4 Znak"/>
    <w:basedOn w:val="Privzetapisavaodstavka"/>
    <w:link w:val="Naslov4"/>
    <w:uiPriority w:val="99"/>
    <w:rsid w:val="00FA6D9B"/>
    <w:rPr>
      <w:rFonts w:ascii="Times New Roman" w:eastAsia="Times New Roman" w:hAnsi="Times New Roman" w:cs="Times New Roman"/>
      <w:b/>
      <w:bCs/>
      <w:noProof/>
      <w:color w:val="222222"/>
      <w:sz w:val="28"/>
      <w:szCs w:val="28"/>
    </w:rPr>
  </w:style>
  <w:style w:type="character" w:customStyle="1" w:styleId="Naslov5Znak">
    <w:name w:val="Naslov 5 Znak"/>
    <w:basedOn w:val="Privzetapisavaodstavka"/>
    <w:link w:val="Naslov5"/>
    <w:uiPriority w:val="9"/>
    <w:rsid w:val="00FA6D9B"/>
    <w:rPr>
      <w:rFonts w:ascii="Times New Roman" w:eastAsia="Times New Roman" w:hAnsi="Times New Roman" w:cs="Arial"/>
      <w:b/>
      <w:bCs/>
      <w:i/>
      <w:iCs/>
      <w:noProof/>
      <w:color w:val="222222"/>
      <w:sz w:val="26"/>
      <w:szCs w:val="26"/>
    </w:rPr>
  </w:style>
  <w:style w:type="character" w:customStyle="1" w:styleId="Naslov6Znak">
    <w:name w:val="Naslov 6 Znak"/>
    <w:basedOn w:val="Privzetapisavaodstavka"/>
    <w:link w:val="Naslov6"/>
    <w:uiPriority w:val="9"/>
    <w:rsid w:val="00FA6D9B"/>
    <w:rPr>
      <w:rFonts w:ascii="Times New Roman" w:eastAsia="Times New Roman" w:hAnsi="Times New Roman" w:cs="Times New Roman"/>
      <w:b/>
      <w:bCs/>
      <w:noProof/>
      <w:color w:val="222222"/>
    </w:rPr>
  </w:style>
  <w:style w:type="character" w:customStyle="1" w:styleId="Naslov7Znak">
    <w:name w:val="Naslov 7 Znak"/>
    <w:basedOn w:val="Privzetapisavaodstavka"/>
    <w:link w:val="Naslov7"/>
    <w:uiPriority w:val="9"/>
    <w:rsid w:val="00FA6D9B"/>
    <w:rPr>
      <w:rFonts w:ascii="Times New Roman" w:eastAsia="Times New Roman" w:hAnsi="Times New Roman" w:cs="Times New Roman"/>
      <w:b/>
      <w:noProof/>
      <w:color w:val="222222"/>
      <w:sz w:val="20"/>
      <w:szCs w:val="20"/>
    </w:rPr>
  </w:style>
  <w:style w:type="character" w:customStyle="1" w:styleId="Naslov8Znak">
    <w:name w:val="Naslov 8 Znak"/>
    <w:basedOn w:val="Privzetapisavaodstavka"/>
    <w:link w:val="Naslov8"/>
    <w:uiPriority w:val="9"/>
    <w:rsid w:val="00FA6D9B"/>
    <w:rPr>
      <w:rFonts w:ascii="Times New Roman" w:eastAsia="Times New Roman" w:hAnsi="Times New Roman" w:cs="Times New Roman"/>
      <w:b/>
      <w:bCs/>
      <w:noProof/>
      <w:color w:val="222222"/>
      <w:sz w:val="20"/>
      <w:szCs w:val="24"/>
    </w:rPr>
  </w:style>
  <w:style w:type="character" w:customStyle="1" w:styleId="Naslov9Znak">
    <w:name w:val="Naslov 9 Znak"/>
    <w:basedOn w:val="Privzetapisavaodstavka"/>
    <w:link w:val="Naslov9"/>
    <w:uiPriority w:val="9"/>
    <w:rsid w:val="00FA6D9B"/>
    <w:rPr>
      <w:rFonts w:ascii="Times New Roman" w:eastAsia="Times New Roman" w:hAnsi="Times New Roman" w:cs="Times New Roman"/>
      <w:b/>
      <w:bCs/>
      <w:noProof/>
      <w:color w:val="222222"/>
      <w:sz w:val="20"/>
      <w:szCs w:val="24"/>
      <w:shd w:val="clear" w:color="auto" w:fill="FFFFFF"/>
    </w:rPr>
  </w:style>
  <w:style w:type="paragraph" w:customStyle="1" w:styleId="Style1">
    <w:name w:val="Style1"/>
    <w:basedOn w:val="Naslov1"/>
    <w:rsid w:val="00FA6D9B"/>
    <w:pPr>
      <w:keepNext/>
      <w:widowControl/>
      <w:autoSpaceDE/>
      <w:autoSpaceDN/>
      <w:ind w:left="0"/>
      <w:jc w:val="both"/>
    </w:pPr>
    <w:rPr>
      <w:rFonts w:ascii="Times New Roman" w:eastAsia="Calibri" w:hAnsi="Times New Roman"/>
      <w:noProof/>
      <w:lang w:val="sl-SI" w:eastAsia="en-US"/>
    </w:rPr>
  </w:style>
  <w:style w:type="paragraph" w:customStyle="1" w:styleId="Style2">
    <w:name w:val="Style2"/>
    <w:basedOn w:val="Naslov2"/>
    <w:rsid w:val="00FA6D9B"/>
    <w:pPr>
      <w:numPr>
        <w:ilvl w:val="0"/>
        <w:numId w:val="0"/>
      </w:numPr>
      <w:spacing w:before="0" w:after="0"/>
      <w:ind w:left="697" w:hanging="697"/>
    </w:pPr>
    <w:rPr>
      <w:b w:val="0"/>
      <w:i/>
      <w:color w:val="auto"/>
    </w:rPr>
  </w:style>
  <w:style w:type="paragraph" w:customStyle="1" w:styleId="Style3">
    <w:name w:val="Style3"/>
    <w:basedOn w:val="Naslov3"/>
    <w:autoRedefine/>
    <w:rsid w:val="00FA6D9B"/>
    <w:pPr>
      <w:numPr>
        <w:ilvl w:val="0"/>
        <w:numId w:val="0"/>
      </w:numPr>
      <w:shd w:val="clear" w:color="auto" w:fill="FFFFFF"/>
      <w:tabs>
        <w:tab w:val="left" w:pos="709"/>
      </w:tabs>
      <w:spacing w:before="0" w:after="0"/>
    </w:pPr>
    <w:rPr>
      <w:rFonts w:ascii="Times New Roman" w:hAnsi="Times New Roman" w:cs="Times New Roman"/>
      <w:bCs w:val="0"/>
      <w:color w:val="auto"/>
      <w:sz w:val="20"/>
      <w:szCs w:val="20"/>
      <w:lang w:val="sl-SI" w:eastAsia="sl-SI"/>
    </w:rPr>
  </w:style>
  <w:style w:type="paragraph" w:customStyle="1" w:styleId="Style4">
    <w:name w:val="Style4"/>
    <w:basedOn w:val="Naslov4"/>
    <w:link w:val="Style4Char"/>
    <w:autoRedefine/>
    <w:rsid w:val="00FA6D9B"/>
    <w:pPr>
      <w:numPr>
        <w:ilvl w:val="0"/>
        <w:numId w:val="0"/>
      </w:numPr>
      <w:spacing w:before="0" w:after="0"/>
      <w:jc w:val="center"/>
    </w:pPr>
    <w:rPr>
      <w:color w:val="auto"/>
      <w:sz w:val="24"/>
      <w:szCs w:val="20"/>
    </w:rPr>
  </w:style>
  <w:style w:type="paragraph" w:customStyle="1" w:styleId="Style5">
    <w:name w:val="Style5"/>
    <w:basedOn w:val="Naslov5"/>
    <w:link w:val="Style5Char"/>
    <w:autoRedefine/>
    <w:qFormat/>
    <w:rsid w:val="00FA6D9B"/>
    <w:pPr>
      <w:numPr>
        <w:ilvl w:val="0"/>
        <w:numId w:val="0"/>
      </w:numPr>
      <w:spacing w:before="0" w:after="0" w:line="312" w:lineRule="auto"/>
      <w:ind w:left="936" w:hanging="936"/>
    </w:pPr>
    <w:rPr>
      <w:rFonts w:cs="Times New Roman"/>
      <w:i w:val="0"/>
      <w:color w:val="auto"/>
      <w:sz w:val="24"/>
      <w:szCs w:val="24"/>
    </w:rPr>
  </w:style>
  <w:style w:type="paragraph" w:customStyle="1" w:styleId="Style6">
    <w:name w:val="Style6"/>
    <w:basedOn w:val="Naslov6"/>
    <w:link w:val="Style6Char"/>
    <w:autoRedefine/>
    <w:rsid w:val="00FA6D9B"/>
    <w:pPr>
      <w:spacing w:before="0" w:after="0"/>
    </w:pPr>
    <w:rPr>
      <w:color w:val="auto"/>
      <w:sz w:val="20"/>
    </w:rPr>
  </w:style>
  <w:style w:type="character" w:customStyle="1" w:styleId="FootnoteTextChar">
    <w:name w:val="Footnote Text Char"/>
    <w:aliases w:val="Sprotna opomba-besedilo Char,Char Char Char1,Char Char Char Char Char,Char Char Char Char1,Sprotna opomba - besedilo Znak1 Char,Sprotna opomba - besedilo Znak Znak2 Char,Sprotna opomba - besedilo Znak1 Znak Znak1 Char"/>
    <w:rsid w:val="00FA6D9B"/>
    <w:rPr>
      <w:rFonts w:ascii="Garamond" w:hAnsi="Garamond" w:cs="Arial"/>
      <w:color w:val="222222"/>
    </w:rPr>
  </w:style>
  <w:style w:type="character" w:styleId="tevilkastrani">
    <w:name w:val="page number"/>
    <w:basedOn w:val="Privzetapisavaodstavka"/>
    <w:rsid w:val="00FA6D9B"/>
  </w:style>
  <w:style w:type="paragraph" w:customStyle="1" w:styleId="ABC1">
    <w:name w:val="ABC1"/>
    <w:basedOn w:val="Navaden"/>
    <w:rsid w:val="00FA6D9B"/>
    <w:pPr>
      <w:widowControl/>
      <w:tabs>
        <w:tab w:val="left" w:pos="426"/>
      </w:tabs>
      <w:suppressAutoHyphens/>
      <w:autoSpaceDE/>
      <w:autoSpaceDN/>
      <w:ind w:left="426" w:hanging="426"/>
      <w:jc w:val="both"/>
    </w:pPr>
    <w:rPr>
      <w:rFonts w:ascii="Times New Roman" w:eastAsia="Times New Roman" w:hAnsi="Times New Roman"/>
      <w:noProof/>
      <w:color w:val="000000"/>
      <w:szCs w:val="20"/>
      <w:lang w:val="en-US" w:eastAsia="en-US"/>
    </w:rPr>
  </w:style>
  <w:style w:type="paragraph" w:styleId="Telobesedila-zamik">
    <w:name w:val="Body Text Indent"/>
    <w:basedOn w:val="Navaden"/>
    <w:link w:val="Telobesedila-zamikZnak"/>
    <w:uiPriority w:val="99"/>
    <w:rsid w:val="00FA6D9B"/>
    <w:pPr>
      <w:widowControl/>
      <w:autoSpaceDE/>
      <w:autoSpaceDN/>
      <w:ind w:left="285"/>
      <w:jc w:val="both"/>
    </w:pPr>
    <w:rPr>
      <w:rFonts w:ascii="Times New Roman" w:eastAsia="Times New Roman" w:hAnsi="Times New Roman"/>
      <w:noProof/>
      <w:sz w:val="20"/>
      <w:szCs w:val="24"/>
      <w:lang w:val="en-US" w:eastAsia="en-US"/>
    </w:rPr>
  </w:style>
  <w:style w:type="character" w:customStyle="1" w:styleId="Telobesedila-zamikZnak">
    <w:name w:val="Telo besedila - zamik Znak"/>
    <w:basedOn w:val="Privzetapisavaodstavka"/>
    <w:link w:val="Telobesedila-zamik"/>
    <w:uiPriority w:val="99"/>
    <w:rsid w:val="00FA6D9B"/>
    <w:rPr>
      <w:rFonts w:ascii="Times New Roman" w:eastAsia="Times New Roman" w:hAnsi="Times New Roman" w:cs="Times New Roman"/>
      <w:noProof/>
      <w:sz w:val="20"/>
      <w:szCs w:val="24"/>
    </w:rPr>
  </w:style>
  <w:style w:type="paragraph" w:styleId="HTML-oblikovano">
    <w:name w:val="HTML Preformatted"/>
    <w:basedOn w:val="Navaden"/>
    <w:link w:val="HTML-oblikovanoZnak"/>
    <w:uiPriority w:val="99"/>
    <w:rsid w:val="00FA6D9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pPr>
    <w:rPr>
      <w:rFonts w:ascii="Courier New" w:eastAsia="Times New Roman" w:hAnsi="Courier New"/>
      <w:noProof/>
      <w:sz w:val="20"/>
      <w:szCs w:val="20"/>
      <w:lang w:val="x-none" w:eastAsia="x-none"/>
    </w:rPr>
  </w:style>
  <w:style w:type="character" w:customStyle="1" w:styleId="HTML-oblikovanoZnak">
    <w:name w:val="HTML-oblikovano Znak"/>
    <w:basedOn w:val="Privzetapisavaodstavka"/>
    <w:link w:val="HTML-oblikovano"/>
    <w:uiPriority w:val="99"/>
    <w:rsid w:val="00FA6D9B"/>
    <w:rPr>
      <w:rFonts w:ascii="Courier New" w:eastAsia="Times New Roman" w:hAnsi="Courier New" w:cs="Times New Roman"/>
      <w:noProof/>
      <w:sz w:val="20"/>
      <w:szCs w:val="20"/>
      <w:lang w:val="x-none" w:eastAsia="x-none"/>
    </w:rPr>
  </w:style>
  <w:style w:type="character" w:customStyle="1" w:styleId="HTMLPreformattedChar">
    <w:name w:val="HTML Preformatted Char"/>
    <w:uiPriority w:val="99"/>
    <w:rsid w:val="00FA6D9B"/>
    <w:rPr>
      <w:rFonts w:ascii="Courier New" w:hAnsi="Courier New" w:cs="Courier New"/>
    </w:rPr>
  </w:style>
  <w:style w:type="paragraph" w:customStyle="1" w:styleId="p">
    <w:name w:val="p"/>
    <w:basedOn w:val="Navaden"/>
    <w:rsid w:val="00FA6D9B"/>
    <w:pPr>
      <w:widowControl/>
      <w:autoSpaceDE/>
      <w:autoSpaceDN/>
      <w:spacing w:before="50" w:after="13"/>
      <w:ind w:left="13" w:right="13" w:firstLine="240"/>
      <w:jc w:val="both"/>
    </w:pPr>
    <w:rPr>
      <w:rFonts w:ascii="Arial" w:eastAsia="Times New Roman" w:hAnsi="Arial" w:cs="Arial"/>
      <w:noProof/>
      <w:color w:val="222222"/>
      <w:lang w:val="en-US" w:eastAsia="en-US"/>
    </w:rPr>
  </w:style>
  <w:style w:type="paragraph" w:customStyle="1" w:styleId="h4">
    <w:name w:val="h4"/>
    <w:basedOn w:val="Navaden"/>
    <w:rsid w:val="00FA6D9B"/>
    <w:pPr>
      <w:widowControl/>
      <w:autoSpaceDE/>
      <w:autoSpaceDN/>
      <w:spacing w:before="250" w:after="188"/>
      <w:ind w:left="13" w:right="13"/>
      <w:jc w:val="center"/>
    </w:pPr>
    <w:rPr>
      <w:rFonts w:ascii="Arial" w:eastAsia="Times New Roman" w:hAnsi="Arial" w:cs="Arial"/>
      <w:b/>
      <w:bCs/>
      <w:noProof/>
      <w:color w:val="222222"/>
      <w:lang w:val="en-US" w:eastAsia="en-US"/>
    </w:rPr>
  </w:style>
  <w:style w:type="paragraph" w:styleId="Kazalovsebine3">
    <w:name w:val="toc 3"/>
    <w:basedOn w:val="Navaden"/>
    <w:next w:val="Navaden"/>
    <w:autoRedefine/>
    <w:uiPriority w:val="39"/>
    <w:qFormat/>
    <w:rsid w:val="00FA6D9B"/>
    <w:pPr>
      <w:widowControl/>
      <w:tabs>
        <w:tab w:val="left" w:pos="851"/>
        <w:tab w:val="left" w:pos="6096"/>
        <w:tab w:val="right" w:leader="dot" w:pos="7076"/>
      </w:tabs>
      <w:autoSpaceDE/>
      <w:autoSpaceDN/>
      <w:jc w:val="both"/>
    </w:pPr>
    <w:rPr>
      <w:rFonts w:ascii="Times New Roman" w:eastAsia="Times New Roman" w:hAnsi="Times New Roman" w:cs="Arial"/>
      <w:noProof/>
      <w:color w:val="222222"/>
      <w:sz w:val="20"/>
      <w:szCs w:val="24"/>
      <w:lang w:val="en-US" w:eastAsia="en-US"/>
    </w:rPr>
  </w:style>
  <w:style w:type="paragraph" w:styleId="Kazalovsebine4">
    <w:name w:val="toc 4"/>
    <w:basedOn w:val="Navaden"/>
    <w:next w:val="Navaden"/>
    <w:autoRedefine/>
    <w:uiPriority w:val="39"/>
    <w:rsid w:val="00FA6D9B"/>
    <w:pPr>
      <w:widowControl/>
      <w:tabs>
        <w:tab w:val="left" w:pos="864"/>
      </w:tabs>
      <w:autoSpaceDE/>
      <w:autoSpaceDN/>
      <w:jc w:val="both"/>
    </w:pPr>
    <w:rPr>
      <w:rFonts w:ascii="Times New Roman" w:eastAsia="Times New Roman" w:hAnsi="Times New Roman" w:cs="Arial"/>
      <w:noProof/>
      <w:color w:val="222222"/>
      <w:sz w:val="20"/>
      <w:szCs w:val="24"/>
      <w:lang w:val="en-US" w:eastAsia="en-US"/>
    </w:rPr>
  </w:style>
  <w:style w:type="paragraph" w:styleId="Kazalovsebine5">
    <w:name w:val="toc 5"/>
    <w:basedOn w:val="Navaden"/>
    <w:next w:val="Navaden"/>
    <w:autoRedefine/>
    <w:uiPriority w:val="39"/>
    <w:rsid w:val="00FA6D9B"/>
    <w:pPr>
      <w:widowControl/>
      <w:tabs>
        <w:tab w:val="left" w:pos="864"/>
        <w:tab w:val="right" w:leader="dot" w:pos="9062"/>
      </w:tabs>
      <w:autoSpaceDE/>
      <w:autoSpaceDN/>
      <w:ind w:left="864" w:hanging="864"/>
      <w:jc w:val="both"/>
    </w:pPr>
    <w:rPr>
      <w:rFonts w:ascii="Times New Roman" w:eastAsia="Times New Roman" w:hAnsi="Times New Roman" w:cs="Arial"/>
      <w:noProof/>
      <w:color w:val="222222"/>
      <w:sz w:val="20"/>
      <w:szCs w:val="24"/>
      <w:lang w:val="en-US" w:eastAsia="en-US"/>
    </w:rPr>
  </w:style>
  <w:style w:type="paragraph" w:customStyle="1" w:styleId="Naslov21">
    <w:name w:val="Naslov 21"/>
    <w:basedOn w:val="Navaden"/>
    <w:rsid w:val="00FA6D9B"/>
    <w:pPr>
      <w:widowControl/>
      <w:tabs>
        <w:tab w:val="num" w:pos="576"/>
      </w:tabs>
      <w:autoSpaceDE/>
      <w:autoSpaceDN/>
      <w:spacing w:after="60" w:line="360" w:lineRule="auto"/>
      <w:ind w:left="576" w:hanging="576"/>
      <w:jc w:val="both"/>
    </w:pPr>
    <w:rPr>
      <w:rFonts w:ascii="Times New Roman" w:eastAsia="Times New Roman" w:hAnsi="Times New Roman"/>
      <w:noProof/>
      <w:kern w:val="32"/>
      <w:sz w:val="20"/>
      <w:szCs w:val="24"/>
      <w:lang w:val="en-US" w:eastAsia="en-US"/>
    </w:rPr>
  </w:style>
  <w:style w:type="paragraph" w:customStyle="1" w:styleId="Naslov11">
    <w:name w:val="Naslov 11"/>
    <w:basedOn w:val="Navaden"/>
    <w:link w:val="Naslov1Char"/>
    <w:qFormat/>
    <w:rsid w:val="00FA6D9B"/>
    <w:pPr>
      <w:widowControl/>
      <w:autoSpaceDE/>
      <w:autoSpaceDN/>
      <w:spacing w:before="100" w:beforeAutospacing="1" w:after="100" w:afterAutospacing="1"/>
      <w:jc w:val="both"/>
    </w:pPr>
    <w:rPr>
      <w:rFonts w:ascii="Times New Roman" w:eastAsia="Times New Roman" w:hAnsi="Times New Roman"/>
      <w:noProof/>
      <w:sz w:val="20"/>
      <w:szCs w:val="24"/>
      <w:lang w:val="en-US" w:eastAsia="en-US"/>
    </w:rPr>
  </w:style>
  <w:style w:type="paragraph" w:styleId="Konnaopomba-besedilo">
    <w:name w:val="endnote text"/>
    <w:basedOn w:val="Navaden"/>
    <w:link w:val="Konnaopomba-besediloZnak"/>
    <w:rsid w:val="00FA6D9B"/>
    <w:pPr>
      <w:widowControl/>
      <w:autoSpaceDE/>
      <w:autoSpaceDN/>
      <w:jc w:val="both"/>
    </w:pPr>
    <w:rPr>
      <w:rFonts w:ascii="Times New Roman" w:eastAsia="Times New Roman" w:hAnsi="Times New Roman" w:cs="Arial"/>
      <w:noProof/>
      <w:color w:val="222222"/>
      <w:sz w:val="20"/>
      <w:szCs w:val="20"/>
      <w:lang w:val="en-US" w:eastAsia="en-US"/>
    </w:rPr>
  </w:style>
  <w:style w:type="character" w:customStyle="1" w:styleId="Konnaopomba-besediloZnak">
    <w:name w:val="Končna opomba - besedilo Znak"/>
    <w:basedOn w:val="Privzetapisavaodstavka"/>
    <w:link w:val="Konnaopomba-besedilo"/>
    <w:rsid w:val="00FA6D9B"/>
    <w:rPr>
      <w:rFonts w:ascii="Times New Roman" w:eastAsia="Times New Roman" w:hAnsi="Times New Roman" w:cs="Arial"/>
      <w:noProof/>
      <w:color w:val="222222"/>
      <w:sz w:val="20"/>
      <w:szCs w:val="20"/>
    </w:rPr>
  </w:style>
  <w:style w:type="character" w:styleId="Konnaopomba-sklic">
    <w:name w:val="endnote reference"/>
    <w:uiPriority w:val="99"/>
    <w:rsid w:val="00FA6D9B"/>
    <w:rPr>
      <w:vertAlign w:val="superscript"/>
    </w:rPr>
  </w:style>
  <w:style w:type="character" w:styleId="Krepko">
    <w:name w:val="Strong"/>
    <w:uiPriority w:val="22"/>
    <w:qFormat/>
    <w:rsid w:val="00FA6D9B"/>
    <w:rPr>
      <w:b/>
      <w:bCs/>
    </w:rPr>
  </w:style>
  <w:style w:type="character" w:styleId="Poudarek">
    <w:name w:val="Emphasis"/>
    <w:uiPriority w:val="20"/>
    <w:qFormat/>
    <w:rsid w:val="00FA6D9B"/>
    <w:rPr>
      <w:i/>
      <w:iCs/>
    </w:rPr>
  </w:style>
  <w:style w:type="paragraph" w:styleId="Navadensplet">
    <w:name w:val="Normal (Web)"/>
    <w:basedOn w:val="Navaden"/>
    <w:uiPriority w:val="99"/>
    <w:rsid w:val="00FA6D9B"/>
    <w:pPr>
      <w:widowControl/>
      <w:autoSpaceDE/>
      <w:autoSpaceDN/>
      <w:spacing w:before="100" w:beforeAutospacing="1" w:after="100" w:afterAutospacing="1"/>
      <w:jc w:val="both"/>
    </w:pPr>
    <w:rPr>
      <w:rFonts w:ascii="Times New Roman" w:eastAsia="Times New Roman" w:hAnsi="Times New Roman"/>
      <w:noProof/>
      <w:sz w:val="20"/>
      <w:szCs w:val="24"/>
      <w:lang w:val="en-US" w:eastAsia="en-US"/>
    </w:rPr>
  </w:style>
  <w:style w:type="paragraph" w:customStyle="1" w:styleId="Navadno">
    <w:name w:val="Navadno"/>
    <w:basedOn w:val="Navaden"/>
    <w:rsid w:val="00FA6D9B"/>
    <w:pPr>
      <w:widowControl/>
      <w:autoSpaceDE/>
      <w:autoSpaceDN/>
      <w:jc w:val="both"/>
    </w:pPr>
    <w:rPr>
      <w:rFonts w:ascii="Times New Roman" w:eastAsia="Times New Roman" w:hAnsi="Times New Roman"/>
      <w:iCs/>
      <w:noProof/>
      <w:sz w:val="20"/>
      <w:szCs w:val="20"/>
      <w:lang w:val="en-US" w:eastAsia="en-US"/>
    </w:rPr>
  </w:style>
  <w:style w:type="character" w:customStyle="1" w:styleId="NavadnoZnak">
    <w:name w:val="Navadno Znak"/>
    <w:rsid w:val="00FA6D9B"/>
    <w:rPr>
      <w:iCs/>
      <w:lang w:val="sl-SI" w:eastAsia="en-US" w:bidi="ar-SA"/>
    </w:rPr>
  </w:style>
  <w:style w:type="paragraph" w:styleId="Telobesedila3">
    <w:name w:val="Body Text 3"/>
    <w:basedOn w:val="Navaden"/>
    <w:link w:val="Telobesedila3Znak"/>
    <w:rsid w:val="00FA6D9B"/>
    <w:pPr>
      <w:widowControl/>
      <w:autoSpaceDE/>
      <w:autoSpaceDN/>
      <w:spacing w:after="120"/>
      <w:jc w:val="both"/>
    </w:pPr>
    <w:rPr>
      <w:rFonts w:ascii="Times New Roman" w:eastAsia="Times New Roman" w:hAnsi="Times New Roman"/>
      <w:noProof/>
      <w:color w:val="222222"/>
      <w:sz w:val="16"/>
      <w:szCs w:val="16"/>
      <w:lang w:val="x-none" w:eastAsia="x-none"/>
    </w:rPr>
  </w:style>
  <w:style w:type="character" w:customStyle="1" w:styleId="Telobesedila3Znak">
    <w:name w:val="Telo besedila 3 Znak"/>
    <w:basedOn w:val="Privzetapisavaodstavka"/>
    <w:link w:val="Telobesedila3"/>
    <w:rsid w:val="00FA6D9B"/>
    <w:rPr>
      <w:rFonts w:ascii="Times New Roman" w:eastAsia="Times New Roman" w:hAnsi="Times New Roman" w:cs="Times New Roman"/>
      <w:noProof/>
      <w:color w:val="222222"/>
      <w:sz w:val="16"/>
      <w:szCs w:val="16"/>
      <w:lang w:val="x-none" w:eastAsia="x-none"/>
    </w:rPr>
  </w:style>
  <w:style w:type="character" w:customStyle="1" w:styleId="BodyText3Char">
    <w:name w:val="Body Text 3 Char"/>
    <w:rsid w:val="00FA6D9B"/>
    <w:rPr>
      <w:rFonts w:ascii="Garamond" w:hAnsi="Garamond" w:cs="Arial"/>
      <w:color w:val="222222"/>
      <w:sz w:val="16"/>
      <w:szCs w:val="16"/>
    </w:rPr>
  </w:style>
  <w:style w:type="paragraph" w:customStyle="1" w:styleId="Default">
    <w:name w:val="Default"/>
    <w:rsid w:val="00FA6D9B"/>
    <w:pPr>
      <w:widowControl/>
      <w:adjustRightInd w:val="0"/>
    </w:pPr>
    <w:rPr>
      <w:rFonts w:ascii="Times New Roman" w:eastAsia="Times New Roman" w:hAnsi="Times New Roman" w:cs="Times New Roman"/>
      <w:noProof/>
      <w:color w:val="000000"/>
      <w:sz w:val="24"/>
      <w:szCs w:val="24"/>
    </w:rPr>
  </w:style>
  <w:style w:type="paragraph" w:styleId="Golobesedilo">
    <w:name w:val="Plain Text"/>
    <w:basedOn w:val="Navaden"/>
    <w:link w:val="GolobesediloZnak"/>
    <w:uiPriority w:val="99"/>
    <w:rsid w:val="00FA6D9B"/>
    <w:pPr>
      <w:widowControl/>
      <w:autoSpaceDE/>
      <w:autoSpaceDN/>
      <w:jc w:val="both"/>
    </w:pPr>
    <w:rPr>
      <w:rFonts w:ascii="Courier New" w:eastAsia="Times New Roman" w:hAnsi="Courier New"/>
      <w:iCs/>
      <w:noProof/>
      <w:sz w:val="20"/>
      <w:szCs w:val="20"/>
      <w:lang w:val="x-none" w:eastAsia="x-none"/>
    </w:rPr>
  </w:style>
  <w:style w:type="character" w:customStyle="1" w:styleId="GolobesediloZnak">
    <w:name w:val="Golo besedilo Znak"/>
    <w:basedOn w:val="Privzetapisavaodstavka"/>
    <w:link w:val="Golobesedilo"/>
    <w:uiPriority w:val="99"/>
    <w:rsid w:val="00FA6D9B"/>
    <w:rPr>
      <w:rFonts w:ascii="Courier New" w:eastAsia="Times New Roman" w:hAnsi="Courier New" w:cs="Times New Roman"/>
      <w:iCs/>
      <w:noProof/>
      <w:sz w:val="20"/>
      <w:szCs w:val="20"/>
      <w:lang w:val="x-none" w:eastAsia="x-none"/>
    </w:rPr>
  </w:style>
  <w:style w:type="character" w:customStyle="1" w:styleId="PlainTextChar">
    <w:name w:val="Plain Text Char"/>
    <w:uiPriority w:val="99"/>
    <w:rsid w:val="00FA6D9B"/>
    <w:rPr>
      <w:rFonts w:ascii="Courier New" w:hAnsi="Courier New" w:cs="Courier New"/>
      <w:iCs/>
    </w:rPr>
  </w:style>
  <w:style w:type="character" w:customStyle="1" w:styleId="HeaderChar">
    <w:name w:val="Header Char"/>
    <w:aliases w:val=" Znak Char"/>
    <w:uiPriority w:val="99"/>
    <w:rsid w:val="00FA6D9B"/>
    <w:rPr>
      <w:rFonts w:ascii="Garamond" w:hAnsi="Garamond" w:cs="Arial"/>
      <w:color w:val="222222"/>
      <w:sz w:val="24"/>
      <w:szCs w:val="24"/>
    </w:rPr>
  </w:style>
  <w:style w:type="paragraph" w:styleId="Kazalovsebine6">
    <w:name w:val="toc 6"/>
    <w:basedOn w:val="Navaden"/>
    <w:next w:val="Navaden"/>
    <w:autoRedefine/>
    <w:uiPriority w:val="39"/>
    <w:unhideWhenUsed/>
    <w:rsid w:val="00FA6D9B"/>
    <w:pPr>
      <w:widowControl/>
      <w:autoSpaceDE/>
      <w:autoSpaceDN/>
      <w:spacing w:after="100" w:line="276" w:lineRule="auto"/>
      <w:ind w:left="1100"/>
      <w:jc w:val="both"/>
    </w:pPr>
    <w:rPr>
      <w:rFonts w:ascii="Calibri" w:eastAsia="Times New Roman" w:hAnsi="Calibri"/>
      <w:noProof/>
      <w:lang w:val="en-US" w:eastAsia="en-US"/>
    </w:rPr>
  </w:style>
  <w:style w:type="paragraph" w:styleId="Kazalovsebine7">
    <w:name w:val="toc 7"/>
    <w:basedOn w:val="Navaden"/>
    <w:next w:val="Navaden"/>
    <w:autoRedefine/>
    <w:uiPriority w:val="39"/>
    <w:unhideWhenUsed/>
    <w:rsid w:val="00FA6D9B"/>
    <w:pPr>
      <w:widowControl/>
      <w:autoSpaceDE/>
      <w:autoSpaceDN/>
      <w:spacing w:after="100" w:line="276" w:lineRule="auto"/>
      <w:ind w:left="1320"/>
      <w:jc w:val="both"/>
    </w:pPr>
    <w:rPr>
      <w:rFonts w:ascii="Calibri" w:eastAsia="Times New Roman" w:hAnsi="Calibri"/>
      <w:noProof/>
      <w:lang w:val="en-US" w:eastAsia="en-US"/>
    </w:rPr>
  </w:style>
  <w:style w:type="paragraph" w:styleId="Kazalovsebine8">
    <w:name w:val="toc 8"/>
    <w:basedOn w:val="Navaden"/>
    <w:next w:val="Navaden"/>
    <w:autoRedefine/>
    <w:uiPriority w:val="39"/>
    <w:unhideWhenUsed/>
    <w:rsid w:val="00FA6D9B"/>
    <w:pPr>
      <w:widowControl/>
      <w:autoSpaceDE/>
      <w:autoSpaceDN/>
      <w:spacing w:after="100" w:line="276" w:lineRule="auto"/>
      <w:ind w:left="1540"/>
      <w:jc w:val="both"/>
    </w:pPr>
    <w:rPr>
      <w:rFonts w:ascii="Calibri" w:eastAsia="Times New Roman" w:hAnsi="Calibri"/>
      <w:noProof/>
      <w:lang w:val="en-US" w:eastAsia="en-US"/>
    </w:rPr>
  </w:style>
  <w:style w:type="paragraph" w:styleId="Kazalovsebine9">
    <w:name w:val="toc 9"/>
    <w:basedOn w:val="Navaden"/>
    <w:next w:val="Navaden"/>
    <w:autoRedefine/>
    <w:uiPriority w:val="39"/>
    <w:unhideWhenUsed/>
    <w:rsid w:val="00FA6D9B"/>
    <w:pPr>
      <w:widowControl/>
      <w:autoSpaceDE/>
      <w:autoSpaceDN/>
      <w:spacing w:after="100" w:line="276" w:lineRule="auto"/>
      <w:ind w:left="1760"/>
      <w:jc w:val="both"/>
    </w:pPr>
    <w:rPr>
      <w:rFonts w:ascii="Calibri" w:eastAsia="Times New Roman" w:hAnsi="Calibri"/>
      <w:noProof/>
      <w:lang w:val="en-US" w:eastAsia="en-US"/>
    </w:rPr>
  </w:style>
  <w:style w:type="paragraph" w:customStyle="1" w:styleId="font5">
    <w:name w:val="font5"/>
    <w:basedOn w:val="Navaden"/>
    <w:rsid w:val="00FA6D9B"/>
    <w:pPr>
      <w:widowControl/>
      <w:autoSpaceDE/>
      <w:autoSpaceDN/>
      <w:spacing w:before="100" w:beforeAutospacing="1" w:after="100" w:afterAutospacing="1"/>
      <w:jc w:val="both"/>
    </w:pPr>
    <w:rPr>
      <w:rFonts w:ascii="Times New Roman" w:eastAsia="Arial Unicode MS" w:hAnsi="Times New Roman"/>
      <w:noProof/>
      <w:color w:val="000000"/>
      <w:lang w:val="en-US" w:eastAsia="en-US"/>
    </w:rPr>
  </w:style>
  <w:style w:type="paragraph" w:customStyle="1" w:styleId="font6">
    <w:name w:val="font6"/>
    <w:basedOn w:val="Navaden"/>
    <w:rsid w:val="00FA6D9B"/>
    <w:pPr>
      <w:widowControl/>
      <w:autoSpaceDE/>
      <w:autoSpaceDN/>
      <w:spacing w:before="100" w:beforeAutospacing="1" w:after="100" w:afterAutospacing="1"/>
      <w:jc w:val="both"/>
    </w:pPr>
    <w:rPr>
      <w:rFonts w:ascii="Times New Roman" w:eastAsia="Arial Unicode MS" w:hAnsi="Times New Roman"/>
      <w:i/>
      <w:iCs/>
      <w:noProof/>
      <w:color w:val="000000"/>
      <w:lang w:val="en-US" w:eastAsia="en-US"/>
    </w:rPr>
  </w:style>
  <w:style w:type="paragraph" w:customStyle="1" w:styleId="xl24">
    <w:name w:val="xl24"/>
    <w:basedOn w:val="Navaden"/>
    <w:rsid w:val="00FA6D9B"/>
    <w:pPr>
      <w:widowControl/>
      <w:pBdr>
        <w:bottom w:val="single" w:sz="4" w:space="0" w:color="auto"/>
      </w:pBdr>
      <w:autoSpaceDE/>
      <w:autoSpaceDN/>
      <w:spacing w:before="100" w:beforeAutospacing="1" w:after="100" w:afterAutospacing="1"/>
      <w:jc w:val="both"/>
      <w:textAlignment w:val="top"/>
    </w:pPr>
    <w:rPr>
      <w:rFonts w:ascii="Times New Roman" w:eastAsia="Arial Unicode MS" w:hAnsi="Times New Roman"/>
      <w:noProof/>
      <w:sz w:val="20"/>
      <w:szCs w:val="24"/>
      <w:lang w:val="en-US" w:eastAsia="en-US"/>
    </w:rPr>
  </w:style>
  <w:style w:type="paragraph" w:customStyle="1" w:styleId="xl25">
    <w:name w:val="xl25"/>
    <w:basedOn w:val="Navaden"/>
    <w:rsid w:val="00FA6D9B"/>
    <w:pPr>
      <w:widowControl/>
      <w:pBdr>
        <w:bottom w:val="single" w:sz="4" w:space="0" w:color="auto"/>
      </w:pBdr>
      <w:autoSpaceDE/>
      <w:autoSpaceDN/>
      <w:spacing w:before="100" w:beforeAutospacing="1" w:after="100" w:afterAutospacing="1"/>
      <w:jc w:val="both"/>
      <w:textAlignment w:val="top"/>
    </w:pPr>
    <w:rPr>
      <w:rFonts w:ascii="Times New Roman" w:eastAsia="Arial Unicode MS" w:hAnsi="Times New Roman"/>
      <w:i/>
      <w:iCs/>
      <w:noProof/>
      <w:color w:val="000000"/>
      <w:lang w:val="en-US" w:eastAsia="en-US"/>
    </w:rPr>
  </w:style>
  <w:style w:type="paragraph" w:customStyle="1" w:styleId="xl26">
    <w:name w:val="xl26"/>
    <w:basedOn w:val="Navaden"/>
    <w:rsid w:val="00FA6D9B"/>
    <w:pPr>
      <w:widowControl/>
      <w:pBdr>
        <w:bottom w:val="single" w:sz="4" w:space="0" w:color="auto"/>
      </w:pBdr>
      <w:autoSpaceDE/>
      <w:autoSpaceDN/>
      <w:spacing w:before="100" w:beforeAutospacing="1" w:after="100" w:afterAutospacing="1"/>
      <w:jc w:val="both"/>
      <w:textAlignment w:val="top"/>
    </w:pPr>
    <w:rPr>
      <w:rFonts w:ascii="Times New Roman" w:eastAsia="Arial Unicode MS" w:hAnsi="Times New Roman"/>
      <w:b/>
      <w:bCs/>
      <w:i/>
      <w:iCs/>
      <w:noProof/>
      <w:lang w:val="en-US" w:eastAsia="en-US"/>
    </w:rPr>
  </w:style>
  <w:style w:type="paragraph" w:customStyle="1" w:styleId="xl27">
    <w:name w:val="xl27"/>
    <w:basedOn w:val="Navaden"/>
    <w:rsid w:val="00FA6D9B"/>
    <w:pPr>
      <w:widowControl/>
      <w:pBdr>
        <w:bottom w:val="single" w:sz="4" w:space="0" w:color="auto"/>
        <w:right w:val="single" w:sz="4" w:space="0" w:color="auto"/>
      </w:pBdr>
      <w:autoSpaceDE/>
      <w:autoSpaceDN/>
      <w:spacing w:before="100" w:beforeAutospacing="1" w:after="100" w:afterAutospacing="1"/>
      <w:jc w:val="both"/>
      <w:textAlignment w:val="top"/>
    </w:pPr>
    <w:rPr>
      <w:rFonts w:ascii="Times New Roman" w:eastAsia="Arial Unicode MS" w:hAnsi="Times New Roman"/>
      <w:i/>
      <w:iCs/>
      <w:noProof/>
      <w:color w:val="000000"/>
      <w:lang w:val="en-US" w:eastAsia="en-US"/>
    </w:rPr>
  </w:style>
  <w:style w:type="paragraph" w:customStyle="1" w:styleId="xl28">
    <w:name w:val="xl28"/>
    <w:basedOn w:val="Navaden"/>
    <w:rsid w:val="00FA6D9B"/>
    <w:pPr>
      <w:widowControl/>
      <w:autoSpaceDE/>
      <w:autoSpaceDN/>
      <w:spacing w:before="100" w:beforeAutospacing="1" w:after="100" w:afterAutospacing="1"/>
      <w:jc w:val="both"/>
      <w:textAlignment w:val="top"/>
    </w:pPr>
    <w:rPr>
      <w:rFonts w:ascii="Times New Roman" w:eastAsia="Arial Unicode MS" w:hAnsi="Times New Roman"/>
      <w:noProof/>
      <w:color w:val="000000"/>
      <w:sz w:val="20"/>
      <w:szCs w:val="24"/>
      <w:lang w:val="en-US" w:eastAsia="en-US"/>
    </w:rPr>
  </w:style>
  <w:style w:type="paragraph" w:customStyle="1" w:styleId="xl29">
    <w:name w:val="xl29"/>
    <w:basedOn w:val="Navaden"/>
    <w:rsid w:val="00FA6D9B"/>
    <w:pPr>
      <w:widowControl/>
      <w:autoSpaceDE/>
      <w:autoSpaceDN/>
      <w:spacing w:before="100" w:beforeAutospacing="1" w:after="100" w:afterAutospacing="1"/>
      <w:jc w:val="both"/>
      <w:textAlignment w:val="top"/>
    </w:pPr>
    <w:rPr>
      <w:rFonts w:ascii="Times New Roman" w:eastAsia="Arial Unicode MS" w:hAnsi="Times New Roman"/>
      <w:b/>
      <w:bCs/>
      <w:noProof/>
      <w:color w:val="000000"/>
      <w:sz w:val="20"/>
      <w:szCs w:val="24"/>
      <w:lang w:val="en-US" w:eastAsia="en-US"/>
    </w:rPr>
  </w:style>
  <w:style w:type="paragraph" w:customStyle="1" w:styleId="xl30">
    <w:name w:val="xl30"/>
    <w:basedOn w:val="Navaden"/>
    <w:rsid w:val="00FA6D9B"/>
    <w:pPr>
      <w:widowControl/>
      <w:pBdr>
        <w:right w:val="single" w:sz="4" w:space="0" w:color="auto"/>
      </w:pBdr>
      <w:autoSpaceDE/>
      <w:autoSpaceDN/>
      <w:spacing w:before="100" w:beforeAutospacing="1" w:after="100" w:afterAutospacing="1"/>
      <w:jc w:val="both"/>
      <w:textAlignment w:val="top"/>
    </w:pPr>
    <w:rPr>
      <w:rFonts w:ascii="Times New Roman" w:eastAsia="Arial Unicode MS" w:hAnsi="Times New Roman"/>
      <w:noProof/>
      <w:color w:val="000000"/>
      <w:sz w:val="20"/>
      <w:szCs w:val="24"/>
      <w:lang w:val="en-US" w:eastAsia="en-US"/>
    </w:rPr>
  </w:style>
  <w:style w:type="paragraph" w:customStyle="1" w:styleId="xl31">
    <w:name w:val="xl31"/>
    <w:basedOn w:val="Navaden"/>
    <w:rsid w:val="00FA6D9B"/>
    <w:pPr>
      <w:widowControl/>
      <w:autoSpaceDE/>
      <w:autoSpaceDN/>
      <w:spacing w:before="100" w:beforeAutospacing="1" w:after="100" w:afterAutospacing="1"/>
      <w:jc w:val="both"/>
      <w:textAlignment w:val="top"/>
    </w:pPr>
    <w:rPr>
      <w:rFonts w:ascii="Times New Roman" w:eastAsia="Arial Unicode MS" w:hAnsi="Times New Roman"/>
      <w:noProof/>
      <w:sz w:val="20"/>
      <w:szCs w:val="24"/>
      <w:lang w:val="en-US" w:eastAsia="en-US"/>
    </w:rPr>
  </w:style>
  <w:style w:type="paragraph" w:customStyle="1" w:styleId="xl32">
    <w:name w:val="xl32"/>
    <w:basedOn w:val="Navaden"/>
    <w:rsid w:val="00FA6D9B"/>
    <w:pPr>
      <w:widowControl/>
      <w:pBdr>
        <w:bottom w:val="single" w:sz="4" w:space="0" w:color="auto"/>
      </w:pBdr>
      <w:autoSpaceDE/>
      <w:autoSpaceDN/>
      <w:spacing w:before="100" w:beforeAutospacing="1" w:after="100" w:afterAutospacing="1"/>
      <w:jc w:val="both"/>
      <w:textAlignment w:val="top"/>
    </w:pPr>
    <w:rPr>
      <w:rFonts w:ascii="Times New Roman" w:eastAsia="Arial Unicode MS" w:hAnsi="Times New Roman"/>
      <w:noProof/>
      <w:color w:val="000000"/>
      <w:sz w:val="20"/>
      <w:szCs w:val="24"/>
      <w:lang w:val="en-US" w:eastAsia="en-US"/>
    </w:rPr>
  </w:style>
  <w:style w:type="paragraph" w:customStyle="1" w:styleId="xl33">
    <w:name w:val="xl33"/>
    <w:basedOn w:val="Navaden"/>
    <w:rsid w:val="00FA6D9B"/>
    <w:pPr>
      <w:widowControl/>
      <w:pBdr>
        <w:bottom w:val="single" w:sz="4" w:space="0" w:color="auto"/>
      </w:pBdr>
      <w:autoSpaceDE/>
      <w:autoSpaceDN/>
      <w:spacing w:before="100" w:beforeAutospacing="1" w:after="100" w:afterAutospacing="1"/>
      <w:jc w:val="both"/>
      <w:textAlignment w:val="top"/>
    </w:pPr>
    <w:rPr>
      <w:rFonts w:ascii="Times New Roman" w:eastAsia="Arial Unicode MS" w:hAnsi="Times New Roman"/>
      <w:b/>
      <w:bCs/>
      <w:noProof/>
      <w:color w:val="000000"/>
      <w:sz w:val="20"/>
      <w:szCs w:val="24"/>
      <w:lang w:val="en-US" w:eastAsia="en-US"/>
    </w:rPr>
  </w:style>
  <w:style w:type="paragraph" w:customStyle="1" w:styleId="xl34">
    <w:name w:val="xl34"/>
    <w:basedOn w:val="Navaden"/>
    <w:rsid w:val="00FA6D9B"/>
    <w:pPr>
      <w:widowControl/>
      <w:pBdr>
        <w:bottom w:val="single" w:sz="4" w:space="0" w:color="auto"/>
        <w:right w:val="single" w:sz="4" w:space="0" w:color="auto"/>
      </w:pBdr>
      <w:autoSpaceDE/>
      <w:autoSpaceDN/>
      <w:spacing w:before="100" w:beforeAutospacing="1" w:after="100" w:afterAutospacing="1"/>
      <w:jc w:val="both"/>
      <w:textAlignment w:val="top"/>
    </w:pPr>
    <w:rPr>
      <w:rFonts w:ascii="Times New Roman" w:eastAsia="Arial Unicode MS" w:hAnsi="Times New Roman"/>
      <w:noProof/>
      <w:color w:val="000000"/>
      <w:sz w:val="20"/>
      <w:szCs w:val="24"/>
      <w:lang w:val="en-US" w:eastAsia="en-US"/>
    </w:rPr>
  </w:style>
  <w:style w:type="paragraph" w:styleId="Telobesedila2">
    <w:name w:val="Body Text 2"/>
    <w:basedOn w:val="Navaden"/>
    <w:link w:val="Telobesedila2Znak"/>
    <w:rsid w:val="00FA6D9B"/>
    <w:pPr>
      <w:widowControl/>
      <w:autoSpaceDE/>
      <w:autoSpaceDN/>
      <w:jc w:val="both"/>
    </w:pPr>
    <w:rPr>
      <w:rFonts w:ascii="Times New Roman" w:eastAsia="Times New Roman" w:hAnsi="Times New Roman"/>
      <w:noProof/>
      <w:sz w:val="20"/>
      <w:szCs w:val="24"/>
      <w:lang w:val="en-GB" w:eastAsia="en-US"/>
    </w:rPr>
  </w:style>
  <w:style w:type="character" w:customStyle="1" w:styleId="Telobesedila2Znak">
    <w:name w:val="Telo besedila 2 Znak"/>
    <w:basedOn w:val="Privzetapisavaodstavka"/>
    <w:link w:val="Telobesedila2"/>
    <w:rsid w:val="00FA6D9B"/>
    <w:rPr>
      <w:rFonts w:ascii="Times New Roman" w:eastAsia="Times New Roman" w:hAnsi="Times New Roman" w:cs="Times New Roman"/>
      <w:noProof/>
      <w:sz w:val="20"/>
      <w:szCs w:val="24"/>
      <w:lang w:val="en-GB"/>
    </w:rPr>
  </w:style>
  <w:style w:type="paragraph" w:customStyle="1" w:styleId="xl35">
    <w:name w:val="xl35"/>
    <w:basedOn w:val="Navaden"/>
    <w:rsid w:val="00FA6D9B"/>
    <w:pPr>
      <w:widowControl/>
      <w:pBdr>
        <w:bottom w:val="single" w:sz="4" w:space="0" w:color="auto"/>
      </w:pBdr>
      <w:autoSpaceDE/>
      <w:autoSpaceDN/>
      <w:spacing w:before="100" w:beforeAutospacing="1" w:after="100" w:afterAutospacing="1"/>
      <w:jc w:val="both"/>
      <w:textAlignment w:val="top"/>
    </w:pPr>
    <w:rPr>
      <w:rFonts w:ascii="Times New Roman" w:eastAsia="Arial Unicode MS" w:hAnsi="Times New Roman"/>
      <w:i/>
      <w:iCs/>
      <w:noProof/>
      <w:sz w:val="20"/>
      <w:szCs w:val="24"/>
      <w:lang w:val="en-US" w:eastAsia="en-US"/>
    </w:rPr>
  </w:style>
  <w:style w:type="paragraph" w:customStyle="1" w:styleId="xl36">
    <w:name w:val="xl36"/>
    <w:basedOn w:val="Navaden"/>
    <w:rsid w:val="00FA6D9B"/>
    <w:pPr>
      <w:widowControl/>
      <w:pBdr>
        <w:right w:val="single" w:sz="4" w:space="0" w:color="auto"/>
      </w:pBdr>
      <w:autoSpaceDE/>
      <w:autoSpaceDN/>
      <w:spacing w:before="100" w:beforeAutospacing="1" w:after="100" w:afterAutospacing="1"/>
      <w:jc w:val="both"/>
      <w:textAlignment w:val="top"/>
    </w:pPr>
    <w:rPr>
      <w:rFonts w:ascii="Times New Roman" w:eastAsia="Arial Unicode MS" w:hAnsi="Times New Roman"/>
      <w:noProof/>
      <w:sz w:val="20"/>
      <w:szCs w:val="24"/>
      <w:lang w:val="en-US" w:eastAsia="en-US"/>
    </w:rPr>
  </w:style>
  <w:style w:type="paragraph" w:customStyle="1" w:styleId="xl37">
    <w:name w:val="xl37"/>
    <w:basedOn w:val="Navaden"/>
    <w:rsid w:val="00FA6D9B"/>
    <w:pPr>
      <w:widowControl/>
      <w:pBdr>
        <w:bottom w:val="single" w:sz="4" w:space="0" w:color="auto"/>
        <w:right w:val="single" w:sz="4" w:space="0" w:color="auto"/>
      </w:pBdr>
      <w:autoSpaceDE/>
      <w:autoSpaceDN/>
      <w:spacing w:before="100" w:beforeAutospacing="1" w:after="100" w:afterAutospacing="1"/>
      <w:jc w:val="both"/>
      <w:textAlignment w:val="top"/>
    </w:pPr>
    <w:rPr>
      <w:rFonts w:ascii="Times New Roman" w:eastAsia="Arial Unicode MS" w:hAnsi="Times New Roman"/>
      <w:noProof/>
      <w:sz w:val="20"/>
      <w:szCs w:val="24"/>
      <w:lang w:val="en-US" w:eastAsia="en-US"/>
    </w:rPr>
  </w:style>
  <w:style w:type="character" w:customStyle="1" w:styleId="hps">
    <w:name w:val="hps"/>
    <w:basedOn w:val="Privzetapisavaodstavka"/>
    <w:rsid w:val="00FA6D9B"/>
  </w:style>
  <w:style w:type="paragraph" w:customStyle="1" w:styleId="xl65">
    <w:name w:val="xl65"/>
    <w:basedOn w:val="Navaden"/>
    <w:rsid w:val="00FA6D9B"/>
    <w:pPr>
      <w:widowControl/>
      <w:pBdr>
        <w:top w:val="single" w:sz="4" w:space="0" w:color="auto"/>
      </w:pBdr>
      <w:autoSpaceDE/>
      <w:autoSpaceDN/>
      <w:spacing w:before="100" w:beforeAutospacing="1" w:after="100" w:afterAutospacing="1"/>
      <w:jc w:val="both"/>
    </w:pPr>
    <w:rPr>
      <w:rFonts w:ascii="Calibri" w:eastAsia="Arial Unicode MS" w:hAnsi="Calibri" w:cs="Arial Unicode MS"/>
      <w:b/>
      <w:bCs/>
      <w:noProof/>
      <w:sz w:val="20"/>
      <w:szCs w:val="20"/>
      <w:lang w:val="en-US" w:eastAsia="en-US"/>
    </w:rPr>
  </w:style>
  <w:style w:type="paragraph" w:customStyle="1" w:styleId="xl66">
    <w:name w:val="xl66"/>
    <w:basedOn w:val="Navaden"/>
    <w:rsid w:val="00FA6D9B"/>
    <w:pPr>
      <w:widowControl/>
      <w:pBdr>
        <w:top w:val="single" w:sz="4" w:space="0" w:color="auto"/>
      </w:pBdr>
      <w:autoSpaceDE/>
      <w:autoSpaceDN/>
      <w:spacing w:before="100" w:beforeAutospacing="1" w:after="100" w:afterAutospacing="1"/>
      <w:jc w:val="both"/>
    </w:pPr>
    <w:rPr>
      <w:rFonts w:ascii="Calibri" w:eastAsia="Arial Unicode MS" w:hAnsi="Calibri" w:cs="Arial Unicode MS"/>
      <w:noProof/>
      <w:sz w:val="20"/>
      <w:szCs w:val="20"/>
      <w:lang w:val="en-US" w:eastAsia="en-US"/>
    </w:rPr>
  </w:style>
  <w:style w:type="paragraph" w:customStyle="1" w:styleId="xl67">
    <w:name w:val="xl67"/>
    <w:basedOn w:val="Navaden"/>
    <w:rsid w:val="00FA6D9B"/>
    <w:pPr>
      <w:widowControl/>
      <w:autoSpaceDE/>
      <w:autoSpaceDN/>
      <w:spacing w:before="100" w:beforeAutospacing="1" w:after="100" w:afterAutospacing="1"/>
      <w:jc w:val="both"/>
    </w:pPr>
    <w:rPr>
      <w:rFonts w:ascii="Calibri" w:eastAsia="Arial Unicode MS" w:hAnsi="Calibri" w:cs="Arial Unicode MS"/>
      <w:noProof/>
      <w:sz w:val="20"/>
      <w:szCs w:val="20"/>
      <w:lang w:val="en-US" w:eastAsia="en-US"/>
    </w:rPr>
  </w:style>
  <w:style w:type="paragraph" w:customStyle="1" w:styleId="xl68">
    <w:name w:val="xl68"/>
    <w:basedOn w:val="Navaden"/>
    <w:rsid w:val="00FA6D9B"/>
    <w:pPr>
      <w:widowControl/>
      <w:autoSpaceDE/>
      <w:autoSpaceDN/>
      <w:spacing w:before="100" w:beforeAutospacing="1" w:after="100" w:afterAutospacing="1"/>
      <w:jc w:val="both"/>
    </w:pPr>
    <w:rPr>
      <w:rFonts w:ascii="Calibri" w:eastAsia="Arial Unicode MS" w:hAnsi="Calibri" w:cs="Arial Unicode MS"/>
      <w:noProof/>
      <w:sz w:val="20"/>
      <w:szCs w:val="20"/>
      <w:lang w:val="en-US" w:eastAsia="en-US"/>
    </w:rPr>
  </w:style>
  <w:style w:type="paragraph" w:customStyle="1" w:styleId="xl69">
    <w:name w:val="xl69"/>
    <w:basedOn w:val="Navaden"/>
    <w:rsid w:val="00FA6D9B"/>
    <w:pPr>
      <w:widowControl/>
      <w:pBdr>
        <w:bottom w:val="single" w:sz="4" w:space="0" w:color="auto"/>
      </w:pBdr>
      <w:autoSpaceDE/>
      <w:autoSpaceDN/>
      <w:spacing w:before="100" w:beforeAutospacing="1" w:after="100" w:afterAutospacing="1"/>
      <w:jc w:val="both"/>
    </w:pPr>
    <w:rPr>
      <w:rFonts w:ascii="Calibri" w:eastAsia="Arial Unicode MS" w:hAnsi="Calibri" w:cs="Arial Unicode MS"/>
      <w:noProof/>
      <w:sz w:val="20"/>
      <w:szCs w:val="20"/>
      <w:lang w:val="en-US" w:eastAsia="en-US"/>
    </w:rPr>
  </w:style>
  <w:style w:type="paragraph" w:customStyle="1" w:styleId="xl71">
    <w:name w:val="xl71"/>
    <w:basedOn w:val="Navaden"/>
    <w:rsid w:val="00FA6D9B"/>
    <w:pPr>
      <w:widowControl/>
      <w:pBdr>
        <w:bottom w:val="single" w:sz="4" w:space="0" w:color="auto"/>
      </w:pBdr>
      <w:autoSpaceDE/>
      <w:autoSpaceDN/>
      <w:spacing w:before="100" w:beforeAutospacing="1" w:after="100" w:afterAutospacing="1"/>
      <w:jc w:val="both"/>
    </w:pPr>
    <w:rPr>
      <w:rFonts w:ascii="Arial Unicode MS" w:eastAsia="Arial Unicode MS" w:hAnsi="Arial Unicode MS" w:cs="Arial Unicode MS"/>
      <w:noProof/>
      <w:sz w:val="20"/>
      <w:szCs w:val="24"/>
      <w:lang w:val="en-US" w:eastAsia="en-US"/>
    </w:rPr>
  </w:style>
  <w:style w:type="paragraph" w:customStyle="1" w:styleId="xl73">
    <w:name w:val="xl73"/>
    <w:basedOn w:val="Navaden"/>
    <w:rsid w:val="00FA6D9B"/>
    <w:pPr>
      <w:widowControl/>
      <w:pBdr>
        <w:top w:val="single" w:sz="4" w:space="0" w:color="auto"/>
      </w:pBdr>
      <w:autoSpaceDE/>
      <w:autoSpaceDN/>
      <w:spacing w:before="100" w:beforeAutospacing="1" w:after="100" w:afterAutospacing="1"/>
      <w:jc w:val="both"/>
    </w:pPr>
    <w:rPr>
      <w:rFonts w:ascii="Arial Unicode MS" w:eastAsia="Arial Unicode MS" w:hAnsi="Arial Unicode MS" w:cs="Arial Unicode MS"/>
      <w:noProof/>
      <w:sz w:val="20"/>
      <w:szCs w:val="24"/>
      <w:lang w:val="en-US" w:eastAsia="en-US"/>
    </w:rPr>
  </w:style>
  <w:style w:type="paragraph" w:customStyle="1" w:styleId="xl74">
    <w:name w:val="xl74"/>
    <w:basedOn w:val="Navaden"/>
    <w:rsid w:val="00FA6D9B"/>
    <w:pPr>
      <w:widowControl/>
      <w:pBdr>
        <w:bottom w:val="single" w:sz="4" w:space="0" w:color="auto"/>
      </w:pBdr>
      <w:autoSpaceDE/>
      <w:autoSpaceDN/>
      <w:spacing w:before="100" w:beforeAutospacing="1" w:after="100" w:afterAutospacing="1"/>
      <w:jc w:val="both"/>
    </w:pPr>
    <w:rPr>
      <w:rFonts w:ascii="Arial Unicode MS" w:eastAsia="Arial Unicode MS" w:hAnsi="Arial Unicode MS" w:cs="Arial Unicode MS"/>
      <w:noProof/>
      <w:sz w:val="20"/>
      <w:szCs w:val="24"/>
      <w:lang w:val="en-US" w:eastAsia="en-US"/>
    </w:rPr>
  </w:style>
  <w:style w:type="paragraph" w:customStyle="1" w:styleId="xl75">
    <w:name w:val="xl75"/>
    <w:basedOn w:val="Navaden"/>
    <w:rsid w:val="00FA6D9B"/>
    <w:pPr>
      <w:widowControl/>
      <w:pBdr>
        <w:bottom w:val="single" w:sz="4" w:space="0" w:color="auto"/>
      </w:pBdr>
      <w:autoSpaceDE/>
      <w:autoSpaceDN/>
      <w:spacing w:before="100" w:beforeAutospacing="1" w:after="100" w:afterAutospacing="1"/>
      <w:jc w:val="both"/>
    </w:pPr>
    <w:rPr>
      <w:rFonts w:ascii="Arial Unicode MS" w:eastAsia="Arial Unicode MS" w:hAnsi="Arial Unicode MS" w:cs="Arial Unicode MS"/>
      <w:noProof/>
      <w:sz w:val="20"/>
      <w:szCs w:val="24"/>
      <w:lang w:val="en-US" w:eastAsia="en-US"/>
    </w:rPr>
  </w:style>
  <w:style w:type="character" w:customStyle="1" w:styleId="hpsatn">
    <w:name w:val="hps atn"/>
    <w:basedOn w:val="Privzetapisavaodstavka"/>
    <w:rsid w:val="00FA6D9B"/>
  </w:style>
  <w:style w:type="paragraph" w:customStyle="1" w:styleId="xl38">
    <w:name w:val="xl38"/>
    <w:basedOn w:val="Navaden"/>
    <w:rsid w:val="00FA6D9B"/>
    <w:pPr>
      <w:widowControl/>
      <w:pBdr>
        <w:right w:val="single" w:sz="4" w:space="0" w:color="auto"/>
      </w:pBdr>
      <w:autoSpaceDE/>
      <w:autoSpaceDN/>
      <w:spacing w:before="100" w:beforeAutospacing="1" w:after="100" w:afterAutospacing="1"/>
      <w:jc w:val="center"/>
    </w:pPr>
    <w:rPr>
      <w:rFonts w:ascii="Times New Roman" w:eastAsia="Arial Unicode MS" w:hAnsi="Times New Roman"/>
      <w:noProof/>
      <w:sz w:val="20"/>
      <w:szCs w:val="24"/>
      <w:lang w:val="en-US" w:eastAsia="en-US"/>
    </w:rPr>
  </w:style>
  <w:style w:type="paragraph" w:customStyle="1" w:styleId="xl39">
    <w:name w:val="xl39"/>
    <w:basedOn w:val="Navaden"/>
    <w:rsid w:val="00FA6D9B"/>
    <w:pPr>
      <w:widowControl/>
      <w:pBdr>
        <w:right w:val="single" w:sz="4" w:space="0" w:color="auto"/>
      </w:pBdr>
      <w:autoSpaceDE/>
      <w:autoSpaceDN/>
      <w:spacing w:before="100" w:beforeAutospacing="1" w:after="100" w:afterAutospacing="1"/>
      <w:jc w:val="center"/>
    </w:pPr>
    <w:rPr>
      <w:rFonts w:ascii="Arial Unicode MS" w:eastAsia="Arial Unicode MS" w:hAnsi="Arial Unicode MS" w:cs="Arial Unicode MS"/>
      <w:noProof/>
      <w:sz w:val="20"/>
      <w:szCs w:val="24"/>
      <w:lang w:val="en-US" w:eastAsia="en-US"/>
    </w:rPr>
  </w:style>
  <w:style w:type="paragraph" w:customStyle="1" w:styleId="xl40">
    <w:name w:val="xl40"/>
    <w:basedOn w:val="Navaden"/>
    <w:rsid w:val="00FA6D9B"/>
    <w:pPr>
      <w:widowControl/>
      <w:pBdr>
        <w:bottom w:val="single" w:sz="4" w:space="0" w:color="auto"/>
        <w:right w:val="single" w:sz="4" w:space="0" w:color="auto"/>
      </w:pBdr>
      <w:autoSpaceDE/>
      <w:autoSpaceDN/>
      <w:spacing w:before="100" w:beforeAutospacing="1" w:after="100" w:afterAutospacing="1"/>
      <w:jc w:val="center"/>
    </w:pPr>
    <w:rPr>
      <w:rFonts w:ascii="Arial Unicode MS" w:eastAsia="Arial Unicode MS" w:hAnsi="Arial Unicode MS" w:cs="Arial Unicode MS"/>
      <w:noProof/>
      <w:sz w:val="20"/>
      <w:szCs w:val="24"/>
      <w:lang w:val="en-US" w:eastAsia="en-US"/>
    </w:rPr>
  </w:style>
  <w:style w:type="paragraph" w:customStyle="1" w:styleId="xl41">
    <w:name w:val="xl41"/>
    <w:basedOn w:val="Navaden"/>
    <w:rsid w:val="00FA6D9B"/>
    <w:pPr>
      <w:widowControl/>
      <w:pBdr>
        <w:right w:val="single" w:sz="4" w:space="0" w:color="auto"/>
      </w:pBdr>
      <w:autoSpaceDE/>
      <w:autoSpaceDN/>
      <w:spacing w:before="100" w:beforeAutospacing="1" w:after="100" w:afterAutospacing="1"/>
      <w:jc w:val="both"/>
    </w:pPr>
    <w:rPr>
      <w:rFonts w:ascii="Arial Unicode MS" w:eastAsia="Arial Unicode MS" w:hAnsi="Arial Unicode MS" w:cs="Arial Unicode MS"/>
      <w:noProof/>
      <w:sz w:val="20"/>
      <w:szCs w:val="24"/>
      <w:lang w:val="en-US" w:eastAsia="en-US"/>
    </w:rPr>
  </w:style>
  <w:style w:type="paragraph" w:customStyle="1" w:styleId="xl42">
    <w:name w:val="xl42"/>
    <w:basedOn w:val="Navaden"/>
    <w:rsid w:val="00FA6D9B"/>
    <w:pPr>
      <w:widowControl/>
      <w:pBdr>
        <w:top w:val="single" w:sz="4" w:space="0" w:color="auto"/>
        <w:right w:val="single" w:sz="4" w:space="0" w:color="auto"/>
      </w:pBdr>
      <w:autoSpaceDE/>
      <w:autoSpaceDN/>
      <w:spacing w:before="100" w:beforeAutospacing="1" w:after="100" w:afterAutospacing="1"/>
      <w:jc w:val="center"/>
    </w:pPr>
    <w:rPr>
      <w:rFonts w:ascii="Arial Unicode MS" w:eastAsia="Arial Unicode MS" w:hAnsi="Arial Unicode MS" w:cs="Arial Unicode MS"/>
      <w:noProof/>
      <w:sz w:val="20"/>
      <w:szCs w:val="24"/>
      <w:lang w:val="en-US" w:eastAsia="en-US"/>
    </w:rPr>
  </w:style>
  <w:style w:type="paragraph" w:customStyle="1" w:styleId="xl43">
    <w:name w:val="xl43"/>
    <w:basedOn w:val="Navaden"/>
    <w:rsid w:val="00FA6D9B"/>
    <w:pPr>
      <w:widowControl/>
      <w:pBdr>
        <w:right w:val="single" w:sz="4" w:space="0" w:color="auto"/>
      </w:pBdr>
      <w:autoSpaceDE/>
      <w:autoSpaceDN/>
      <w:spacing w:before="100" w:beforeAutospacing="1" w:after="100" w:afterAutospacing="1"/>
      <w:jc w:val="center"/>
    </w:pPr>
    <w:rPr>
      <w:rFonts w:ascii="Arial Unicode MS" w:eastAsia="Arial Unicode MS" w:hAnsi="Arial Unicode MS" w:cs="Arial Unicode MS"/>
      <w:noProof/>
      <w:sz w:val="20"/>
      <w:szCs w:val="24"/>
      <w:lang w:val="en-US" w:eastAsia="en-US"/>
    </w:rPr>
  </w:style>
  <w:style w:type="paragraph" w:customStyle="1" w:styleId="xl44">
    <w:name w:val="xl44"/>
    <w:basedOn w:val="Navaden"/>
    <w:rsid w:val="00FA6D9B"/>
    <w:pPr>
      <w:widowControl/>
      <w:pBdr>
        <w:bottom w:val="single" w:sz="4" w:space="0" w:color="auto"/>
        <w:right w:val="single" w:sz="4" w:space="0" w:color="auto"/>
      </w:pBdr>
      <w:autoSpaceDE/>
      <w:autoSpaceDN/>
      <w:spacing w:before="100" w:beforeAutospacing="1" w:after="100" w:afterAutospacing="1"/>
      <w:jc w:val="center"/>
    </w:pPr>
    <w:rPr>
      <w:rFonts w:ascii="Arial Unicode MS" w:eastAsia="Arial Unicode MS" w:hAnsi="Arial Unicode MS" w:cs="Arial Unicode MS"/>
      <w:noProof/>
      <w:sz w:val="20"/>
      <w:szCs w:val="24"/>
      <w:lang w:val="en-US" w:eastAsia="en-US"/>
    </w:rPr>
  </w:style>
  <w:style w:type="character" w:styleId="SledenaHiperpovezava">
    <w:name w:val="FollowedHyperlink"/>
    <w:uiPriority w:val="99"/>
    <w:rsid w:val="00FA6D9B"/>
    <w:rPr>
      <w:color w:val="800080"/>
      <w:u w:val="single"/>
    </w:rPr>
  </w:style>
  <w:style w:type="table" w:styleId="Tabelamrea">
    <w:name w:val="Table Grid"/>
    <w:basedOn w:val="Navadnatabela"/>
    <w:uiPriority w:val="39"/>
    <w:rsid w:val="00FA6D9B"/>
    <w:pPr>
      <w:widowControl/>
      <w:autoSpaceDE/>
      <w:autoSpaceDN/>
    </w:pPr>
    <w:rPr>
      <w:rFonts w:ascii="Times New Roman" w:eastAsia="Times New Roman" w:hAnsi="Times New Roman" w:cs="Times New Roman"/>
      <w:sz w:val="20"/>
      <w:szCs w:val="20"/>
      <w:lang w:val="sl-SI"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3Znak1">
    <w:name w:val="Naslov 3 Znak1"/>
    <w:aliases w:val="naslov 3 Znak1"/>
    <w:link w:val="Naslov3"/>
    <w:uiPriority w:val="99"/>
    <w:locked/>
    <w:rsid w:val="00FA6D9B"/>
    <w:rPr>
      <w:rFonts w:ascii="Arial" w:eastAsia="Times New Roman" w:hAnsi="Arial" w:cs="Arial"/>
      <w:b/>
      <w:bCs/>
      <w:noProof/>
      <w:color w:val="222222"/>
      <w:sz w:val="26"/>
      <w:szCs w:val="26"/>
    </w:rPr>
  </w:style>
  <w:style w:type="paragraph" w:styleId="Napis">
    <w:name w:val="caption"/>
    <w:basedOn w:val="Navaden"/>
    <w:next w:val="Navaden"/>
    <w:autoRedefine/>
    <w:uiPriority w:val="35"/>
    <w:qFormat/>
    <w:rsid w:val="00FA6D9B"/>
    <w:pPr>
      <w:widowControl/>
      <w:tabs>
        <w:tab w:val="left" w:pos="0"/>
      </w:tabs>
      <w:autoSpaceDE/>
      <w:autoSpaceDN/>
      <w:jc w:val="both"/>
    </w:pPr>
    <w:rPr>
      <w:rFonts w:ascii="Times New Roman" w:eastAsia="MS Mincho" w:hAnsi="Times New Roman"/>
      <w:sz w:val="16"/>
      <w:szCs w:val="16"/>
      <w:lang w:val="sl-SI" w:eastAsia="sl-SI"/>
    </w:rPr>
  </w:style>
  <w:style w:type="paragraph" w:customStyle="1" w:styleId="NoSpacing1">
    <w:name w:val="No Spacing1"/>
    <w:uiPriority w:val="1"/>
    <w:qFormat/>
    <w:rsid w:val="00FA6D9B"/>
    <w:pPr>
      <w:widowControl/>
      <w:autoSpaceDE/>
      <w:autoSpaceDN/>
    </w:pPr>
    <w:rPr>
      <w:rFonts w:ascii="Garamond" w:eastAsia="Times New Roman" w:hAnsi="Garamond" w:cs="Times New Roman"/>
      <w:sz w:val="24"/>
      <w:szCs w:val="24"/>
      <w:lang w:val="sl-SI"/>
    </w:rPr>
  </w:style>
  <w:style w:type="character" w:customStyle="1" w:styleId="highlight">
    <w:name w:val="highlight"/>
    <w:rsid w:val="00FA6D9B"/>
  </w:style>
  <w:style w:type="paragraph" w:customStyle="1" w:styleId="odstavek">
    <w:name w:val="odstavek"/>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poglavje">
    <w:name w:val="poglavje"/>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len">
    <w:name w:val="len"/>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lennaslov">
    <w:name w:val="lennaslov"/>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alineazaodstavkom">
    <w:name w:val="alineazaodstavkom"/>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oddelek">
    <w:name w:val="oddelek"/>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tevilkanakoncupredpisa">
    <w:name w:val="tevilkanakoncupredpisa"/>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datumsprejetja">
    <w:name w:val="datumsprejetja"/>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eva">
    <w:name w:val="eva"/>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imeorgana">
    <w:name w:val="imeorgana"/>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podpisnik">
    <w:name w:val="podpisnik"/>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nazivpodpisnika">
    <w:name w:val="nazivpodpisnika"/>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pravnapodlaga">
    <w:name w:val="pravnapodlaga"/>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vrstapredpisa">
    <w:name w:val="vrstapredpisa"/>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naslovpredpisa">
    <w:name w:val="naslovpredpisa"/>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numbering" w:customStyle="1" w:styleId="Brezseznama1">
    <w:name w:val="Brez seznama1"/>
    <w:next w:val="Brezseznama"/>
    <w:uiPriority w:val="99"/>
    <w:semiHidden/>
    <w:unhideWhenUsed/>
    <w:rsid w:val="00FA6D9B"/>
  </w:style>
  <w:style w:type="paragraph" w:customStyle="1" w:styleId="Normalnormal1">
    <w:name w:val="Normal.normal1"/>
    <w:rsid w:val="00FA6D9B"/>
    <w:pPr>
      <w:widowControl/>
    </w:pPr>
    <w:rPr>
      <w:rFonts w:ascii="Times New Roman" w:eastAsia="Times New Roman" w:hAnsi="Times New Roman" w:cs="Times New Roman"/>
      <w:sz w:val="20"/>
      <w:szCs w:val="20"/>
      <w:lang w:val="en-GB" w:eastAsia="sl-SI"/>
    </w:rPr>
  </w:style>
  <w:style w:type="paragraph" w:customStyle="1" w:styleId="column">
    <w:name w:val="column"/>
    <w:rsid w:val="00FA6D9B"/>
    <w:pPr>
      <w:widowControl/>
      <w:spacing w:before="40" w:after="40"/>
      <w:jc w:val="center"/>
    </w:pPr>
    <w:rPr>
      <w:rFonts w:ascii="Times New Roman" w:eastAsia="Times New Roman" w:hAnsi="Times New Roman" w:cs="Times New Roman"/>
      <w:i/>
      <w:iCs/>
      <w:noProof/>
      <w:spacing w:val="-12"/>
      <w:sz w:val="20"/>
      <w:szCs w:val="20"/>
      <w:lang w:eastAsia="sl-SI"/>
    </w:rPr>
  </w:style>
  <w:style w:type="table" w:customStyle="1" w:styleId="Tabelamrea1">
    <w:name w:val="Tabela – mreža1"/>
    <w:basedOn w:val="Navadnatabela"/>
    <w:next w:val="Tabelamrea"/>
    <w:uiPriority w:val="59"/>
    <w:rsid w:val="00FA6D9B"/>
    <w:pPr>
      <w:widowControl/>
      <w:autoSpaceDE/>
      <w:autoSpaceDN/>
    </w:pPr>
    <w:rPr>
      <w:rFonts w:ascii="Calibri" w:eastAsia="Calibri" w:hAnsi="Calibri" w:cs="Arial"/>
      <w:sz w:val="20"/>
      <w:szCs w:val="20"/>
      <w:lang w:val="sl-SI"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Navadnatabela"/>
    <w:next w:val="Tabelamrea"/>
    <w:uiPriority w:val="59"/>
    <w:rsid w:val="00FA6D9B"/>
    <w:pPr>
      <w:widowControl/>
      <w:autoSpaceDE/>
      <w:autoSpaceDN/>
    </w:pPr>
    <w:rPr>
      <w:rFonts w:ascii="Calibri" w:eastAsia="Calibri" w:hAnsi="Calibri" w:cs="Arial"/>
      <w:sz w:val="20"/>
      <w:szCs w:val="20"/>
      <w:lang w:val="sl-SI"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Navadnatabela"/>
    <w:next w:val="Tabelamrea"/>
    <w:uiPriority w:val="59"/>
    <w:rsid w:val="00FA6D9B"/>
    <w:pPr>
      <w:widowControl/>
      <w:autoSpaceDE/>
      <w:autoSpaceDN/>
    </w:pPr>
    <w:rPr>
      <w:rFonts w:ascii="Calibri" w:eastAsia="Calibri" w:hAnsi="Calibri" w:cs="Arial"/>
      <w:sz w:val="20"/>
      <w:szCs w:val="20"/>
      <w:lang w:val="sl-SI"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zija">
    <w:name w:val="Revision"/>
    <w:hidden/>
    <w:uiPriority w:val="99"/>
    <w:semiHidden/>
    <w:rsid w:val="00FA6D9B"/>
    <w:pPr>
      <w:widowControl/>
      <w:autoSpaceDE/>
      <w:autoSpaceDN/>
    </w:pPr>
    <w:rPr>
      <w:rFonts w:ascii="Calibri" w:eastAsia="Calibri" w:hAnsi="Calibri" w:cs="Arial"/>
      <w:lang w:val="en-GB"/>
    </w:rPr>
  </w:style>
  <w:style w:type="paragraph" w:styleId="Brezrazmikov">
    <w:name w:val="No Spacing"/>
    <w:link w:val="BrezrazmikovZnak"/>
    <w:uiPriority w:val="1"/>
    <w:qFormat/>
    <w:rsid w:val="00FA6D9B"/>
    <w:pPr>
      <w:widowControl/>
      <w:autoSpaceDE/>
      <w:autoSpaceDN/>
    </w:pPr>
    <w:rPr>
      <w:rFonts w:ascii="Times New Roman" w:eastAsia="Times New Roman" w:hAnsi="Times New Roman" w:cs="Times New Roman"/>
      <w:sz w:val="24"/>
      <w:szCs w:val="24"/>
      <w:lang w:eastAsia="ko-KR"/>
    </w:rPr>
  </w:style>
  <w:style w:type="paragraph" w:styleId="NaslovTOC">
    <w:name w:val="TOC Heading"/>
    <w:basedOn w:val="Naslov1"/>
    <w:next w:val="Navaden"/>
    <w:uiPriority w:val="39"/>
    <w:unhideWhenUsed/>
    <w:qFormat/>
    <w:rsid w:val="00FA6D9B"/>
    <w:pPr>
      <w:keepNext/>
      <w:keepLines/>
      <w:widowControl/>
      <w:autoSpaceDE/>
      <w:autoSpaceDN/>
      <w:spacing w:line="259" w:lineRule="auto"/>
      <w:ind w:left="0"/>
      <w:outlineLvl w:val="9"/>
    </w:pPr>
    <w:rPr>
      <w:rFonts w:ascii="Calibri Light" w:eastAsia="Calibri" w:hAnsi="Calibri Light"/>
      <w:b w:val="0"/>
      <w:bCs w:val="0"/>
      <w:color w:val="2E74B5"/>
      <w:lang w:val="sl-SI" w:eastAsia="sl-SI"/>
    </w:rPr>
  </w:style>
  <w:style w:type="numbering" w:customStyle="1" w:styleId="Brezseznama2">
    <w:name w:val="Brez seznama2"/>
    <w:next w:val="Brezseznama"/>
    <w:uiPriority w:val="99"/>
    <w:semiHidden/>
    <w:unhideWhenUsed/>
    <w:rsid w:val="00FA6D9B"/>
  </w:style>
  <w:style w:type="table" w:customStyle="1" w:styleId="Tabelamrea2">
    <w:name w:val="Tabela – mreža2"/>
    <w:basedOn w:val="Navadnatabela"/>
    <w:next w:val="Tabelamrea"/>
    <w:uiPriority w:val="59"/>
    <w:rsid w:val="00FA6D9B"/>
    <w:pPr>
      <w:widowControl/>
      <w:autoSpaceDE/>
      <w:autoSpaceDN/>
    </w:pPr>
    <w:rPr>
      <w:rFonts w:ascii="Calibri" w:eastAsia="Calibri" w:hAnsi="Calibri" w:cs="Arial"/>
      <w:sz w:val="20"/>
      <w:szCs w:val="20"/>
      <w:lang w:val="sl-SI"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avadnatabela"/>
    <w:next w:val="Tabelamrea"/>
    <w:uiPriority w:val="59"/>
    <w:rsid w:val="00FA6D9B"/>
    <w:pPr>
      <w:widowControl/>
      <w:autoSpaceDE/>
      <w:autoSpaceDN/>
    </w:pPr>
    <w:rPr>
      <w:rFonts w:ascii="Calibri" w:eastAsia="Calibri" w:hAnsi="Calibri" w:cs="Arial"/>
      <w:sz w:val="20"/>
      <w:szCs w:val="20"/>
      <w:lang w:val="sl-SI"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Navadnatabela"/>
    <w:next w:val="Tabelamrea"/>
    <w:uiPriority w:val="59"/>
    <w:rsid w:val="00FA6D9B"/>
    <w:pPr>
      <w:widowControl/>
      <w:autoSpaceDE/>
      <w:autoSpaceDN/>
    </w:pPr>
    <w:rPr>
      <w:rFonts w:ascii="Calibri" w:eastAsia="Calibri" w:hAnsi="Calibri" w:cs="Arial"/>
      <w:sz w:val="20"/>
      <w:szCs w:val="20"/>
      <w:lang w:val="sl-SI"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dstavekseznamaZnak">
    <w:name w:val="Odstavek seznama Znak"/>
    <w:link w:val="Odstavekseznama"/>
    <w:uiPriority w:val="34"/>
    <w:locked/>
    <w:rsid w:val="00FA6D9B"/>
    <w:rPr>
      <w:rFonts w:ascii="Trebuchet MS" w:eastAsia="Trebuchet MS" w:hAnsi="Trebuchet MS" w:cs="Times New Roman"/>
      <w:lang w:val="sl" w:eastAsia="sl"/>
    </w:rPr>
  </w:style>
  <w:style w:type="character" w:customStyle="1" w:styleId="UnresolvedMention">
    <w:name w:val="Unresolved Mention"/>
    <w:uiPriority w:val="99"/>
    <w:semiHidden/>
    <w:unhideWhenUsed/>
    <w:rsid w:val="00FA6D9B"/>
    <w:rPr>
      <w:color w:val="605E5C"/>
      <w:shd w:val="clear" w:color="auto" w:fill="E1DFDD"/>
    </w:rPr>
  </w:style>
  <w:style w:type="character" w:customStyle="1" w:styleId="Style4Char">
    <w:name w:val="Style4 Char"/>
    <w:link w:val="Style4"/>
    <w:rsid w:val="00FA6D9B"/>
    <w:rPr>
      <w:rFonts w:ascii="Times New Roman" w:eastAsia="Times New Roman" w:hAnsi="Times New Roman" w:cs="Times New Roman"/>
      <w:b/>
      <w:bCs/>
      <w:noProof/>
      <w:sz w:val="24"/>
      <w:szCs w:val="20"/>
    </w:rPr>
  </w:style>
  <w:style w:type="character" w:customStyle="1" w:styleId="Heading6Char">
    <w:name w:val="Heading 6 Char"/>
    <w:rsid w:val="00FA6D9B"/>
    <w:rPr>
      <w:b/>
      <w:bCs/>
      <w:sz w:val="22"/>
      <w:szCs w:val="22"/>
      <w:lang w:val="sl-SI" w:eastAsia="sl-SI" w:bidi="ar-SA"/>
    </w:rPr>
  </w:style>
  <w:style w:type="character" w:customStyle="1" w:styleId="Style5Char">
    <w:name w:val="Style5 Char"/>
    <w:link w:val="Style5"/>
    <w:rsid w:val="00FA6D9B"/>
    <w:rPr>
      <w:rFonts w:ascii="Times New Roman" w:eastAsia="Times New Roman" w:hAnsi="Times New Roman" w:cs="Times New Roman"/>
      <w:b/>
      <w:bCs/>
      <w:iCs/>
      <w:noProof/>
      <w:sz w:val="24"/>
      <w:szCs w:val="24"/>
    </w:rPr>
  </w:style>
  <w:style w:type="character" w:customStyle="1" w:styleId="Style6Char">
    <w:name w:val="Style6 Char"/>
    <w:link w:val="Style6"/>
    <w:rsid w:val="00FA6D9B"/>
    <w:rPr>
      <w:rFonts w:ascii="Times New Roman" w:eastAsia="Times New Roman" w:hAnsi="Times New Roman" w:cs="Times New Roman"/>
      <w:b/>
      <w:bCs/>
      <w:noProof/>
      <w:sz w:val="20"/>
    </w:rPr>
  </w:style>
  <w:style w:type="character" w:customStyle="1" w:styleId="m2679832191641776516m6806291835421094948gmail-contextualextensionhighlight">
    <w:name w:val="m_2679832191641776516m_6806291835421094948gmail-contextualextensionhighlight"/>
    <w:rsid w:val="00FA6D9B"/>
  </w:style>
  <w:style w:type="paragraph" w:styleId="Blokbesedila">
    <w:name w:val="Block Text"/>
    <w:basedOn w:val="Navaden"/>
    <w:rsid w:val="00FA6D9B"/>
    <w:pPr>
      <w:widowControl/>
      <w:autoSpaceDE/>
      <w:autoSpaceDN/>
      <w:ind w:left="567" w:right="567"/>
      <w:jc w:val="both"/>
    </w:pPr>
    <w:rPr>
      <w:rFonts w:ascii="Palatino Linotype" w:eastAsia="Times New Roman" w:hAnsi="Palatino Linotype"/>
      <w:i/>
      <w:iCs/>
      <w:szCs w:val="24"/>
      <w:lang w:val="en-US" w:eastAsia="en-US"/>
    </w:rPr>
  </w:style>
  <w:style w:type="paragraph" w:customStyle="1" w:styleId="ListParagraph1">
    <w:name w:val="List Paragraph1"/>
    <w:basedOn w:val="Navaden"/>
    <w:uiPriority w:val="34"/>
    <w:qFormat/>
    <w:rsid w:val="00FA6D9B"/>
    <w:pPr>
      <w:widowControl/>
      <w:autoSpaceDE/>
      <w:autoSpaceDN/>
      <w:spacing w:after="200" w:line="276" w:lineRule="auto"/>
      <w:ind w:left="720"/>
      <w:contextualSpacing/>
    </w:pPr>
    <w:rPr>
      <w:rFonts w:ascii="Calibri" w:eastAsia="Calibri" w:hAnsi="Calibri"/>
      <w:lang w:val="sl-SI" w:eastAsia="en-US"/>
    </w:rPr>
  </w:style>
  <w:style w:type="paragraph" w:customStyle="1" w:styleId="FootnoteText1">
    <w:name w:val="Footnote Text1"/>
    <w:basedOn w:val="Navaden"/>
    <w:rsid w:val="00FA6D9B"/>
    <w:pPr>
      <w:widowControl/>
      <w:autoSpaceDE/>
      <w:autoSpaceDN/>
    </w:pPr>
    <w:rPr>
      <w:rFonts w:ascii="Times New Roman" w:eastAsia="Times New Roman" w:hAnsi="Times New Roman"/>
      <w:sz w:val="24"/>
      <w:szCs w:val="24"/>
      <w:lang w:val="en-US" w:eastAsia="en-US"/>
    </w:rPr>
  </w:style>
  <w:style w:type="character" w:customStyle="1" w:styleId="footnotetextChar0">
    <w:name w:val="footnote text Char"/>
    <w:rsid w:val="00FA6D9B"/>
    <w:rPr>
      <w:sz w:val="24"/>
      <w:szCs w:val="24"/>
      <w:lang w:val="sl-SI" w:eastAsia="sl-SI" w:bidi="ar-SA"/>
    </w:rPr>
  </w:style>
  <w:style w:type="character" w:customStyle="1" w:styleId="Nerazreenaomemba1">
    <w:name w:val="Nerazrešena omemba1"/>
    <w:uiPriority w:val="99"/>
    <w:semiHidden/>
    <w:unhideWhenUsed/>
    <w:rsid w:val="00FA6D9B"/>
    <w:rPr>
      <w:color w:val="605E5C"/>
      <w:shd w:val="clear" w:color="auto" w:fill="E1DFDD"/>
    </w:rPr>
  </w:style>
  <w:style w:type="character" w:customStyle="1" w:styleId="BrezrazmikovZnak">
    <w:name w:val="Brez razmikov Znak"/>
    <w:link w:val="Brezrazmikov"/>
    <w:uiPriority w:val="1"/>
    <w:rsid w:val="00FA6D9B"/>
    <w:rPr>
      <w:rFonts w:ascii="Times New Roman" w:eastAsia="Times New Roman" w:hAnsi="Times New Roman" w:cs="Times New Roman"/>
      <w:sz w:val="24"/>
      <w:szCs w:val="24"/>
      <w:lang w:eastAsia="ko-KR"/>
    </w:rPr>
  </w:style>
  <w:style w:type="paragraph" w:styleId="Telobesedila-zamik2">
    <w:name w:val="Body Text Indent 2"/>
    <w:basedOn w:val="Navaden"/>
    <w:link w:val="Telobesedila-zamik2Znak"/>
    <w:rsid w:val="00FA6D9B"/>
    <w:pPr>
      <w:widowControl/>
      <w:autoSpaceDE/>
      <w:autoSpaceDN/>
      <w:spacing w:after="120" w:line="480" w:lineRule="auto"/>
      <w:ind w:left="283"/>
      <w:jc w:val="both"/>
    </w:pPr>
    <w:rPr>
      <w:rFonts w:ascii="Times New Roman" w:eastAsia="Times New Roman" w:hAnsi="Times New Roman"/>
      <w:sz w:val="20"/>
      <w:szCs w:val="20"/>
      <w:lang w:val="sl-SI" w:eastAsia="sl-SI"/>
    </w:rPr>
  </w:style>
  <w:style w:type="character" w:customStyle="1" w:styleId="Telobesedila-zamik2Znak">
    <w:name w:val="Telo besedila - zamik 2 Znak"/>
    <w:basedOn w:val="Privzetapisavaodstavka"/>
    <w:link w:val="Telobesedila-zamik2"/>
    <w:rsid w:val="00FA6D9B"/>
    <w:rPr>
      <w:rFonts w:ascii="Times New Roman" w:eastAsia="Times New Roman" w:hAnsi="Times New Roman" w:cs="Times New Roman"/>
      <w:sz w:val="20"/>
      <w:szCs w:val="20"/>
      <w:lang w:val="sl-SI" w:eastAsia="sl-SI"/>
    </w:rPr>
  </w:style>
  <w:style w:type="character" w:customStyle="1" w:styleId="vsebina">
    <w:name w:val="vsebina"/>
    <w:rsid w:val="00FA6D9B"/>
  </w:style>
  <w:style w:type="character" w:customStyle="1" w:styleId="st1">
    <w:name w:val="st1"/>
    <w:rsid w:val="00FA6D9B"/>
  </w:style>
  <w:style w:type="paragraph" w:customStyle="1" w:styleId="Articletitle">
    <w:name w:val="Article title"/>
    <w:basedOn w:val="Navaden"/>
    <w:next w:val="Navaden"/>
    <w:link w:val="ArticletitleChar"/>
    <w:qFormat/>
    <w:rsid w:val="00FA6D9B"/>
    <w:pPr>
      <w:widowControl/>
      <w:autoSpaceDE/>
      <w:autoSpaceDN/>
      <w:spacing w:after="120" w:line="360" w:lineRule="auto"/>
    </w:pPr>
    <w:rPr>
      <w:rFonts w:ascii="Times New Roman" w:eastAsia="Times New Roman" w:hAnsi="Times New Roman"/>
      <w:b/>
      <w:sz w:val="28"/>
      <w:szCs w:val="24"/>
      <w:lang w:val="en-GB" w:eastAsia="en-GB"/>
    </w:rPr>
  </w:style>
  <w:style w:type="character" w:customStyle="1" w:styleId="ArticletitleChar">
    <w:name w:val="Article title Char"/>
    <w:link w:val="Articletitle"/>
    <w:rsid w:val="00FA6D9B"/>
    <w:rPr>
      <w:rFonts w:ascii="Times New Roman" w:eastAsia="Times New Roman" w:hAnsi="Times New Roman" w:cs="Times New Roman"/>
      <w:b/>
      <w:sz w:val="28"/>
      <w:szCs w:val="24"/>
      <w:lang w:val="en-GB" w:eastAsia="en-GB"/>
    </w:rPr>
  </w:style>
  <w:style w:type="character" w:customStyle="1" w:styleId="s1">
    <w:name w:val="s1"/>
    <w:rsid w:val="00FA6D9B"/>
  </w:style>
  <w:style w:type="paragraph" w:customStyle="1" w:styleId="navadno0">
    <w:name w:val="navadno"/>
    <w:basedOn w:val="Navadensplet"/>
    <w:rsid w:val="00FA6D9B"/>
    <w:pPr>
      <w:spacing w:beforeLines="1" w:before="2" w:beforeAutospacing="0" w:afterLines="1" w:after="2" w:afterAutospacing="0"/>
      <w:jc w:val="left"/>
    </w:pPr>
    <w:rPr>
      <w:rFonts w:ascii="Times" w:eastAsia="Cambria" w:hAnsi="Times"/>
      <w:noProof w:val="0"/>
      <w:szCs w:val="20"/>
    </w:rPr>
  </w:style>
  <w:style w:type="paragraph" w:styleId="Kazaloslik">
    <w:name w:val="table of figures"/>
    <w:basedOn w:val="Navaden"/>
    <w:next w:val="Navaden"/>
    <w:uiPriority w:val="99"/>
    <w:unhideWhenUsed/>
    <w:rsid w:val="00FA6D9B"/>
    <w:pPr>
      <w:widowControl/>
      <w:autoSpaceDE/>
      <w:autoSpaceDN/>
      <w:spacing w:before="240" w:line="288" w:lineRule="auto"/>
      <w:jc w:val="both"/>
    </w:pPr>
    <w:rPr>
      <w:rFonts w:ascii="Times New Roman" w:eastAsia="Calibri" w:hAnsi="Times New Roman"/>
      <w:lang w:val="sl-SI" w:eastAsia="en-US"/>
    </w:rPr>
  </w:style>
  <w:style w:type="paragraph" w:customStyle="1" w:styleId="SORtekst">
    <w:name w:val="SOR_tekst"/>
    <w:basedOn w:val="Navaden"/>
    <w:rsid w:val="00FA6D9B"/>
    <w:pPr>
      <w:widowControl/>
      <w:autoSpaceDE/>
      <w:autoSpaceDN/>
      <w:jc w:val="both"/>
    </w:pPr>
    <w:rPr>
      <w:rFonts w:ascii="Times New Roman" w:eastAsia="Times New Roman" w:hAnsi="Times New Roman"/>
      <w:sz w:val="24"/>
      <w:szCs w:val="24"/>
      <w:lang w:val="sl-SI" w:eastAsia="sl-SI"/>
    </w:rPr>
  </w:style>
  <w:style w:type="character" w:customStyle="1" w:styleId="MTDisplayEquationZnak">
    <w:name w:val="MTDisplayEquation Znak"/>
    <w:link w:val="MTDisplayEquation"/>
    <w:locked/>
    <w:rsid w:val="00FA6D9B"/>
    <w:rPr>
      <w:sz w:val="24"/>
      <w:u w:color="FF0000"/>
    </w:rPr>
  </w:style>
  <w:style w:type="paragraph" w:customStyle="1" w:styleId="MTDisplayEquation">
    <w:name w:val="MTDisplayEquation"/>
    <w:basedOn w:val="Navaden"/>
    <w:next w:val="Navaden"/>
    <w:link w:val="MTDisplayEquationZnak"/>
    <w:rsid w:val="00FA6D9B"/>
    <w:pPr>
      <w:widowControl/>
      <w:tabs>
        <w:tab w:val="center" w:pos="4540"/>
        <w:tab w:val="right" w:pos="9080"/>
      </w:tabs>
      <w:autoSpaceDE/>
      <w:autoSpaceDN/>
    </w:pPr>
    <w:rPr>
      <w:rFonts w:asciiTheme="minorHAnsi" w:eastAsiaTheme="minorHAnsi" w:hAnsiTheme="minorHAnsi" w:cstheme="minorBidi"/>
      <w:sz w:val="24"/>
      <w:u w:color="FF0000"/>
      <w:lang w:val="en-US" w:eastAsia="en-US"/>
    </w:rPr>
  </w:style>
  <w:style w:type="paragraph" w:customStyle="1" w:styleId="NaslovSOR05">
    <w:name w:val="Naslov_SOR05"/>
    <w:basedOn w:val="SORtekst"/>
    <w:rsid w:val="00FA6D9B"/>
    <w:pPr>
      <w:numPr>
        <w:numId w:val="3"/>
      </w:numPr>
    </w:pPr>
    <w:rPr>
      <w:b/>
      <w:lang w:val="en-GB"/>
    </w:rPr>
  </w:style>
  <w:style w:type="paragraph" w:customStyle="1" w:styleId="NaslovSOR0502">
    <w:name w:val="Naslov_SOR05_02"/>
    <w:basedOn w:val="Navaden"/>
    <w:rsid w:val="00FA6D9B"/>
    <w:pPr>
      <w:widowControl/>
      <w:numPr>
        <w:ilvl w:val="1"/>
        <w:numId w:val="3"/>
      </w:numPr>
      <w:autoSpaceDE/>
      <w:autoSpaceDN/>
    </w:pPr>
    <w:rPr>
      <w:rFonts w:ascii="Times New Roman" w:eastAsia="Times New Roman" w:hAnsi="Times New Roman"/>
      <w:b/>
      <w:sz w:val="24"/>
      <w:szCs w:val="28"/>
      <w:lang w:val="sl-SI" w:eastAsia="sl-SI"/>
    </w:rPr>
  </w:style>
  <w:style w:type="character" w:customStyle="1" w:styleId="fontxlarge2">
    <w:name w:val="font_xlarge2"/>
    <w:rsid w:val="00FA6D9B"/>
  </w:style>
  <w:style w:type="paragraph" w:customStyle="1" w:styleId="00SlogBesedilo">
    <w:name w:val="00SlogBesedilo"/>
    <w:basedOn w:val="Navaden"/>
    <w:link w:val="00SlogBesediloZnak"/>
    <w:qFormat/>
    <w:rsid w:val="00FA6D9B"/>
    <w:pPr>
      <w:widowControl/>
      <w:autoSpaceDE/>
      <w:autoSpaceDN/>
      <w:spacing w:line="360" w:lineRule="auto"/>
      <w:jc w:val="both"/>
    </w:pPr>
    <w:rPr>
      <w:rFonts w:ascii="Arial" w:eastAsia="Times New Roman" w:hAnsi="Arial"/>
      <w:lang w:val="sl-SI" w:eastAsia="sl-SI"/>
    </w:rPr>
  </w:style>
  <w:style w:type="character" w:customStyle="1" w:styleId="00SlogBesediloZnak">
    <w:name w:val="00SlogBesedilo Znak"/>
    <w:link w:val="00SlogBesedilo"/>
    <w:rsid w:val="00FA6D9B"/>
    <w:rPr>
      <w:rFonts w:ascii="Arial" w:eastAsia="Times New Roman" w:hAnsi="Arial" w:cs="Times New Roman"/>
      <w:lang w:val="sl-SI" w:eastAsia="sl-SI"/>
    </w:rPr>
  </w:style>
  <w:style w:type="character" w:customStyle="1" w:styleId="author">
    <w:name w:val="author"/>
    <w:rsid w:val="00FA6D9B"/>
  </w:style>
  <w:style w:type="character" w:customStyle="1" w:styleId="BesedilooblakaZnak1">
    <w:name w:val="Besedilo oblačka Znak1"/>
    <w:uiPriority w:val="99"/>
    <w:semiHidden/>
    <w:rsid w:val="00FA6D9B"/>
    <w:rPr>
      <w:rFonts w:ascii="Segoe UI" w:eastAsia="Arial" w:hAnsi="Segoe UI" w:cs="Segoe UI"/>
      <w:sz w:val="18"/>
      <w:szCs w:val="18"/>
      <w:lang w:val="sl" w:eastAsia="sl"/>
    </w:rPr>
  </w:style>
  <w:style w:type="character" w:customStyle="1" w:styleId="PripombabesediloZnak1">
    <w:name w:val="Pripomba – besedilo Znak1"/>
    <w:uiPriority w:val="99"/>
    <w:semiHidden/>
    <w:rsid w:val="00FA6D9B"/>
    <w:rPr>
      <w:rFonts w:ascii="Arial" w:eastAsia="Arial" w:hAnsi="Arial" w:cs="Times New Roman"/>
      <w:sz w:val="20"/>
      <w:szCs w:val="20"/>
      <w:lang w:val="sl" w:eastAsia="sl"/>
    </w:rPr>
  </w:style>
  <w:style w:type="character" w:customStyle="1" w:styleId="ZadevapripombeZnak1">
    <w:name w:val="Zadeva pripombe Znak1"/>
    <w:uiPriority w:val="99"/>
    <w:semiHidden/>
    <w:rsid w:val="00FA6D9B"/>
    <w:rPr>
      <w:rFonts w:ascii="Arial" w:eastAsia="Arial" w:hAnsi="Arial" w:cs="Times New Roman"/>
      <w:b/>
      <w:bCs/>
      <w:sz w:val="20"/>
      <w:szCs w:val="20"/>
      <w:lang w:val="sl" w:eastAsia="sl"/>
    </w:rPr>
  </w:style>
  <w:style w:type="table" w:customStyle="1" w:styleId="PlainTable511">
    <w:name w:val="Plain Table 511"/>
    <w:basedOn w:val="Navadnatabela"/>
    <w:uiPriority w:val="45"/>
    <w:rsid w:val="00FA6D9B"/>
    <w:pPr>
      <w:widowControl/>
      <w:autoSpaceDE/>
      <w:autoSpaceDN/>
    </w:pPr>
    <w:rPr>
      <w:rFonts w:ascii="Calibri" w:eastAsia="Calibri" w:hAnsi="Calibri" w:cs="Times New Roman"/>
      <w:lang w:val="en-GB"/>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z-dnoobrazca">
    <w:name w:val="HTML Bottom of Form"/>
    <w:basedOn w:val="Navaden"/>
    <w:next w:val="Navaden"/>
    <w:link w:val="z-dnoobrazcaZnak"/>
    <w:hidden/>
    <w:rsid w:val="00FA6D9B"/>
    <w:pPr>
      <w:widowControl/>
      <w:pBdr>
        <w:top w:val="single" w:sz="6" w:space="1" w:color="auto"/>
      </w:pBdr>
      <w:autoSpaceDE/>
      <w:autoSpaceDN/>
      <w:jc w:val="center"/>
    </w:pPr>
    <w:rPr>
      <w:rFonts w:ascii="Arial" w:eastAsia="Times New Roman" w:hAnsi="Arial" w:cs="Arial"/>
      <w:vanish/>
      <w:sz w:val="16"/>
      <w:szCs w:val="16"/>
      <w:lang w:val="en-GB" w:eastAsia="en-US"/>
    </w:rPr>
  </w:style>
  <w:style w:type="character" w:customStyle="1" w:styleId="z-dnoobrazcaZnak">
    <w:name w:val="z-dno obrazca Znak"/>
    <w:basedOn w:val="Privzetapisavaodstavka"/>
    <w:link w:val="z-dnoobrazca"/>
    <w:rsid w:val="00FA6D9B"/>
    <w:rPr>
      <w:rFonts w:ascii="Arial" w:eastAsia="Times New Roman" w:hAnsi="Arial" w:cs="Arial"/>
      <w:vanish/>
      <w:sz w:val="16"/>
      <w:szCs w:val="16"/>
      <w:lang w:val="en-GB"/>
    </w:rPr>
  </w:style>
  <w:style w:type="paragraph" w:styleId="Naslov">
    <w:name w:val="Title"/>
    <w:basedOn w:val="Navaden"/>
    <w:next w:val="Navaden"/>
    <w:link w:val="NaslovZnak"/>
    <w:uiPriority w:val="99"/>
    <w:qFormat/>
    <w:rsid w:val="00FA6D9B"/>
    <w:pPr>
      <w:widowControl/>
      <w:pBdr>
        <w:bottom w:val="single" w:sz="4" w:space="1" w:color="auto"/>
      </w:pBdr>
      <w:autoSpaceDE/>
      <w:autoSpaceDN/>
      <w:spacing w:after="120"/>
      <w:contextualSpacing/>
    </w:pPr>
    <w:rPr>
      <w:rFonts w:ascii="Calibri" w:eastAsia="Times New Roman" w:hAnsi="Calibri"/>
      <w:spacing w:val="5"/>
      <w:sz w:val="52"/>
      <w:szCs w:val="52"/>
      <w:lang w:val="sl-SI" w:eastAsia="en-US"/>
    </w:rPr>
  </w:style>
  <w:style w:type="character" w:customStyle="1" w:styleId="NaslovZnak">
    <w:name w:val="Naslov Znak"/>
    <w:basedOn w:val="Privzetapisavaodstavka"/>
    <w:link w:val="Naslov"/>
    <w:uiPriority w:val="99"/>
    <w:rsid w:val="00FA6D9B"/>
    <w:rPr>
      <w:rFonts w:ascii="Calibri" w:eastAsia="Times New Roman" w:hAnsi="Calibri" w:cs="Times New Roman"/>
      <w:spacing w:val="5"/>
      <w:sz w:val="52"/>
      <w:szCs w:val="52"/>
      <w:lang w:val="sl-SI"/>
    </w:rPr>
  </w:style>
  <w:style w:type="paragraph" w:styleId="Citat">
    <w:name w:val="Quote"/>
    <w:basedOn w:val="Navaden"/>
    <w:next w:val="Navaden"/>
    <w:link w:val="CitatZnak"/>
    <w:uiPriority w:val="29"/>
    <w:qFormat/>
    <w:rsid w:val="00FA6D9B"/>
    <w:pPr>
      <w:widowControl/>
      <w:autoSpaceDE/>
      <w:autoSpaceDN/>
      <w:spacing w:before="200"/>
      <w:ind w:left="360" w:right="360"/>
    </w:pPr>
    <w:rPr>
      <w:rFonts w:ascii="Calibri" w:eastAsia="Times New Roman" w:hAnsi="Calibri"/>
      <w:i/>
      <w:iCs/>
      <w:lang w:val="sl-SI" w:eastAsia="en-US"/>
    </w:rPr>
  </w:style>
  <w:style w:type="character" w:customStyle="1" w:styleId="CitatZnak">
    <w:name w:val="Citat Znak"/>
    <w:basedOn w:val="Privzetapisavaodstavka"/>
    <w:link w:val="Citat"/>
    <w:uiPriority w:val="29"/>
    <w:rsid w:val="00FA6D9B"/>
    <w:rPr>
      <w:rFonts w:ascii="Calibri" w:eastAsia="Times New Roman" w:hAnsi="Calibri" w:cs="Times New Roman"/>
      <w:i/>
      <w:iCs/>
      <w:lang w:val="sl-SI"/>
    </w:rPr>
  </w:style>
  <w:style w:type="paragraph" w:styleId="Intenzivencitat">
    <w:name w:val="Intense Quote"/>
    <w:basedOn w:val="Navaden"/>
    <w:next w:val="Navaden"/>
    <w:link w:val="IntenzivencitatZnak"/>
    <w:uiPriority w:val="30"/>
    <w:qFormat/>
    <w:rsid w:val="00FA6D9B"/>
    <w:pPr>
      <w:widowControl/>
      <w:pBdr>
        <w:bottom w:val="single" w:sz="4" w:space="1" w:color="auto"/>
      </w:pBdr>
      <w:autoSpaceDE/>
      <w:autoSpaceDN/>
      <w:spacing w:before="200" w:after="280"/>
      <w:ind w:left="1008" w:right="1152"/>
      <w:jc w:val="both"/>
    </w:pPr>
    <w:rPr>
      <w:rFonts w:ascii="Calibri" w:eastAsia="Times New Roman" w:hAnsi="Calibri"/>
      <w:b/>
      <w:bCs/>
      <w:i/>
      <w:iCs/>
      <w:lang w:val="sl-SI" w:eastAsia="en-US"/>
    </w:rPr>
  </w:style>
  <w:style w:type="character" w:customStyle="1" w:styleId="IntenzivencitatZnak">
    <w:name w:val="Intenziven citat Znak"/>
    <w:basedOn w:val="Privzetapisavaodstavka"/>
    <w:link w:val="Intenzivencitat"/>
    <w:uiPriority w:val="30"/>
    <w:rsid w:val="00FA6D9B"/>
    <w:rPr>
      <w:rFonts w:ascii="Calibri" w:eastAsia="Times New Roman" w:hAnsi="Calibri" w:cs="Times New Roman"/>
      <w:b/>
      <w:bCs/>
      <w:i/>
      <w:iCs/>
      <w:lang w:val="sl-SI"/>
    </w:rPr>
  </w:style>
  <w:style w:type="character" w:styleId="Neenpoudarek">
    <w:name w:val="Subtle Emphasis"/>
    <w:uiPriority w:val="19"/>
    <w:qFormat/>
    <w:rsid w:val="00FA6D9B"/>
    <w:rPr>
      <w:i/>
      <w:iCs/>
    </w:rPr>
  </w:style>
  <w:style w:type="character" w:styleId="Intenzivenpoudarek">
    <w:name w:val="Intense Emphasis"/>
    <w:uiPriority w:val="21"/>
    <w:qFormat/>
    <w:rsid w:val="00FA6D9B"/>
    <w:rPr>
      <w:b/>
      <w:bCs/>
    </w:rPr>
  </w:style>
  <w:style w:type="character" w:styleId="Neensklic">
    <w:name w:val="Subtle Reference"/>
    <w:uiPriority w:val="31"/>
    <w:qFormat/>
    <w:rsid w:val="00FA6D9B"/>
    <w:rPr>
      <w:smallCaps/>
    </w:rPr>
  </w:style>
  <w:style w:type="character" w:styleId="Intenzivensklic">
    <w:name w:val="Intense Reference"/>
    <w:uiPriority w:val="32"/>
    <w:qFormat/>
    <w:rsid w:val="00FA6D9B"/>
    <w:rPr>
      <w:smallCaps/>
      <w:spacing w:val="5"/>
      <w:u w:val="single"/>
    </w:rPr>
  </w:style>
  <w:style w:type="character" w:styleId="Naslovknjige">
    <w:name w:val="Book Title"/>
    <w:uiPriority w:val="33"/>
    <w:qFormat/>
    <w:rsid w:val="00FA6D9B"/>
    <w:rPr>
      <w:i/>
      <w:iCs/>
      <w:smallCaps/>
      <w:spacing w:val="5"/>
    </w:rPr>
  </w:style>
  <w:style w:type="character" w:customStyle="1" w:styleId="A1">
    <w:name w:val="A1"/>
    <w:uiPriority w:val="99"/>
    <w:rsid w:val="00FA6D9B"/>
    <w:rPr>
      <w:rFonts w:ascii="TitilliumText25L" w:hAnsi="TitilliumText25L" w:cs="TitilliumText25L"/>
      <w:color w:val="00688A"/>
      <w:sz w:val="16"/>
      <w:szCs w:val="16"/>
    </w:rPr>
  </w:style>
  <w:style w:type="table" w:customStyle="1" w:styleId="PlainTable311">
    <w:name w:val="Plain Table 311"/>
    <w:basedOn w:val="Navadnatabela"/>
    <w:uiPriority w:val="43"/>
    <w:rsid w:val="00FA6D9B"/>
    <w:pPr>
      <w:widowControl/>
      <w:autoSpaceDE/>
      <w:autoSpaceDN/>
    </w:pPr>
    <w:rPr>
      <w:rFonts w:ascii="Calibri" w:eastAsia="Calibri" w:hAnsi="Calibri" w:cs="Times New Roman"/>
      <w:lang w:val="en-GB"/>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customStyle="1" w:styleId="ListParagraph2">
    <w:name w:val="List Paragraph2"/>
    <w:basedOn w:val="Navaden"/>
    <w:rsid w:val="00FA6D9B"/>
    <w:pPr>
      <w:widowControl/>
      <w:suppressAutoHyphens/>
      <w:autoSpaceDE/>
      <w:autoSpaceDN/>
      <w:spacing w:line="100" w:lineRule="atLeast"/>
      <w:ind w:left="720"/>
    </w:pPr>
    <w:rPr>
      <w:rFonts w:ascii="Times New Roman" w:eastAsia="Times New Roman" w:hAnsi="Times New Roman"/>
      <w:kern w:val="1"/>
      <w:szCs w:val="24"/>
      <w:lang w:val="en-GB" w:eastAsia="ar-SA"/>
    </w:rPr>
  </w:style>
  <w:style w:type="table" w:customStyle="1" w:styleId="Navadnatabela21">
    <w:name w:val="Navadna tabela 21"/>
    <w:basedOn w:val="Navadnatabela"/>
    <w:uiPriority w:val="42"/>
    <w:rsid w:val="00FA6D9B"/>
    <w:pPr>
      <w:widowControl/>
      <w:autoSpaceDE/>
      <w:autoSpaceDN/>
    </w:pPr>
    <w:rPr>
      <w:rFonts w:ascii="Calibri" w:eastAsia="Calibri" w:hAnsi="Calibri" w:cs="Times New Roman"/>
      <w:lang w:val="sl-SI"/>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Slog1">
    <w:name w:val="Slog1"/>
    <w:basedOn w:val="Navaden"/>
    <w:link w:val="Slog1Znak"/>
    <w:qFormat/>
    <w:rsid w:val="00FA6D9B"/>
    <w:pPr>
      <w:widowControl/>
      <w:autoSpaceDE/>
      <w:autoSpaceDN/>
      <w:jc w:val="both"/>
    </w:pPr>
    <w:rPr>
      <w:rFonts w:ascii="Arial" w:eastAsia="Times New Roman" w:hAnsi="Arial" w:cs="Arial"/>
      <w:b/>
      <w:sz w:val="20"/>
      <w:szCs w:val="20"/>
      <w:lang w:val="sl-SI" w:eastAsia="en-US"/>
    </w:rPr>
  </w:style>
  <w:style w:type="character" w:customStyle="1" w:styleId="Slog1Znak">
    <w:name w:val="Slog1 Znak"/>
    <w:link w:val="Slog1"/>
    <w:rsid w:val="00FA6D9B"/>
    <w:rPr>
      <w:rFonts w:ascii="Arial" w:eastAsia="Times New Roman" w:hAnsi="Arial" w:cs="Arial"/>
      <w:b/>
      <w:sz w:val="20"/>
      <w:szCs w:val="20"/>
      <w:lang w:val="sl-SI"/>
    </w:rPr>
  </w:style>
  <w:style w:type="paragraph" w:customStyle="1" w:styleId="Slog2">
    <w:name w:val="Slog2"/>
    <w:basedOn w:val="Slog1"/>
    <w:link w:val="Slog2Znak"/>
    <w:qFormat/>
    <w:rsid w:val="00FA6D9B"/>
  </w:style>
  <w:style w:type="character" w:customStyle="1" w:styleId="Slog2Znak">
    <w:name w:val="Slog2 Znak"/>
    <w:link w:val="Slog2"/>
    <w:rsid w:val="00FA6D9B"/>
    <w:rPr>
      <w:rFonts w:ascii="Arial" w:eastAsia="Times New Roman" w:hAnsi="Arial" w:cs="Arial"/>
      <w:b/>
      <w:sz w:val="20"/>
      <w:szCs w:val="20"/>
      <w:lang w:val="sl-SI"/>
    </w:rPr>
  </w:style>
  <w:style w:type="paragraph" w:customStyle="1" w:styleId="Telobesedila1">
    <w:name w:val="Telo besedila1"/>
    <w:basedOn w:val="Navaden"/>
    <w:uiPriority w:val="99"/>
    <w:rsid w:val="00FA6D9B"/>
    <w:pPr>
      <w:widowControl/>
      <w:autoSpaceDE/>
      <w:autoSpaceDN/>
      <w:spacing w:before="120"/>
      <w:ind w:firstLine="567"/>
      <w:jc w:val="both"/>
    </w:pPr>
    <w:rPr>
      <w:rFonts w:ascii="Arial" w:eastAsia="Times New Roman" w:hAnsi="Arial" w:cs="Arial"/>
      <w:lang w:val="sl-SI" w:eastAsia="sl-SI"/>
    </w:rPr>
  </w:style>
  <w:style w:type="paragraph" w:customStyle="1" w:styleId="bodytekst">
    <w:name w:val="body tekst"/>
    <w:basedOn w:val="Navaden"/>
    <w:uiPriority w:val="99"/>
    <w:rsid w:val="00FA6D9B"/>
    <w:pPr>
      <w:widowControl/>
      <w:autoSpaceDE/>
      <w:autoSpaceDN/>
      <w:spacing w:before="120"/>
      <w:jc w:val="both"/>
    </w:pPr>
    <w:rPr>
      <w:rFonts w:ascii="Times New Roman" w:eastAsia="Times New Roman" w:hAnsi="Times New Roman"/>
      <w:lang w:val="sl-SI" w:eastAsia="sl-SI"/>
    </w:rPr>
  </w:style>
  <w:style w:type="paragraph" w:customStyle="1" w:styleId="NavadenObojestransko">
    <w:name w:val="Navaden + Obojestransko"/>
    <w:basedOn w:val="Navaden"/>
    <w:uiPriority w:val="99"/>
    <w:rsid w:val="00FA6D9B"/>
    <w:pPr>
      <w:widowControl/>
      <w:autoSpaceDE/>
      <w:autoSpaceDN/>
      <w:jc w:val="both"/>
    </w:pPr>
    <w:rPr>
      <w:rFonts w:ascii="Times New Roman" w:eastAsia="Times New Roman" w:hAnsi="Times New Roman"/>
      <w:color w:val="0000FF"/>
      <w:sz w:val="24"/>
      <w:szCs w:val="24"/>
      <w:lang w:val="sl-SI" w:eastAsia="sl-SI"/>
    </w:rPr>
  </w:style>
  <w:style w:type="paragraph" w:customStyle="1" w:styleId="bt-">
    <w:name w:val="bt-č"/>
    <w:basedOn w:val="Navaden"/>
    <w:uiPriority w:val="99"/>
    <w:rsid w:val="00FA6D9B"/>
    <w:pPr>
      <w:widowControl/>
      <w:tabs>
        <w:tab w:val="left" w:pos="340"/>
      </w:tabs>
      <w:autoSpaceDE/>
      <w:autoSpaceDN/>
      <w:ind w:left="340" w:hanging="340"/>
      <w:jc w:val="both"/>
    </w:pPr>
    <w:rPr>
      <w:rFonts w:ascii="Arial" w:eastAsia="Times New Roman" w:hAnsi="Arial" w:cs="Arial"/>
      <w:lang w:val="sl-SI" w:eastAsia="sl-SI"/>
    </w:rPr>
  </w:style>
  <w:style w:type="paragraph" w:customStyle="1" w:styleId="Odstavekseznama1">
    <w:name w:val="Odstavek seznama1"/>
    <w:basedOn w:val="Navaden"/>
    <w:uiPriority w:val="34"/>
    <w:qFormat/>
    <w:rsid w:val="00FA6D9B"/>
    <w:pPr>
      <w:widowControl/>
      <w:autoSpaceDE/>
      <w:autoSpaceDN/>
      <w:ind w:left="720"/>
      <w:contextualSpacing/>
      <w:jc w:val="both"/>
    </w:pPr>
    <w:rPr>
      <w:rFonts w:ascii="Times New Roman" w:eastAsia="Times New Roman" w:hAnsi="Times New Roman"/>
      <w:sz w:val="24"/>
      <w:szCs w:val="24"/>
      <w:lang w:val="de-DE" w:eastAsia="sl-SI"/>
    </w:rPr>
  </w:style>
  <w:style w:type="character" w:customStyle="1" w:styleId="text-key">
    <w:name w:val="text-key"/>
    <w:rsid w:val="00FA6D9B"/>
  </w:style>
  <w:style w:type="paragraph" w:customStyle="1" w:styleId="esegmenth4">
    <w:name w:val="esegment_h4"/>
    <w:basedOn w:val="Navaden"/>
    <w:rsid w:val="00FA6D9B"/>
    <w:pPr>
      <w:widowControl/>
      <w:autoSpaceDE/>
      <w:autoSpaceDN/>
      <w:spacing w:before="100" w:beforeAutospacing="1" w:after="100" w:afterAutospacing="1"/>
      <w:jc w:val="both"/>
    </w:pPr>
    <w:rPr>
      <w:rFonts w:ascii="Times New Roman" w:eastAsia="Times New Roman" w:hAnsi="Times New Roman"/>
      <w:sz w:val="24"/>
      <w:szCs w:val="24"/>
      <w:lang w:val="sl-SI" w:eastAsia="sl-SI"/>
    </w:rPr>
  </w:style>
  <w:style w:type="character" w:customStyle="1" w:styleId="hit">
    <w:name w:val="hit"/>
    <w:rsid w:val="00FA6D9B"/>
  </w:style>
  <w:style w:type="character" w:customStyle="1" w:styleId="hilight">
    <w:name w:val="hilight"/>
    <w:rsid w:val="00FA6D9B"/>
  </w:style>
  <w:style w:type="character" w:customStyle="1" w:styleId="personname">
    <w:name w:val="person_name"/>
    <w:rsid w:val="00FA6D9B"/>
  </w:style>
  <w:style w:type="character" w:customStyle="1" w:styleId="st">
    <w:name w:val="st"/>
    <w:rsid w:val="00FA6D9B"/>
  </w:style>
  <w:style w:type="character" w:customStyle="1" w:styleId="f">
    <w:name w:val="f"/>
    <w:rsid w:val="00FA6D9B"/>
  </w:style>
  <w:style w:type="character" w:customStyle="1" w:styleId="hb">
    <w:name w:val="hb"/>
    <w:rsid w:val="00FA6D9B"/>
  </w:style>
  <w:style w:type="character" w:customStyle="1" w:styleId="g2">
    <w:name w:val="g2"/>
    <w:rsid w:val="00FA6D9B"/>
  </w:style>
  <w:style w:type="character" w:customStyle="1" w:styleId="il">
    <w:name w:val="il"/>
    <w:rsid w:val="00FA6D9B"/>
  </w:style>
  <w:style w:type="paragraph" w:customStyle="1" w:styleId="metodslo">
    <w:name w:val="metodslo"/>
    <w:basedOn w:val="Navaden"/>
    <w:rsid w:val="00FA6D9B"/>
    <w:pPr>
      <w:widowControl/>
      <w:autoSpaceDE/>
      <w:autoSpaceDN/>
      <w:spacing w:before="100" w:beforeAutospacing="1" w:after="100" w:afterAutospacing="1"/>
      <w:jc w:val="both"/>
    </w:pPr>
    <w:rPr>
      <w:rFonts w:ascii="Times New Roman" w:eastAsia="Times New Roman" w:hAnsi="Times New Roman"/>
      <w:sz w:val="24"/>
      <w:szCs w:val="24"/>
      <w:lang w:val="sl-SI" w:eastAsia="sl-SI"/>
    </w:rPr>
  </w:style>
  <w:style w:type="character" w:customStyle="1" w:styleId="spelle">
    <w:name w:val="spelle"/>
    <w:rsid w:val="00FA6D9B"/>
  </w:style>
  <w:style w:type="paragraph" w:customStyle="1" w:styleId="TableTitle">
    <w:name w:val="Table Title"/>
    <w:basedOn w:val="Default"/>
    <w:next w:val="Default"/>
    <w:uiPriority w:val="99"/>
    <w:rsid w:val="00FA6D9B"/>
    <w:rPr>
      <w:rFonts w:eastAsia="Calibri"/>
      <w:noProof w:val="0"/>
      <w:color w:val="auto"/>
    </w:rPr>
  </w:style>
  <w:style w:type="character" w:customStyle="1" w:styleId="Naslov1Char">
    <w:name w:val="Naslov 1 Char"/>
    <w:link w:val="Naslov11"/>
    <w:rsid w:val="00FA6D9B"/>
    <w:rPr>
      <w:rFonts w:ascii="Times New Roman" w:eastAsia="Times New Roman" w:hAnsi="Times New Roman" w:cs="Times New Roman"/>
      <w:noProof/>
      <w:sz w:val="20"/>
      <w:szCs w:val="24"/>
    </w:rPr>
  </w:style>
  <w:style w:type="character" w:customStyle="1" w:styleId="hvr">
    <w:name w:val="hvr"/>
    <w:rsid w:val="00FA6D9B"/>
  </w:style>
  <w:style w:type="paragraph" w:customStyle="1" w:styleId="NapisiSlikeMag">
    <w:name w:val="NapisiSlikeMag"/>
    <w:basedOn w:val="Navaden"/>
    <w:qFormat/>
    <w:rsid w:val="00FA6D9B"/>
    <w:pPr>
      <w:widowControl/>
      <w:autoSpaceDE/>
      <w:autoSpaceDN/>
      <w:spacing w:after="120"/>
      <w:jc w:val="center"/>
    </w:pPr>
    <w:rPr>
      <w:rFonts w:ascii="Times New Roman" w:eastAsia="Calibri" w:hAnsi="Times New Roman"/>
      <w:sz w:val="24"/>
      <w:szCs w:val="24"/>
      <w:lang w:val="sl-SI" w:eastAsia="sl-SI"/>
    </w:rPr>
  </w:style>
  <w:style w:type="paragraph" w:styleId="Bibliografija">
    <w:name w:val="Bibliography"/>
    <w:basedOn w:val="Navaden"/>
    <w:next w:val="Navaden"/>
    <w:uiPriority w:val="37"/>
    <w:unhideWhenUsed/>
    <w:rsid w:val="00FA6D9B"/>
    <w:pPr>
      <w:widowControl/>
      <w:autoSpaceDE/>
      <w:autoSpaceDN/>
      <w:spacing w:after="240"/>
      <w:jc w:val="both"/>
    </w:pPr>
    <w:rPr>
      <w:rFonts w:ascii="Times New Roman" w:eastAsia="Calibri" w:hAnsi="Times New Roman" w:cs="Arial"/>
      <w:sz w:val="24"/>
      <w:szCs w:val="24"/>
      <w:lang w:val="sl-SI" w:eastAsia="sl-SI"/>
    </w:rPr>
  </w:style>
  <w:style w:type="character" w:styleId="Besediloograde">
    <w:name w:val="Placeholder Text"/>
    <w:uiPriority w:val="99"/>
    <w:semiHidden/>
    <w:rsid w:val="00FA6D9B"/>
    <w:rPr>
      <w:color w:val="808080"/>
    </w:rPr>
  </w:style>
  <w:style w:type="paragraph" w:customStyle="1" w:styleId="xl63">
    <w:name w:val="xl63"/>
    <w:basedOn w:val="Navaden"/>
    <w:rsid w:val="00FA6D9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xl64">
    <w:name w:val="xl64"/>
    <w:basedOn w:val="Navaden"/>
    <w:rsid w:val="00FA6D9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xl70">
    <w:name w:val="xl70"/>
    <w:basedOn w:val="Navaden"/>
    <w:rsid w:val="00FA6D9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b/>
      <w:bCs/>
      <w:sz w:val="24"/>
      <w:szCs w:val="24"/>
      <w:lang w:val="sl-SI" w:eastAsia="sl-SI"/>
    </w:rPr>
  </w:style>
  <w:style w:type="paragraph" w:customStyle="1" w:styleId="xl72">
    <w:name w:val="xl72"/>
    <w:basedOn w:val="Navaden"/>
    <w:rsid w:val="00FA6D9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b/>
      <w:bCs/>
      <w:sz w:val="24"/>
      <w:szCs w:val="24"/>
      <w:lang w:val="sl-SI" w:eastAsia="sl-SI"/>
    </w:rPr>
  </w:style>
  <w:style w:type="paragraph" w:customStyle="1" w:styleId="xl76">
    <w:name w:val="xl76"/>
    <w:basedOn w:val="Navaden"/>
    <w:rsid w:val="00FA6D9B"/>
    <w:pPr>
      <w:widowControl/>
      <w:pBdr>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xl77">
    <w:name w:val="xl77"/>
    <w:basedOn w:val="Navaden"/>
    <w:rsid w:val="00FA6D9B"/>
    <w:pPr>
      <w:widowControl/>
      <w:pBdr>
        <w:top w:val="single" w:sz="8" w:space="0" w:color="auto"/>
        <w:left w:val="single" w:sz="8"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sz w:val="24"/>
      <w:szCs w:val="24"/>
      <w:lang w:val="sl-SI" w:eastAsia="sl-SI"/>
    </w:rPr>
  </w:style>
  <w:style w:type="paragraph" w:customStyle="1" w:styleId="xl78">
    <w:name w:val="xl78"/>
    <w:basedOn w:val="Navaden"/>
    <w:rsid w:val="00FA6D9B"/>
    <w:pPr>
      <w:widowControl/>
      <w:pBdr>
        <w:top w:val="single" w:sz="8" w:space="0" w:color="auto"/>
        <w:left w:val="single" w:sz="4" w:space="0" w:color="auto"/>
        <w:bottom w:val="single" w:sz="4" w:space="0" w:color="auto"/>
        <w:right w:val="single" w:sz="4" w:space="0" w:color="auto"/>
      </w:pBdr>
      <w:shd w:val="clear" w:color="000000" w:fill="92D050"/>
      <w:autoSpaceDE/>
      <w:autoSpaceDN/>
      <w:spacing w:before="100" w:beforeAutospacing="1" w:after="100" w:afterAutospacing="1"/>
      <w:jc w:val="center"/>
    </w:pPr>
    <w:rPr>
      <w:rFonts w:ascii="Times New Roman" w:eastAsia="Times New Roman" w:hAnsi="Times New Roman"/>
      <w:b/>
      <w:bCs/>
      <w:sz w:val="24"/>
      <w:szCs w:val="24"/>
      <w:u w:val="single"/>
      <w:lang w:val="sl-SI" w:eastAsia="sl-SI"/>
    </w:rPr>
  </w:style>
  <w:style w:type="paragraph" w:customStyle="1" w:styleId="xl79">
    <w:name w:val="xl79"/>
    <w:basedOn w:val="Navaden"/>
    <w:rsid w:val="00FA6D9B"/>
    <w:pPr>
      <w:widowControl/>
      <w:pBdr>
        <w:top w:val="single" w:sz="8"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b/>
      <w:bCs/>
      <w:sz w:val="24"/>
      <w:szCs w:val="24"/>
      <w:lang w:val="sl-SI" w:eastAsia="sl-SI"/>
    </w:rPr>
  </w:style>
  <w:style w:type="paragraph" w:customStyle="1" w:styleId="xl80">
    <w:name w:val="xl80"/>
    <w:basedOn w:val="Navaden"/>
    <w:rsid w:val="00FA6D9B"/>
    <w:pPr>
      <w:widowControl/>
      <w:pBdr>
        <w:top w:val="single" w:sz="8"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b/>
      <w:bCs/>
      <w:sz w:val="24"/>
      <w:szCs w:val="24"/>
      <w:lang w:val="sl-SI" w:eastAsia="sl-SI"/>
    </w:rPr>
  </w:style>
  <w:style w:type="paragraph" w:customStyle="1" w:styleId="xl81">
    <w:name w:val="xl81"/>
    <w:basedOn w:val="Navaden"/>
    <w:rsid w:val="00FA6D9B"/>
    <w:pPr>
      <w:widowControl/>
      <w:pBdr>
        <w:top w:val="single" w:sz="8"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b/>
      <w:bCs/>
      <w:sz w:val="24"/>
      <w:szCs w:val="24"/>
      <w:lang w:val="sl-SI" w:eastAsia="sl-SI"/>
    </w:rPr>
  </w:style>
  <w:style w:type="paragraph" w:customStyle="1" w:styleId="xl82">
    <w:name w:val="xl82"/>
    <w:basedOn w:val="Navaden"/>
    <w:rsid w:val="00FA6D9B"/>
    <w:pPr>
      <w:widowControl/>
      <w:pBdr>
        <w:top w:val="single" w:sz="8" w:space="0" w:color="auto"/>
        <w:left w:val="single" w:sz="4" w:space="0" w:color="auto"/>
        <w:bottom w:val="single" w:sz="4" w:space="0" w:color="auto"/>
        <w:right w:val="single" w:sz="8" w:space="0" w:color="auto"/>
      </w:pBdr>
      <w:autoSpaceDE/>
      <w:autoSpaceDN/>
      <w:spacing w:before="100" w:beforeAutospacing="1" w:after="100" w:afterAutospacing="1"/>
      <w:jc w:val="center"/>
    </w:pPr>
    <w:rPr>
      <w:rFonts w:ascii="Times New Roman" w:eastAsia="Times New Roman" w:hAnsi="Times New Roman"/>
      <w:b/>
      <w:bCs/>
      <w:sz w:val="24"/>
      <w:szCs w:val="24"/>
      <w:lang w:val="sl-SI" w:eastAsia="sl-SI"/>
    </w:rPr>
  </w:style>
  <w:style w:type="paragraph" w:customStyle="1" w:styleId="xl83">
    <w:name w:val="xl83"/>
    <w:basedOn w:val="Navaden"/>
    <w:rsid w:val="00FA6D9B"/>
    <w:pPr>
      <w:widowControl/>
      <w:pBdr>
        <w:top w:val="single" w:sz="4" w:space="0" w:color="auto"/>
        <w:left w:val="single" w:sz="8"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sz w:val="24"/>
      <w:szCs w:val="24"/>
      <w:lang w:val="sl-SI" w:eastAsia="sl-SI"/>
    </w:rPr>
  </w:style>
  <w:style w:type="paragraph" w:customStyle="1" w:styleId="xl84">
    <w:name w:val="xl84"/>
    <w:basedOn w:val="Navaden"/>
    <w:rsid w:val="00FA6D9B"/>
    <w:pPr>
      <w:widowControl/>
      <w:pBdr>
        <w:top w:val="single" w:sz="4" w:space="0" w:color="auto"/>
        <w:left w:val="single" w:sz="4" w:space="0" w:color="auto"/>
        <w:bottom w:val="single" w:sz="4" w:space="0" w:color="auto"/>
        <w:right w:val="single" w:sz="8" w:space="0" w:color="auto"/>
      </w:pBdr>
      <w:autoSpaceDE/>
      <w:autoSpaceDN/>
      <w:spacing w:before="100" w:beforeAutospacing="1" w:after="100" w:afterAutospacing="1"/>
      <w:jc w:val="center"/>
    </w:pPr>
    <w:rPr>
      <w:rFonts w:ascii="Times New Roman" w:eastAsia="Times New Roman" w:hAnsi="Times New Roman"/>
      <w:sz w:val="24"/>
      <w:szCs w:val="24"/>
      <w:lang w:val="sl-SI" w:eastAsia="sl-SI"/>
    </w:rPr>
  </w:style>
  <w:style w:type="paragraph" w:customStyle="1" w:styleId="xl85">
    <w:name w:val="xl85"/>
    <w:basedOn w:val="Navaden"/>
    <w:rsid w:val="00FA6D9B"/>
    <w:pPr>
      <w:widowControl/>
      <w:pBdr>
        <w:top w:val="single" w:sz="4" w:space="0" w:color="auto"/>
        <w:left w:val="single" w:sz="8" w:space="0" w:color="auto"/>
        <w:bottom w:val="single" w:sz="8" w:space="0" w:color="auto"/>
        <w:right w:val="single" w:sz="4" w:space="0" w:color="auto"/>
      </w:pBdr>
      <w:autoSpaceDE/>
      <w:autoSpaceDN/>
      <w:spacing w:before="100" w:beforeAutospacing="1" w:after="100" w:afterAutospacing="1"/>
      <w:jc w:val="center"/>
    </w:pPr>
    <w:rPr>
      <w:rFonts w:ascii="Times New Roman" w:eastAsia="Times New Roman" w:hAnsi="Times New Roman"/>
      <w:sz w:val="24"/>
      <w:szCs w:val="24"/>
      <w:lang w:val="sl-SI" w:eastAsia="sl-SI"/>
    </w:rPr>
  </w:style>
  <w:style w:type="paragraph" w:customStyle="1" w:styleId="xl86">
    <w:name w:val="xl86"/>
    <w:basedOn w:val="Navaden"/>
    <w:rsid w:val="00FA6D9B"/>
    <w:pPr>
      <w:widowControl/>
      <w:pBdr>
        <w:top w:val="single" w:sz="4" w:space="0" w:color="auto"/>
        <w:left w:val="single" w:sz="4" w:space="0" w:color="auto"/>
        <w:bottom w:val="single" w:sz="8" w:space="0" w:color="auto"/>
        <w:right w:val="single" w:sz="4" w:space="0" w:color="auto"/>
      </w:pBdr>
      <w:autoSpaceDE/>
      <w:autoSpaceDN/>
      <w:spacing w:before="100" w:beforeAutospacing="1" w:after="100" w:afterAutospacing="1"/>
      <w:jc w:val="center"/>
    </w:pPr>
    <w:rPr>
      <w:rFonts w:ascii="Times New Roman" w:eastAsia="Times New Roman" w:hAnsi="Times New Roman"/>
      <w:sz w:val="24"/>
      <w:szCs w:val="24"/>
      <w:lang w:val="sl-SI" w:eastAsia="sl-SI"/>
    </w:rPr>
  </w:style>
  <w:style w:type="paragraph" w:customStyle="1" w:styleId="xl87">
    <w:name w:val="xl87"/>
    <w:basedOn w:val="Navaden"/>
    <w:rsid w:val="00FA6D9B"/>
    <w:pPr>
      <w:widowControl/>
      <w:pBdr>
        <w:top w:val="single" w:sz="4" w:space="0" w:color="auto"/>
        <w:left w:val="single" w:sz="4" w:space="0" w:color="auto"/>
        <w:bottom w:val="single" w:sz="8" w:space="0" w:color="auto"/>
        <w:right w:val="single" w:sz="4" w:space="0" w:color="auto"/>
      </w:pBdr>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xl88">
    <w:name w:val="xl88"/>
    <w:basedOn w:val="Navaden"/>
    <w:rsid w:val="00FA6D9B"/>
    <w:pPr>
      <w:widowControl/>
      <w:pBdr>
        <w:top w:val="single" w:sz="4" w:space="0" w:color="auto"/>
        <w:left w:val="single" w:sz="4" w:space="0" w:color="auto"/>
        <w:bottom w:val="single" w:sz="8" w:space="0" w:color="auto"/>
        <w:right w:val="single" w:sz="4" w:space="0" w:color="auto"/>
      </w:pBdr>
      <w:autoSpaceDE/>
      <w:autoSpaceDN/>
      <w:spacing w:before="100" w:beforeAutospacing="1" w:after="100" w:afterAutospacing="1"/>
      <w:jc w:val="center"/>
    </w:pPr>
    <w:rPr>
      <w:rFonts w:ascii="Times New Roman" w:eastAsia="Times New Roman" w:hAnsi="Times New Roman"/>
      <w:sz w:val="24"/>
      <w:szCs w:val="24"/>
      <w:lang w:val="sl-SI" w:eastAsia="sl-SI"/>
    </w:rPr>
  </w:style>
  <w:style w:type="paragraph" w:customStyle="1" w:styleId="xl89">
    <w:name w:val="xl89"/>
    <w:basedOn w:val="Navaden"/>
    <w:rsid w:val="00FA6D9B"/>
    <w:pPr>
      <w:widowControl/>
      <w:pBdr>
        <w:top w:val="single" w:sz="4" w:space="0" w:color="auto"/>
        <w:left w:val="single" w:sz="4" w:space="0" w:color="auto"/>
        <w:bottom w:val="single" w:sz="8" w:space="0" w:color="auto"/>
        <w:right w:val="single" w:sz="4" w:space="0" w:color="auto"/>
      </w:pBdr>
      <w:autoSpaceDE/>
      <w:autoSpaceDN/>
      <w:spacing w:before="100" w:beforeAutospacing="1" w:after="100" w:afterAutospacing="1"/>
      <w:jc w:val="center"/>
    </w:pPr>
    <w:rPr>
      <w:rFonts w:ascii="Times New Roman" w:eastAsia="Times New Roman" w:hAnsi="Times New Roman"/>
      <w:sz w:val="24"/>
      <w:szCs w:val="24"/>
      <w:lang w:val="sl-SI" w:eastAsia="sl-SI"/>
    </w:rPr>
  </w:style>
  <w:style w:type="paragraph" w:customStyle="1" w:styleId="xl90">
    <w:name w:val="xl90"/>
    <w:basedOn w:val="Navaden"/>
    <w:rsid w:val="00FA6D9B"/>
    <w:pPr>
      <w:widowControl/>
      <w:pBdr>
        <w:top w:val="single" w:sz="4" w:space="0" w:color="auto"/>
        <w:left w:val="single" w:sz="4" w:space="0" w:color="auto"/>
        <w:bottom w:val="single" w:sz="4" w:space="0" w:color="auto"/>
        <w:right w:val="single" w:sz="8" w:space="0" w:color="auto"/>
      </w:pBdr>
      <w:autoSpaceDE/>
      <w:autoSpaceDN/>
      <w:spacing w:before="100" w:beforeAutospacing="1" w:after="100" w:afterAutospacing="1"/>
      <w:jc w:val="center"/>
    </w:pPr>
    <w:rPr>
      <w:rFonts w:ascii="Times New Roman" w:eastAsia="Times New Roman" w:hAnsi="Times New Roman"/>
      <w:b/>
      <w:bCs/>
      <w:sz w:val="24"/>
      <w:szCs w:val="24"/>
      <w:lang w:val="sl-SI" w:eastAsia="sl-SI"/>
    </w:rPr>
  </w:style>
  <w:style w:type="paragraph" w:customStyle="1" w:styleId="xl91">
    <w:name w:val="xl91"/>
    <w:basedOn w:val="Navaden"/>
    <w:rsid w:val="00FA6D9B"/>
    <w:pPr>
      <w:widowControl/>
      <w:pBdr>
        <w:top w:val="single" w:sz="4" w:space="0" w:color="auto"/>
        <w:left w:val="single" w:sz="4" w:space="0" w:color="auto"/>
        <w:bottom w:val="single" w:sz="8" w:space="0" w:color="auto"/>
        <w:right w:val="single" w:sz="8" w:space="0" w:color="auto"/>
      </w:pBdr>
      <w:autoSpaceDE/>
      <w:autoSpaceDN/>
      <w:spacing w:before="100" w:beforeAutospacing="1" w:after="100" w:afterAutospacing="1"/>
      <w:jc w:val="center"/>
    </w:pPr>
    <w:rPr>
      <w:rFonts w:ascii="Times New Roman" w:eastAsia="Times New Roman" w:hAnsi="Times New Roman"/>
      <w:sz w:val="24"/>
      <w:szCs w:val="24"/>
      <w:lang w:val="sl-SI" w:eastAsia="sl-SI"/>
    </w:rPr>
  </w:style>
  <w:style w:type="paragraph" w:customStyle="1" w:styleId="xl92">
    <w:name w:val="xl92"/>
    <w:basedOn w:val="Navaden"/>
    <w:rsid w:val="00FA6D9B"/>
    <w:pPr>
      <w:widowControl/>
      <w:pBdr>
        <w:top w:val="single" w:sz="8" w:space="0" w:color="auto"/>
        <w:left w:val="single" w:sz="4" w:space="0" w:color="auto"/>
        <w:bottom w:val="single" w:sz="4" w:space="0" w:color="auto"/>
        <w:right w:val="single" w:sz="4" w:space="0" w:color="auto"/>
      </w:pBdr>
      <w:shd w:val="clear" w:color="000000" w:fill="F2F2F2"/>
      <w:autoSpaceDE/>
      <w:autoSpaceDN/>
      <w:spacing w:before="100" w:beforeAutospacing="1" w:after="100" w:afterAutospacing="1"/>
      <w:jc w:val="center"/>
    </w:pPr>
    <w:rPr>
      <w:rFonts w:ascii="Times New Roman" w:eastAsia="Times New Roman" w:hAnsi="Times New Roman"/>
      <w:b/>
      <w:bCs/>
      <w:sz w:val="24"/>
      <w:szCs w:val="24"/>
      <w:lang w:val="sl-SI" w:eastAsia="sl-SI"/>
    </w:rPr>
  </w:style>
  <w:style w:type="paragraph" w:customStyle="1" w:styleId="xl93">
    <w:name w:val="xl93"/>
    <w:basedOn w:val="Navaden"/>
    <w:rsid w:val="00FA6D9B"/>
    <w:pPr>
      <w:widowControl/>
      <w:pBdr>
        <w:top w:val="single" w:sz="4" w:space="0" w:color="auto"/>
        <w:left w:val="single" w:sz="4" w:space="0" w:color="auto"/>
        <w:bottom w:val="single" w:sz="4" w:space="0" w:color="auto"/>
        <w:right w:val="single" w:sz="4" w:space="0" w:color="auto"/>
      </w:pBdr>
      <w:shd w:val="clear" w:color="000000" w:fill="F2F2F2"/>
      <w:autoSpaceDE/>
      <w:autoSpaceDN/>
      <w:spacing w:before="100" w:beforeAutospacing="1" w:after="100" w:afterAutospacing="1"/>
      <w:jc w:val="center"/>
    </w:pPr>
    <w:rPr>
      <w:rFonts w:ascii="Times New Roman" w:eastAsia="Times New Roman" w:hAnsi="Times New Roman"/>
      <w:sz w:val="24"/>
      <w:szCs w:val="24"/>
      <w:lang w:val="sl-SI" w:eastAsia="sl-SI"/>
    </w:rPr>
  </w:style>
  <w:style w:type="paragraph" w:customStyle="1" w:styleId="xl94">
    <w:name w:val="xl94"/>
    <w:basedOn w:val="Navaden"/>
    <w:rsid w:val="00FA6D9B"/>
    <w:pPr>
      <w:widowControl/>
      <w:pBdr>
        <w:top w:val="single" w:sz="4" w:space="0" w:color="auto"/>
        <w:left w:val="single" w:sz="4" w:space="0" w:color="auto"/>
        <w:bottom w:val="single" w:sz="4" w:space="0" w:color="auto"/>
        <w:right w:val="single" w:sz="4" w:space="0" w:color="auto"/>
      </w:pBdr>
      <w:shd w:val="clear" w:color="000000" w:fill="F2F2F2"/>
      <w:autoSpaceDE/>
      <w:autoSpaceDN/>
      <w:spacing w:before="100" w:beforeAutospacing="1" w:after="100" w:afterAutospacing="1"/>
      <w:jc w:val="center"/>
    </w:pPr>
    <w:rPr>
      <w:rFonts w:ascii="Times New Roman" w:eastAsia="Times New Roman" w:hAnsi="Times New Roman"/>
      <w:b/>
      <w:bCs/>
      <w:sz w:val="24"/>
      <w:szCs w:val="24"/>
      <w:lang w:val="sl-SI" w:eastAsia="sl-SI"/>
    </w:rPr>
  </w:style>
  <w:style w:type="paragraph" w:customStyle="1" w:styleId="xl95">
    <w:name w:val="xl95"/>
    <w:basedOn w:val="Navaden"/>
    <w:rsid w:val="00FA6D9B"/>
    <w:pPr>
      <w:widowControl/>
      <w:pBdr>
        <w:top w:val="single" w:sz="4" w:space="0" w:color="auto"/>
        <w:left w:val="single" w:sz="4" w:space="0" w:color="auto"/>
        <w:bottom w:val="single" w:sz="8" w:space="0" w:color="auto"/>
        <w:right w:val="single" w:sz="4" w:space="0" w:color="auto"/>
      </w:pBdr>
      <w:shd w:val="clear" w:color="000000" w:fill="F2F2F2"/>
      <w:autoSpaceDE/>
      <w:autoSpaceDN/>
      <w:spacing w:before="100" w:beforeAutospacing="1" w:after="100" w:afterAutospacing="1"/>
      <w:jc w:val="center"/>
    </w:pPr>
    <w:rPr>
      <w:rFonts w:ascii="Times New Roman" w:eastAsia="Times New Roman" w:hAnsi="Times New Roman"/>
      <w:sz w:val="24"/>
      <w:szCs w:val="24"/>
      <w:lang w:val="sl-SI" w:eastAsia="sl-SI"/>
    </w:rPr>
  </w:style>
  <w:style w:type="numbering" w:customStyle="1" w:styleId="Brezseznama3">
    <w:name w:val="Brez seznama3"/>
    <w:next w:val="Brezseznama"/>
    <w:uiPriority w:val="99"/>
    <w:semiHidden/>
    <w:unhideWhenUsed/>
    <w:rsid w:val="00FA6D9B"/>
  </w:style>
  <w:style w:type="numbering" w:customStyle="1" w:styleId="Brezseznama4">
    <w:name w:val="Brez seznama4"/>
    <w:next w:val="Brezseznama"/>
    <w:uiPriority w:val="99"/>
    <w:semiHidden/>
    <w:unhideWhenUsed/>
    <w:rsid w:val="00FA6D9B"/>
  </w:style>
  <w:style w:type="numbering" w:customStyle="1" w:styleId="Brezseznama5">
    <w:name w:val="Brez seznama5"/>
    <w:next w:val="Brezseznama"/>
    <w:uiPriority w:val="99"/>
    <w:semiHidden/>
    <w:unhideWhenUsed/>
    <w:rsid w:val="00FA6D9B"/>
  </w:style>
  <w:style w:type="numbering" w:customStyle="1" w:styleId="Brezseznama6">
    <w:name w:val="Brez seznama6"/>
    <w:next w:val="Brezseznama"/>
    <w:uiPriority w:val="99"/>
    <w:semiHidden/>
    <w:unhideWhenUsed/>
    <w:rsid w:val="00FA6D9B"/>
  </w:style>
  <w:style w:type="numbering" w:customStyle="1" w:styleId="Brezseznama7">
    <w:name w:val="Brez seznama7"/>
    <w:next w:val="Brezseznama"/>
    <w:uiPriority w:val="99"/>
    <w:semiHidden/>
    <w:unhideWhenUsed/>
    <w:rsid w:val="00FA6D9B"/>
  </w:style>
  <w:style w:type="numbering" w:customStyle="1" w:styleId="Brezseznama8">
    <w:name w:val="Brez seznama8"/>
    <w:next w:val="Brezseznama"/>
    <w:uiPriority w:val="99"/>
    <w:semiHidden/>
    <w:unhideWhenUsed/>
    <w:rsid w:val="00FA6D9B"/>
  </w:style>
  <w:style w:type="numbering" w:customStyle="1" w:styleId="Brezseznama9">
    <w:name w:val="Brez seznama9"/>
    <w:next w:val="Brezseznama"/>
    <w:uiPriority w:val="99"/>
    <w:semiHidden/>
    <w:unhideWhenUsed/>
    <w:rsid w:val="00FA6D9B"/>
  </w:style>
  <w:style w:type="numbering" w:customStyle="1" w:styleId="Brezseznama10">
    <w:name w:val="Brez seznama10"/>
    <w:next w:val="Brezseznama"/>
    <w:uiPriority w:val="99"/>
    <w:semiHidden/>
    <w:unhideWhenUsed/>
    <w:rsid w:val="00FA6D9B"/>
  </w:style>
  <w:style w:type="numbering" w:customStyle="1" w:styleId="Brezseznama11">
    <w:name w:val="Brez seznama11"/>
    <w:next w:val="Brezseznama"/>
    <w:uiPriority w:val="99"/>
    <w:semiHidden/>
    <w:unhideWhenUsed/>
    <w:rsid w:val="00FA6D9B"/>
  </w:style>
  <w:style w:type="numbering" w:customStyle="1" w:styleId="Brezseznama12">
    <w:name w:val="Brez seznama12"/>
    <w:next w:val="Brezseznama"/>
    <w:uiPriority w:val="99"/>
    <w:semiHidden/>
    <w:unhideWhenUsed/>
    <w:rsid w:val="00FA6D9B"/>
  </w:style>
  <w:style w:type="numbering" w:customStyle="1" w:styleId="Brezseznama13">
    <w:name w:val="Brez seznama13"/>
    <w:next w:val="Brezseznama"/>
    <w:uiPriority w:val="99"/>
    <w:semiHidden/>
    <w:unhideWhenUsed/>
    <w:rsid w:val="00FA6D9B"/>
  </w:style>
  <w:style w:type="numbering" w:customStyle="1" w:styleId="Brezseznama14">
    <w:name w:val="Brez seznama14"/>
    <w:next w:val="Brezseznama"/>
    <w:uiPriority w:val="99"/>
    <w:semiHidden/>
    <w:unhideWhenUsed/>
    <w:rsid w:val="00FA6D9B"/>
  </w:style>
  <w:style w:type="numbering" w:customStyle="1" w:styleId="Brezseznama15">
    <w:name w:val="Brez seznama15"/>
    <w:next w:val="Brezseznama"/>
    <w:uiPriority w:val="99"/>
    <w:semiHidden/>
    <w:unhideWhenUsed/>
    <w:rsid w:val="00FA6D9B"/>
  </w:style>
  <w:style w:type="paragraph" w:customStyle="1" w:styleId="xl96">
    <w:name w:val="xl96"/>
    <w:basedOn w:val="Navaden"/>
    <w:rsid w:val="00FA6D9B"/>
    <w:pPr>
      <w:widowControl/>
      <w:pBdr>
        <w:left w:val="single" w:sz="8" w:space="0" w:color="auto"/>
        <w:bottom w:val="single" w:sz="4" w:space="0" w:color="auto"/>
        <w:right w:val="single" w:sz="8" w:space="0" w:color="auto"/>
      </w:pBdr>
      <w:autoSpaceDE/>
      <w:autoSpaceDN/>
      <w:spacing w:before="100" w:beforeAutospacing="1" w:after="100" w:afterAutospacing="1"/>
      <w:jc w:val="center"/>
    </w:pPr>
    <w:rPr>
      <w:rFonts w:ascii="Arial" w:eastAsia="Times New Roman" w:hAnsi="Arial" w:cs="Arial"/>
      <w:b/>
      <w:bCs/>
      <w:sz w:val="20"/>
      <w:szCs w:val="20"/>
      <w:lang w:val="sl-SI" w:eastAsia="sl-SI"/>
    </w:rPr>
  </w:style>
  <w:style w:type="paragraph" w:customStyle="1" w:styleId="xl97">
    <w:name w:val="xl97"/>
    <w:basedOn w:val="Navaden"/>
    <w:rsid w:val="00FA6D9B"/>
    <w:pPr>
      <w:widowControl/>
      <w:pBdr>
        <w:left w:val="single" w:sz="8" w:space="0" w:color="auto"/>
        <w:bottom w:val="single" w:sz="4" w:space="0" w:color="auto"/>
      </w:pBdr>
      <w:autoSpaceDE/>
      <w:autoSpaceDN/>
      <w:spacing w:before="100" w:beforeAutospacing="1" w:after="100" w:afterAutospacing="1"/>
      <w:jc w:val="center"/>
    </w:pPr>
    <w:rPr>
      <w:rFonts w:ascii="Arial" w:eastAsia="Times New Roman" w:hAnsi="Arial" w:cs="Arial"/>
      <w:b/>
      <w:bCs/>
      <w:sz w:val="20"/>
      <w:szCs w:val="20"/>
      <w:lang w:val="sl-SI" w:eastAsia="sl-SI"/>
    </w:rPr>
  </w:style>
  <w:style w:type="paragraph" w:customStyle="1" w:styleId="xl98">
    <w:name w:val="xl98"/>
    <w:basedOn w:val="Navaden"/>
    <w:rsid w:val="00FA6D9B"/>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pPr>
    <w:rPr>
      <w:rFonts w:ascii="Times New Roman" w:eastAsia="Times New Roman" w:hAnsi="Times New Roman"/>
      <w:b/>
      <w:bCs/>
      <w:sz w:val="28"/>
      <w:szCs w:val="28"/>
      <w:lang w:val="sl-SI" w:eastAsia="sl-SI"/>
    </w:rPr>
  </w:style>
  <w:style w:type="paragraph" w:customStyle="1" w:styleId="xl99">
    <w:name w:val="xl99"/>
    <w:basedOn w:val="Navaden"/>
    <w:rsid w:val="00FA6D9B"/>
    <w:pPr>
      <w:widowControl/>
      <w:pBdr>
        <w:left w:val="single" w:sz="8" w:space="0" w:color="auto"/>
        <w:bottom w:val="single" w:sz="4" w:space="0" w:color="auto"/>
        <w:right w:val="single" w:sz="8" w:space="0" w:color="auto"/>
      </w:pBdr>
      <w:autoSpaceDE/>
      <w:autoSpaceDN/>
      <w:spacing w:before="100" w:beforeAutospacing="1" w:after="100" w:afterAutospacing="1"/>
      <w:textAlignment w:val="top"/>
    </w:pPr>
    <w:rPr>
      <w:rFonts w:ascii="Times New Roman" w:eastAsia="Times New Roman" w:hAnsi="Times New Roman"/>
      <w:sz w:val="20"/>
      <w:szCs w:val="20"/>
      <w:lang w:val="sl-SI" w:eastAsia="sl-SI"/>
    </w:rPr>
  </w:style>
  <w:style w:type="paragraph" w:customStyle="1" w:styleId="xl100">
    <w:name w:val="xl100"/>
    <w:basedOn w:val="Navaden"/>
    <w:rsid w:val="00FA6D9B"/>
    <w:pPr>
      <w:widowControl/>
      <w:pBdr>
        <w:top w:val="single" w:sz="4" w:space="0" w:color="auto"/>
        <w:left w:val="single" w:sz="8" w:space="0" w:color="auto"/>
        <w:bottom w:val="single" w:sz="4" w:space="0" w:color="auto"/>
        <w:right w:val="single" w:sz="8" w:space="0" w:color="auto"/>
      </w:pBdr>
      <w:autoSpaceDE/>
      <w:autoSpaceDN/>
      <w:spacing w:before="100" w:beforeAutospacing="1" w:after="100" w:afterAutospacing="1"/>
      <w:textAlignment w:val="top"/>
    </w:pPr>
    <w:rPr>
      <w:rFonts w:ascii="Times New Roman" w:eastAsia="Times New Roman" w:hAnsi="Times New Roman"/>
      <w:sz w:val="20"/>
      <w:szCs w:val="20"/>
      <w:lang w:val="sl-SI" w:eastAsia="sl-SI"/>
    </w:rPr>
  </w:style>
  <w:style w:type="paragraph" w:customStyle="1" w:styleId="xl101">
    <w:name w:val="xl101"/>
    <w:basedOn w:val="Navaden"/>
    <w:rsid w:val="00FA6D9B"/>
    <w:pPr>
      <w:widowControl/>
      <w:pBdr>
        <w:left w:val="single" w:sz="8" w:space="0" w:color="auto"/>
        <w:bottom w:val="single" w:sz="4" w:space="0" w:color="auto"/>
        <w:right w:val="single" w:sz="8" w:space="0" w:color="auto"/>
      </w:pBdr>
      <w:autoSpaceDE/>
      <w:autoSpaceDN/>
      <w:spacing w:before="100" w:beforeAutospacing="1" w:after="100" w:afterAutospacing="1"/>
    </w:pPr>
    <w:rPr>
      <w:rFonts w:ascii="Arial" w:eastAsia="Times New Roman" w:hAnsi="Arial" w:cs="Arial"/>
      <w:b/>
      <w:bCs/>
      <w:sz w:val="20"/>
      <w:szCs w:val="20"/>
      <w:lang w:val="sl-SI" w:eastAsia="sl-SI"/>
    </w:rPr>
  </w:style>
  <w:style w:type="paragraph" w:customStyle="1" w:styleId="xl102">
    <w:name w:val="xl102"/>
    <w:basedOn w:val="Navaden"/>
    <w:rsid w:val="00FA6D9B"/>
    <w:pPr>
      <w:widowControl/>
      <w:pBdr>
        <w:top w:val="single" w:sz="4" w:space="0" w:color="auto"/>
        <w:left w:val="single" w:sz="8" w:space="0" w:color="auto"/>
        <w:bottom w:val="single" w:sz="4" w:space="0" w:color="auto"/>
      </w:pBdr>
      <w:autoSpaceDE/>
      <w:autoSpaceDN/>
      <w:spacing w:before="100" w:beforeAutospacing="1" w:after="100" w:afterAutospacing="1"/>
      <w:textAlignment w:val="top"/>
    </w:pPr>
    <w:rPr>
      <w:rFonts w:ascii="Times New Roman" w:eastAsia="Times New Roman" w:hAnsi="Times New Roman"/>
      <w:sz w:val="20"/>
      <w:szCs w:val="20"/>
      <w:lang w:val="sl-SI" w:eastAsia="sl-SI"/>
    </w:rPr>
  </w:style>
  <w:style w:type="paragraph" w:customStyle="1" w:styleId="xl103">
    <w:name w:val="xl103"/>
    <w:basedOn w:val="Navaden"/>
    <w:rsid w:val="00FA6D9B"/>
    <w:pPr>
      <w:widowControl/>
      <w:pBdr>
        <w:left w:val="single" w:sz="8" w:space="0" w:color="auto"/>
      </w:pBdr>
      <w:autoSpaceDE/>
      <w:autoSpaceDN/>
      <w:spacing w:before="100" w:beforeAutospacing="1" w:after="100" w:afterAutospacing="1"/>
      <w:textAlignment w:val="top"/>
    </w:pPr>
    <w:rPr>
      <w:rFonts w:ascii="Times New Roman" w:eastAsia="Times New Roman" w:hAnsi="Times New Roman"/>
      <w:sz w:val="20"/>
      <w:szCs w:val="20"/>
      <w:lang w:val="sl-SI" w:eastAsia="sl-SI"/>
    </w:rPr>
  </w:style>
  <w:style w:type="paragraph" w:customStyle="1" w:styleId="xl104">
    <w:name w:val="xl104"/>
    <w:basedOn w:val="Navaden"/>
    <w:rsid w:val="00FA6D9B"/>
    <w:pPr>
      <w:widowControl/>
      <w:pBdr>
        <w:top w:val="single" w:sz="8" w:space="0" w:color="auto"/>
        <w:left w:val="single" w:sz="8" w:space="0" w:color="auto"/>
        <w:bottom w:val="single" w:sz="8" w:space="0" w:color="auto"/>
      </w:pBdr>
      <w:autoSpaceDE/>
      <w:autoSpaceDN/>
      <w:spacing w:before="100" w:beforeAutospacing="1" w:after="100" w:afterAutospacing="1"/>
      <w:textAlignment w:val="top"/>
    </w:pPr>
    <w:rPr>
      <w:rFonts w:ascii="Times New Roman" w:eastAsia="Times New Roman" w:hAnsi="Times New Roman"/>
      <w:sz w:val="20"/>
      <w:szCs w:val="20"/>
      <w:lang w:val="sl-SI" w:eastAsia="sl-SI"/>
    </w:rPr>
  </w:style>
  <w:style w:type="paragraph" w:customStyle="1" w:styleId="xl105">
    <w:name w:val="xl105"/>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xl106">
    <w:name w:val="xl106"/>
    <w:basedOn w:val="Navaden"/>
    <w:rsid w:val="00FA6D9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sz w:val="24"/>
      <w:szCs w:val="24"/>
      <w:lang w:val="sl-SI" w:eastAsia="sl-SI"/>
    </w:rPr>
  </w:style>
  <w:style w:type="numbering" w:customStyle="1" w:styleId="Brezseznama16">
    <w:name w:val="Brez seznama16"/>
    <w:next w:val="Brezseznama"/>
    <w:uiPriority w:val="99"/>
    <w:semiHidden/>
    <w:unhideWhenUsed/>
    <w:rsid w:val="00FA6D9B"/>
  </w:style>
  <w:style w:type="paragraph" w:customStyle="1" w:styleId="xl107">
    <w:name w:val="xl107"/>
    <w:basedOn w:val="Navaden"/>
    <w:rsid w:val="00FA6D9B"/>
    <w:pPr>
      <w:widowControl/>
      <w:pBdr>
        <w:top w:val="single" w:sz="8" w:space="0" w:color="auto"/>
        <w:left w:val="single" w:sz="4" w:space="0" w:color="auto"/>
        <w:bottom w:val="single" w:sz="8" w:space="0" w:color="auto"/>
      </w:pBdr>
      <w:shd w:val="clear" w:color="000000" w:fill="FFFFFF"/>
      <w:autoSpaceDE/>
      <w:autoSpaceDN/>
      <w:spacing w:before="100" w:beforeAutospacing="1" w:after="100" w:afterAutospacing="1"/>
      <w:jc w:val="center"/>
      <w:textAlignment w:val="top"/>
    </w:pPr>
    <w:rPr>
      <w:rFonts w:ascii="Times New Roman" w:eastAsia="Times New Roman" w:hAnsi="Times New Roman"/>
      <w:sz w:val="20"/>
      <w:szCs w:val="20"/>
      <w:lang w:val="sl-SI" w:eastAsia="sl-SI"/>
    </w:rPr>
  </w:style>
  <w:style w:type="paragraph" w:customStyle="1" w:styleId="xl108">
    <w:name w:val="xl108"/>
    <w:basedOn w:val="Navaden"/>
    <w:rsid w:val="00FA6D9B"/>
    <w:pPr>
      <w:widowControl/>
      <w:pBdr>
        <w:top w:val="single" w:sz="4" w:space="0" w:color="auto"/>
        <w:left w:val="single" w:sz="4" w:space="0" w:color="auto"/>
        <w:bottom w:val="single" w:sz="4" w:space="0" w:color="auto"/>
        <w:right w:val="single" w:sz="4" w:space="0" w:color="auto"/>
      </w:pBdr>
      <w:shd w:val="clear" w:color="000000" w:fill="F2F2F2"/>
      <w:autoSpaceDE/>
      <w:autoSpaceDN/>
      <w:spacing w:before="100" w:beforeAutospacing="1" w:after="100" w:afterAutospacing="1"/>
      <w:jc w:val="center"/>
    </w:pPr>
    <w:rPr>
      <w:rFonts w:ascii="Arial" w:eastAsia="Times New Roman" w:hAnsi="Arial" w:cs="Arial"/>
      <w:sz w:val="20"/>
      <w:szCs w:val="20"/>
      <w:lang w:val="sl-SI" w:eastAsia="sl-SI"/>
    </w:rPr>
  </w:style>
  <w:style w:type="paragraph" w:customStyle="1" w:styleId="xl109">
    <w:name w:val="xl109"/>
    <w:basedOn w:val="Navaden"/>
    <w:rsid w:val="00FA6D9B"/>
    <w:pPr>
      <w:widowControl/>
      <w:pBdr>
        <w:top w:val="single" w:sz="8" w:space="0" w:color="auto"/>
        <w:left w:val="single" w:sz="4" w:space="0" w:color="auto"/>
        <w:bottom w:val="single" w:sz="8" w:space="0" w:color="auto"/>
        <w:right w:val="single" w:sz="4" w:space="0" w:color="auto"/>
      </w:pBdr>
      <w:shd w:val="clear" w:color="000000" w:fill="FFFFFF"/>
      <w:autoSpaceDE/>
      <w:autoSpaceDN/>
      <w:spacing w:before="100" w:beforeAutospacing="1" w:after="100" w:afterAutospacing="1"/>
      <w:jc w:val="center"/>
    </w:pPr>
    <w:rPr>
      <w:rFonts w:ascii="Arial" w:eastAsia="Times New Roman" w:hAnsi="Arial" w:cs="Arial"/>
      <w:sz w:val="20"/>
      <w:szCs w:val="20"/>
      <w:lang w:val="sl-SI" w:eastAsia="sl-SI"/>
    </w:rPr>
  </w:style>
  <w:style w:type="paragraph" w:customStyle="1" w:styleId="xl110">
    <w:name w:val="xl110"/>
    <w:basedOn w:val="Navaden"/>
    <w:rsid w:val="00FA6D9B"/>
    <w:pPr>
      <w:widowControl/>
      <w:pBdr>
        <w:top w:val="single" w:sz="8" w:space="0" w:color="auto"/>
        <w:left w:val="single" w:sz="4" w:space="0" w:color="auto"/>
        <w:bottom w:val="single" w:sz="8" w:space="0" w:color="auto"/>
        <w:right w:val="single" w:sz="8" w:space="0" w:color="auto"/>
      </w:pBdr>
      <w:shd w:val="clear" w:color="000000" w:fill="FFFFFF"/>
      <w:autoSpaceDE/>
      <w:autoSpaceDN/>
      <w:spacing w:before="100" w:beforeAutospacing="1" w:after="100" w:afterAutospacing="1"/>
      <w:jc w:val="center"/>
    </w:pPr>
    <w:rPr>
      <w:rFonts w:ascii="Arial" w:eastAsia="Times New Roman" w:hAnsi="Arial" w:cs="Arial"/>
      <w:sz w:val="20"/>
      <w:szCs w:val="20"/>
      <w:lang w:val="sl-SI" w:eastAsia="sl-SI"/>
    </w:rPr>
  </w:style>
  <w:style w:type="paragraph" w:customStyle="1" w:styleId="xl111">
    <w:name w:val="xl111"/>
    <w:basedOn w:val="Navaden"/>
    <w:rsid w:val="00FA6D9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sz w:val="24"/>
      <w:szCs w:val="24"/>
      <w:lang w:val="sl-SI" w:eastAsia="sl-SI"/>
    </w:rPr>
  </w:style>
  <w:style w:type="numbering" w:customStyle="1" w:styleId="Brezseznama17">
    <w:name w:val="Brez seznama17"/>
    <w:next w:val="Brezseznama"/>
    <w:uiPriority w:val="99"/>
    <w:semiHidden/>
    <w:unhideWhenUsed/>
    <w:rsid w:val="00FA6D9B"/>
  </w:style>
  <w:style w:type="numbering" w:customStyle="1" w:styleId="Brezseznama18">
    <w:name w:val="Brez seznama18"/>
    <w:next w:val="Brezseznama"/>
    <w:uiPriority w:val="99"/>
    <w:semiHidden/>
    <w:unhideWhenUsed/>
    <w:rsid w:val="00FA6D9B"/>
  </w:style>
  <w:style w:type="numbering" w:customStyle="1" w:styleId="Brezseznama19">
    <w:name w:val="Brez seznama19"/>
    <w:next w:val="Brezseznama"/>
    <w:uiPriority w:val="99"/>
    <w:semiHidden/>
    <w:unhideWhenUsed/>
    <w:rsid w:val="00FA6D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4530301">
      <w:bodyDiv w:val="1"/>
      <w:marLeft w:val="0"/>
      <w:marRight w:val="0"/>
      <w:marTop w:val="0"/>
      <w:marBottom w:val="0"/>
      <w:divBdr>
        <w:top w:val="none" w:sz="0" w:space="0" w:color="auto"/>
        <w:left w:val="none" w:sz="0" w:space="0" w:color="auto"/>
        <w:bottom w:val="none" w:sz="0" w:space="0" w:color="auto"/>
        <w:right w:val="none" w:sz="0" w:space="0" w:color="auto"/>
      </w:divBdr>
    </w:div>
    <w:div w:id="588201651">
      <w:bodyDiv w:val="1"/>
      <w:marLeft w:val="0"/>
      <w:marRight w:val="0"/>
      <w:marTop w:val="0"/>
      <w:marBottom w:val="0"/>
      <w:divBdr>
        <w:top w:val="none" w:sz="0" w:space="0" w:color="auto"/>
        <w:left w:val="none" w:sz="0" w:space="0" w:color="auto"/>
        <w:bottom w:val="none" w:sz="0" w:space="0" w:color="auto"/>
        <w:right w:val="none" w:sz="0" w:space="0" w:color="auto"/>
      </w:divBdr>
    </w:div>
    <w:div w:id="751463041">
      <w:bodyDiv w:val="1"/>
      <w:marLeft w:val="0"/>
      <w:marRight w:val="0"/>
      <w:marTop w:val="0"/>
      <w:marBottom w:val="0"/>
      <w:divBdr>
        <w:top w:val="none" w:sz="0" w:space="0" w:color="auto"/>
        <w:left w:val="none" w:sz="0" w:space="0" w:color="auto"/>
        <w:bottom w:val="none" w:sz="0" w:space="0" w:color="auto"/>
        <w:right w:val="none" w:sz="0" w:space="0" w:color="auto"/>
      </w:divBdr>
    </w:div>
    <w:div w:id="1185439740">
      <w:bodyDiv w:val="1"/>
      <w:marLeft w:val="0"/>
      <w:marRight w:val="0"/>
      <w:marTop w:val="0"/>
      <w:marBottom w:val="0"/>
      <w:divBdr>
        <w:top w:val="none" w:sz="0" w:space="0" w:color="auto"/>
        <w:left w:val="none" w:sz="0" w:space="0" w:color="auto"/>
        <w:bottom w:val="none" w:sz="0" w:space="0" w:color="auto"/>
        <w:right w:val="none" w:sz="0" w:space="0" w:color="auto"/>
      </w:divBdr>
    </w:div>
    <w:div w:id="1275407548">
      <w:bodyDiv w:val="1"/>
      <w:marLeft w:val="0"/>
      <w:marRight w:val="0"/>
      <w:marTop w:val="0"/>
      <w:marBottom w:val="0"/>
      <w:divBdr>
        <w:top w:val="none" w:sz="0" w:space="0" w:color="auto"/>
        <w:left w:val="none" w:sz="0" w:space="0" w:color="auto"/>
        <w:bottom w:val="none" w:sz="0" w:space="0" w:color="auto"/>
        <w:right w:val="none" w:sz="0" w:space="0" w:color="auto"/>
      </w:divBdr>
      <w:divsChild>
        <w:div w:id="1008943614">
          <w:marLeft w:val="0"/>
          <w:marRight w:val="0"/>
          <w:marTop w:val="0"/>
          <w:marBottom w:val="0"/>
          <w:divBdr>
            <w:top w:val="none" w:sz="0" w:space="0" w:color="auto"/>
            <w:left w:val="none" w:sz="0" w:space="0" w:color="auto"/>
            <w:bottom w:val="none" w:sz="0" w:space="0" w:color="auto"/>
            <w:right w:val="none" w:sz="0" w:space="0" w:color="auto"/>
          </w:divBdr>
        </w:div>
        <w:div w:id="947467028">
          <w:marLeft w:val="0"/>
          <w:marRight w:val="0"/>
          <w:marTop w:val="0"/>
          <w:marBottom w:val="0"/>
          <w:divBdr>
            <w:top w:val="none" w:sz="0" w:space="0" w:color="auto"/>
            <w:left w:val="none" w:sz="0" w:space="0" w:color="auto"/>
            <w:bottom w:val="none" w:sz="0" w:space="0" w:color="auto"/>
            <w:right w:val="none" w:sz="0" w:space="0" w:color="auto"/>
          </w:divBdr>
        </w:div>
        <w:div w:id="220412769">
          <w:marLeft w:val="0"/>
          <w:marRight w:val="0"/>
          <w:marTop w:val="0"/>
          <w:marBottom w:val="0"/>
          <w:divBdr>
            <w:top w:val="none" w:sz="0" w:space="0" w:color="auto"/>
            <w:left w:val="none" w:sz="0" w:space="0" w:color="auto"/>
            <w:bottom w:val="none" w:sz="0" w:space="0" w:color="auto"/>
            <w:right w:val="none" w:sz="0" w:space="0" w:color="auto"/>
          </w:divBdr>
        </w:div>
        <w:div w:id="421688713">
          <w:marLeft w:val="0"/>
          <w:marRight w:val="0"/>
          <w:marTop w:val="0"/>
          <w:marBottom w:val="0"/>
          <w:divBdr>
            <w:top w:val="none" w:sz="0" w:space="0" w:color="auto"/>
            <w:left w:val="none" w:sz="0" w:space="0" w:color="auto"/>
            <w:bottom w:val="none" w:sz="0" w:space="0" w:color="auto"/>
            <w:right w:val="none" w:sz="0" w:space="0" w:color="auto"/>
          </w:divBdr>
        </w:div>
        <w:div w:id="677080271">
          <w:marLeft w:val="0"/>
          <w:marRight w:val="0"/>
          <w:marTop w:val="0"/>
          <w:marBottom w:val="0"/>
          <w:divBdr>
            <w:top w:val="none" w:sz="0" w:space="0" w:color="auto"/>
            <w:left w:val="none" w:sz="0" w:space="0" w:color="auto"/>
            <w:bottom w:val="none" w:sz="0" w:space="0" w:color="auto"/>
            <w:right w:val="none" w:sz="0" w:space="0" w:color="auto"/>
          </w:divBdr>
        </w:div>
        <w:div w:id="1783300710">
          <w:marLeft w:val="0"/>
          <w:marRight w:val="0"/>
          <w:marTop w:val="0"/>
          <w:marBottom w:val="0"/>
          <w:divBdr>
            <w:top w:val="none" w:sz="0" w:space="0" w:color="auto"/>
            <w:left w:val="none" w:sz="0" w:space="0" w:color="auto"/>
            <w:bottom w:val="none" w:sz="0" w:space="0" w:color="auto"/>
            <w:right w:val="none" w:sz="0" w:space="0" w:color="auto"/>
          </w:divBdr>
        </w:div>
        <w:div w:id="492913522">
          <w:marLeft w:val="0"/>
          <w:marRight w:val="0"/>
          <w:marTop w:val="0"/>
          <w:marBottom w:val="0"/>
          <w:divBdr>
            <w:top w:val="none" w:sz="0" w:space="0" w:color="auto"/>
            <w:left w:val="none" w:sz="0" w:space="0" w:color="auto"/>
            <w:bottom w:val="none" w:sz="0" w:space="0" w:color="auto"/>
            <w:right w:val="none" w:sz="0" w:space="0" w:color="auto"/>
          </w:divBdr>
        </w:div>
        <w:div w:id="302934403">
          <w:marLeft w:val="0"/>
          <w:marRight w:val="0"/>
          <w:marTop w:val="0"/>
          <w:marBottom w:val="0"/>
          <w:divBdr>
            <w:top w:val="none" w:sz="0" w:space="0" w:color="auto"/>
            <w:left w:val="none" w:sz="0" w:space="0" w:color="auto"/>
            <w:bottom w:val="none" w:sz="0" w:space="0" w:color="auto"/>
            <w:right w:val="none" w:sz="0" w:space="0" w:color="auto"/>
          </w:divBdr>
        </w:div>
        <w:div w:id="1952197804">
          <w:marLeft w:val="0"/>
          <w:marRight w:val="0"/>
          <w:marTop w:val="0"/>
          <w:marBottom w:val="0"/>
          <w:divBdr>
            <w:top w:val="none" w:sz="0" w:space="0" w:color="auto"/>
            <w:left w:val="none" w:sz="0" w:space="0" w:color="auto"/>
            <w:bottom w:val="none" w:sz="0" w:space="0" w:color="auto"/>
            <w:right w:val="none" w:sz="0" w:space="0" w:color="auto"/>
          </w:divBdr>
        </w:div>
        <w:div w:id="1417752862">
          <w:marLeft w:val="0"/>
          <w:marRight w:val="0"/>
          <w:marTop w:val="0"/>
          <w:marBottom w:val="0"/>
          <w:divBdr>
            <w:top w:val="none" w:sz="0" w:space="0" w:color="auto"/>
            <w:left w:val="none" w:sz="0" w:space="0" w:color="auto"/>
            <w:bottom w:val="none" w:sz="0" w:space="0" w:color="auto"/>
            <w:right w:val="none" w:sz="0" w:space="0" w:color="auto"/>
          </w:divBdr>
        </w:div>
        <w:div w:id="1637370075">
          <w:marLeft w:val="0"/>
          <w:marRight w:val="0"/>
          <w:marTop w:val="0"/>
          <w:marBottom w:val="0"/>
          <w:divBdr>
            <w:top w:val="none" w:sz="0" w:space="0" w:color="auto"/>
            <w:left w:val="none" w:sz="0" w:space="0" w:color="auto"/>
            <w:bottom w:val="none" w:sz="0" w:space="0" w:color="auto"/>
            <w:right w:val="none" w:sz="0" w:space="0" w:color="auto"/>
          </w:divBdr>
        </w:div>
        <w:div w:id="559023883">
          <w:marLeft w:val="0"/>
          <w:marRight w:val="0"/>
          <w:marTop w:val="0"/>
          <w:marBottom w:val="0"/>
          <w:divBdr>
            <w:top w:val="none" w:sz="0" w:space="0" w:color="auto"/>
            <w:left w:val="none" w:sz="0" w:space="0" w:color="auto"/>
            <w:bottom w:val="none" w:sz="0" w:space="0" w:color="auto"/>
            <w:right w:val="none" w:sz="0" w:space="0" w:color="auto"/>
          </w:divBdr>
        </w:div>
        <w:div w:id="986470272">
          <w:marLeft w:val="0"/>
          <w:marRight w:val="0"/>
          <w:marTop w:val="0"/>
          <w:marBottom w:val="0"/>
          <w:divBdr>
            <w:top w:val="none" w:sz="0" w:space="0" w:color="auto"/>
            <w:left w:val="none" w:sz="0" w:space="0" w:color="auto"/>
            <w:bottom w:val="none" w:sz="0" w:space="0" w:color="auto"/>
            <w:right w:val="none" w:sz="0" w:space="0" w:color="auto"/>
          </w:divBdr>
        </w:div>
        <w:div w:id="1856193921">
          <w:marLeft w:val="0"/>
          <w:marRight w:val="0"/>
          <w:marTop w:val="0"/>
          <w:marBottom w:val="0"/>
          <w:divBdr>
            <w:top w:val="none" w:sz="0" w:space="0" w:color="auto"/>
            <w:left w:val="none" w:sz="0" w:space="0" w:color="auto"/>
            <w:bottom w:val="none" w:sz="0" w:space="0" w:color="auto"/>
            <w:right w:val="none" w:sz="0" w:space="0" w:color="auto"/>
          </w:divBdr>
        </w:div>
        <w:div w:id="264928600">
          <w:marLeft w:val="0"/>
          <w:marRight w:val="0"/>
          <w:marTop w:val="0"/>
          <w:marBottom w:val="0"/>
          <w:divBdr>
            <w:top w:val="none" w:sz="0" w:space="0" w:color="auto"/>
            <w:left w:val="none" w:sz="0" w:space="0" w:color="auto"/>
            <w:bottom w:val="none" w:sz="0" w:space="0" w:color="auto"/>
            <w:right w:val="none" w:sz="0" w:space="0" w:color="auto"/>
          </w:divBdr>
        </w:div>
        <w:div w:id="960959088">
          <w:marLeft w:val="0"/>
          <w:marRight w:val="0"/>
          <w:marTop w:val="0"/>
          <w:marBottom w:val="0"/>
          <w:divBdr>
            <w:top w:val="none" w:sz="0" w:space="0" w:color="auto"/>
            <w:left w:val="none" w:sz="0" w:space="0" w:color="auto"/>
            <w:bottom w:val="none" w:sz="0" w:space="0" w:color="auto"/>
            <w:right w:val="none" w:sz="0" w:space="0" w:color="auto"/>
          </w:divBdr>
        </w:div>
        <w:div w:id="1710449932">
          <w:marLeft w:val="0"/>
          <w:marRight w:val="0"/>
          <w:marTop w:val="0"/>
          <w:marBottom w:val="0"/>
          <w:divBdr>
            <w:top w:val="none" w:sz="0" w:space="0" w:color="auto"/>
            <w:left w:val="none" w:sz="0" w:space="0" w:color="auto"/>
            <w:bottom w:val="none" w:sz="0" w:space="0" w:color="auto"/>
            <w:right w:val="none" w:sz="0" w:space="0" w:color="auto"/>
          </w:divBdr>
        </w:div>
        <w:div w:id="422801000">
          <w:marLeft w:val="0"/>
          <w:marRight w:val="0"/>
          <w:marTop w:val="0"/>
          <w:marBottom w:val="0"/>
          <w:divBdr>
            <w:top w:val="none" w:sz="0" w:space="0" w:color="auto"/>
            <w:left w:val="none" w:sz="0" w:space="0" w:color="auto"/>
            <w:bottom w:val="none" w:sz="0" w:space="0" w:color="auto"/>
            <w:right w:val="none" w:sz="0" w:space="0" w:color="auto"/>
          </w:divBdr>
        </w:div>
        <w:div w:id="924806926">
          <w:marLeft w:val="0"/>
          <w:marRight w:val="0"/>
          <w:marTop w:val="0"/>
          <w:marBottom w:val="0"/>
          <w:divBdr>
            <w:top w:val="none" w:sz="0" w:space="0" w:color="auto"/>
            <w:left w:val="none" w:sz="0" w:space="0" w:color="auto"/>
            <w:bottom w:val="none" w:sz="0" w:space="0" w:color="auto"/>
            <w:right w:val="none" w:sz="0" w:space="0" w:color="auto"/>
          </w:divBdr>
        </w:div>
        <w:div w:id="286670704">
          <w:marLeft w:val="0"/>
          <w:marRight w:val="0"/>
          <w:marTop w:val="0"/>
          <w:marBottom w:val="0"/>
          <w:divBdr>
            <w:top w:val="none" w:sz="0" w:space="0" w:color="auto"/>
            <w:left w:val="none" w:sz="0" w:space="0" w:color="auto"/>
            <w:bottom w:val="none" w:sz="0" w:space="0" w:color="auto"/>
            <w:right w:val="none" w:sz="0" w:space="0" w:color="auto"/>
          </w:divBdr>
        </w:div>
        <w:div w:id="978267537">
          <w:marLeft w:val="0"/>
          <w:marRight w:val="0"/>
          <w:marTop w:val="0"/>
          <w:marBottom w:val="0"/>
          <w:divBdr>
            <w:top w:val="none" w:sz="0" w:space="0" w:color="auto"/>
            <w:left w:val="none" w:sz="0" w:space="0" w:color="auto"/>
            <w:bottom w:val="none" w:sz="0" w:space="0" w:color="auto"/>
            <w:right w:val="none" w:sz="0" w:space="0" w:color="auto"/>
          </w:divBdr>
        </w:div>
        <w:div w:id="445196204">
          <w:marLeft w:val="0"/>
          <w:marRight w:val="0"/>
          <w:marTop w:val="0"/>
          <w:marBottom w:val="0"/>
          <w:divBdr>
            <w:top w:val="none" w:sz="0" w:space="0" w:color="auto"/>
            <w:left w:val="none" w:sz="0" w:space="0" w:color="auto"/>
            <w:bottom w:val="none" w:sz="0" w:space="0" w:color="auto"/>
            <w:right w:val="none" w:sz="0" w:space="0" w:color="auto"/>
          </w:divBdr>
        </w:div>
        <w:div w:id="87702364">
          <w:marLeft w:val="0"/>
          <w:marRight w:val="0"/>
          <w:marTop w:val="0"/>
          <w:marBottom w:val="0"/>
          <w:divBdr>
            <w:top w:val="none" w:sz="0" w:space="0" w:color="auto"/>
            <w:left w:val="none" w:sz="0" w:space="0" w:color="auto"/>
            <w:bottom w:val="none" w:sz="0" w:space="0" w:color="auto"/>
            <w:right w:val="none" w:sz="0" w:space="0" w:color="auto"/>
          </w:divBdr>
        </w:div>
        <w:div w:id="1216745067">
          <w:marLeft w:val="0"/>
          <w:marRight w:val="0"/>
          <w:marTop w:val="0"/>
          <w:marBottom w:val="0"/>
          <w:divBdr>
            <w:top w:val="none" w:sz="0" w:space="0" w:color="auto"/>
            <w:left w:val="none" w:sz="0" w:space="0" w:color="auto"/>
            <w:bottom w:val="none" w:sz="0" w:space="0" w:color="auto"/>
            <w:right w:val="none" w:sz="0" w:space="0" w:color="auto"/>
          </w:divBdr>
        </w:div>
        <w:div w:id="966812854">
          <w:marLeft w:val="0"/>
          <w:marRight w:val="0"/>
          <w:marTop w:val="0"/>
          <w:marBottom w:val="0"/>
          <w:divBdr>
            <w:top w:val="none" w:sz="0" w:space="0" w:color="auto"/>
            <w:left w:val="none" w:sz="0" w:space="0" w:color="auto"/>
            <w:bottom w:val="none" w:sz="0" w:space="0" w:color="auto"/>
            <w:right w:val="none" w:sz="0" w:space="0" w:color="auto"/>
          </w:divBdr>
        </w:div>
        <w:div w:id="1033311920">
          <w:marLeft w:val="0"/>
          <w:marRight w:val="0"/>
          <w:marTop w:val="0"/>
          <w:marBottom w:val="0"/>
          <w:divBdr>
            <w:top w:val="none" w:sz="0" w:space="0" w:color="auto"/>
            <w:left w:val="none" w:sz="0" w:space="0" w:color="auto"/>
            <w:bottom w:val="none" w:sz="0" w:space="0" w:color="auto"/>
            <w:right w:val="none" w:sz="0" w:space="0" w:color="auto"/>
          </w:divBdr>
        </w:div>
        <w:div w:id="1709522762">
          <w:marLeft w:val="0"/>
          <w:marRight w:val="0"/>
          <w:marTop w:val="0"/>
          <w:marBottom w:val="0"/>
          <w:divBdr>
            <w:top w:val="none" w:sz="0" w:space="0" w:color="auto"/>
            <w:left w:val="none" w:sz="0" w:space="0" w:color="auto"/>
            <w:bottom w:val="none" w:sz="0" w:space="0" w:color="auto"/>
            <w:right w:val="none" w:sz="0" w:space="0" w:color="auto"/>
          </w:divBdr>
        </w:div>
        <w:div w:id="268315192">
          <w:marLeft w:val="0"/>
          <w:marRight w:val="0"/>
          <w:marTop w:val="0"/>
          <w:marBottom w:val="0"/>
          <w:divBdr>
            <w:top w:val="none" w:sz="0" w:space="0" w:color="auto"/>
            <w:left w:val="none" w:sz="0" w:space="0" w:color="auto"/>
            <w:bottom w:val="none" w:sz="0" w:space="0" w:color="auto"/>
            <w:right w:val="none" w:sz="0" w:space="0" w:color="auto"/>
          </w:divBdr>
        </w:div>
        <w:div w:id="670302452">
          <w:marLeft w:val="0"/>
          <w:marRight w:val="0"/>
          <w:marTop w:val="0"/>
          <w:marBottom w:val="0"/>
          <w:divBdr>
            <w:top w:val="none" w:sz="0" w:space="0" w:color="auto"/>
            <w:left w:val="none" w:sz="0" w:space="0" w:color="auto"/>
            <w:bottom w:val="none" w:sz="0" w:space="0" w:color="auto"/>
            <w:right w:val="none" w:sz="0" w:space="0" w:color="auto"/>
          </w:divBdr>
        </w:div>
        <w:div w:id="568200471">
          <w:marLeft w:val="0"/>
          <w:marRight w:val="0"/>
          <w:marTop w:val="0"/>
          <w:marBottom w:val="0"/>
          <w:divBdr>
            <w:top w:val="none" w:sz="0" w:space="0" w:color="auto"/>
            <w:left w:val="none" w:sz="0" w:space="0" w:color="auto"/>
            <w:bottom w:val="none" w:sz="0" w:space="0" w:color="auto"/>
            <w:right w:val="none" w:sz="0" w:space="0" w:color="auto"/>
          </w:divBdr>
        </w:div>
        <w:div w:id="981039065">
          <w:marLeft w:val="0"/>
          <w:marRight w:val="0"/>
          <w:marTop w:val="0"/>
          <w:marBottom w:val="0"/>
          <w:divBdr>
            <w:top w:val="none" w:sz="0" w:space="0" w:color="auto"/>
            <w:left w:val="none" w:sz="0" w:space="0" w:color="auto"/>
            <w:bottom w:val="none" w:sz="0" w:space="0" w:color="auto"/>
            <w:right w:val="none" w:sz="0" w:space="0" w:color="auto"/>
          </w:divBdr>
        </w:div>
        <w:div w:id="1607467056">
          <w:marLeft w:val="0"/>
          <w:marRight w:val="0"/>
          <w:marTop w:val="0"/>
          <w:marBottom w:val="0"/>
          <w:divBdr>
            <w:top w:val="none" w:sz="0" w:space="0" w:color="auto"/>
            <w:left w:val="none" w:sz="0" w:space="0" w:color="auto"/>
            <w:bottom w:val="none" w:sz="0" w:space="0" w:color="auto"/>
            <w:right w:val="none" w:sz="0" w:space="0" w:color="auto"/>
          </w:divBdr>
        </w:div>
        <w:div w:id="689330307">
          <w:marLeft w:val="0"/>
          <w:marRight w:val="0"/>
          <w:marTop w:val="0"/>
          <w:marBottom w:val="0"/>
          <w:divBdr>
            <w:top w:val="none" w:sz="0" w:space="0" w:color="auto"/>
            <w:left w:val="none" w:sz="0" w:space="0" w:color="auto"/>
            <w:bottom w:val="none" w:sz="0" w:space="0" w:color="auto"/>
            <w:right w:val="none" w:sz="0" w:space="0" w:color="auto"/>
          </w:divBdr>
        </w:div>
        <w:div w:id="1122773112">
          <w:marLeft w:val="0"/>
          <w:marRight w:val="0"/>
          <w:marTop w:val="0"/>
          <w:marBottom w:val="0"/>
          <w:divBdr>
            <w:top w:val="none" w:sz="0" w:space="0" w:color="auto"/>
            <w:left w:val="none" w:sz="0" w:space="0" w:color="auto"/>
            <w:bottom w:val="none" w:sz="0" w:space="0" w:color="auto"/>
            <w:right w:val="none" w:sz="0" w:space="0" w:color="auto"/>
          </w:divBdr>
        </w:div>
        <w:div w:id="85351146">
          <w:marLeft w:val="0"/>
          <w:marRight w:val="0"/>
          <w:marTop w:val="0"/>
          <w:marBottom w:val="0"/>
          <w:divBdr>
            <w:top w:val="none" w:sz="0" w:space="0" w:color="auto"/>
            <w:left w:val="none" w:sz="0" w:space="0" w:color="auto"/>
            <w:bottom w:val="none" w:sz="0" w:space="0" w:color="auto"/>
            <w:right w:val="none" w:sz="0" w:space="0" w:color="auto"/>
          </w:divBdr>
        </w:div>
        <w:div w:id="1807312040">
          <w:marLeft w:val="0"/>
          <w:marRight w:val="0"/>
          <w:marTop w:val="0"/>
          <w:marBottom w:val="0"/>
          <w:divBdr>
            <w:top w:val="none" w:sz="0" w:space="0" w:color="auto"/>
            <w:left w:val="none" w:sz="0" w:space="0" w:color="auto"/>
            <w:bottom w:val="none" w:sz="0" w:space="0" w:color="auto"/>
            <w:right w:val="none" w:sz="0" w:space="0" w:color="auto"/>
          </w:divBdr>
        </w:div>
        <w:div w:id="943272923">
          <w:marLeft w:val="0"/>
          <w:marRight w:val="0"/>
          <w:marTop w:val="0"/>
          <w:marBottom w:val="0"/>
          <w:divBdr>
            <w:top w:val="none" w:sz="0" w:space="0" w:color="auto"/>
            <w:left w:val="none" w:sz="0" w:space="0" w:color="auto"/>
            <w:bottom w:val="none" w:sz="0" w:space="0" w:color="auto"/>
            <w:right w:val="none" w:sz="0" w:space="0" w:color="auto"/>
          </w:divBdr>
        </w:div>
        <w:div w:id="1687750396">
          <w:marLeft w:val="0"/>
          <w:marRight w:val="0"/>
          <w:marTop w:val="0"/>
          <w:marBottom w:val="0"/>
          <w:divBdr>
            <w:top w:val="none" w:sz="0" w:space="0" w:color="auto"/>
            <w:left w:val="none" w:sz="0" w:space="0" w:color="auto"/>
            <w:bottom w:val="none" w:sz="0" w:space="0" w:color="auto"/>
            <w:right w:val="none" w:sz="0" w:space="0" w:color="auto"/>
          </w:divBdr>
        </w:div>
        <w:div w:id="183979279">
          <w:marLeft w:val="0"/>
          <w:marRight w:val="0"/>
          <w:marTop w:val="0"/>
          <w:marBottom w:val="0"/>
          <w:divBdr>
            <w:top w:val="none" w:sz="0" w:space="0" w:color="auto"/>
            <w:left w:val="none" w:sz="0" w:space="0" w:color="auto"/>
            <w:bottom w:val="none" w:sz="0" w:space="0" w:color="auto"/>
            <w:right w:val="none" w:sz="0" w:space="0" w:color="auto"/>
          </w:divBdr>
        </w:div>
        <w:div w:id="1739671268">
          <w:marLeft w:val="0"/>
          <w:marRight w:val="0"/>
          <w:marTop w:val="0"/>
          <w:marBottom w:val="0"/>
          <w:divBdr>
            <w:top w:val="none" w:sz="0" w:space="0" w:color="auto"/>
            <w:left w:val="none" w:sz="0" w:space="0" w:color="auto"/>
            <w:bottom w:val="none" w:sz="0" w:space="0" w:color="auto"/>
            <w:right w:val="none" w:sz="0" w:space="0" w:color="auto"/>
          </w:divBdr>
        </w:div>
        <w:div w:id="908540972">
          <w:marLeft w:val="0"/>
          <w:marRight w:val="0"/>
          <w:marTop w:val="0"/>
          <w:marBottom w:val="0"/>
          <w:divBdr>
            <w:top w:val="none" w:sz="0" w:space="0" w:color="auto"/>
            <w:left w:val="none" w:sz="0" w:space="0" w:color="auto"/>
            <w:bottom w:val="none" w:sz="0" w:space="0" w:color="auto"/>
            <w:right w:val="none" w:sz="0" w:space="0" w:color="auto"/>
          </w:divBdr>
        </w:div>
        <w:div w:id="1906719246">
          <w:marLeft w:val="0"/>
          <w:marRight w:val="0"/>
          <w:marTop w:val="0"/>
          <w:marBottom w:val="0"/>
          <w:divBdr>
            <w:top w:val="none" w:sz="0" w:space="0" w:color="auto"/>
            <w:left w:val="none" w:sz="0" w:space="0" w:color="auto"/>
            <w:bottom w:val="none" w:sz="0" w:space="0" w:color="auto"/>
            <w:right w:val="none" w:sz="0" w:space="0" w:color="auto"/>
          </w:divBdr>
        </w:div>
        <w:div w:id="927470274">
          <w:marLeft w:val="0"/>
          <w:marRight w:val="0"/>
          <w:marTop w:val="0"/>
          <w:marBottom w:val="0"/>
          <w:divBdr>
            <w:top w:val="none" w:sz="0" w:space="0" w:color="auto"/>
            <w:left w:val="none" w:sz="0" w:space="0" w:color="auto"/>
            <w:bottom w:val="none" w:sz="0" w:space="0" w:color="auto"/>
            <w:right w:val="none" w:sz="0" w:space="0" w:color="auto"/>
          </w:divBdr>
        </w:div>
        <w:div w:id="480343215">
          <w:marLeft w:val="0"/>
          <w:marRight w:val="0"/>
          <w:marTop w:val="0"/>
          <w:marBottom w:val="0"/>
          <w:divBdr>
            <w:top w:val="none" w:sz="0" w:space="0" w:color="auto"/>
            <w:left w:val="none" w:sz="0" w:space="0" w:color="auto"/>
            <w:bottom w:val="none" w:sz="0" w:space="0" w:color="auto"/>
            <w:right w:val="none" w:sz="0" w:space="0" w:color="auto"/>
          </w:divBdr>
        </w:div>
        <w:div w:id="2007778575">
          <w:marLeft w:val="0"/>
          <w:marRight w:val="0"/>
          <w:marTop w:val="0"/>
          <w:marBottom w:val="0"/>
          <w:divBdr>
            <w:top w:val="none" w:sz="0" w:space="0" w:color="auto"/>
            <w:left w:val="none" w:sz="0" w:space="0" w:color="auto"/>
            <w:bottom w:val="none" w:sz="0" w:space="0" w:color="auto"/>
            <w:right w:val="none" w:sz="0" w:space="0" w:color="auto"/>
          </w:divBdr>
        </w:div>
        <w:div w:id="2082020221">
          <w:marLeft w:val="0"/>
          <w:marRight w:val="0"/>
          <w:marTop w:val="0"/>
          <w:marBottom w:val="0"/>
          <w:divBdr>
            <w:top w:val="none" w:sz="0" w:space="0" w:color="auto"/>
            <w:left w:val="none" w:sz="0" w:space="0" w:color="auto"/>
            <w:bottom w:val="none" w:sz="0" w:space="0" w:color="auto"/>
            <w:right w:val="none" w:sz="0" w:space="0" w:color="auto"/>
          </w:divBdr>
        </w:div>
        <w:div w:id="601643742">
          <w:marLeft w:val="0"/>
          <w:marRight w:val="0"/>
          <w:marTop w:val="0"/>
          <w:marBottom w:val="0"/>
          <w:divBdr>
            <w:top w:val="none" w:sz="0" w:space="0" w:color="auto"/>
            <w:left w:val="none" w:sz="0" w:space="0" w:color="auto"/>
            <w:bottom w:val="none" w:sz="0" w:space="0" w:color="auto"/>
            <w:right w:val="none" w:sz="0" w:space="0" w:color="auto"/>
          </w:divBdr>
        </w:div>
        <w:div w:id="625695145">
          <w:marLeft w:val="0"/>
          <w:marRight w:val="0"/>
          <w:marTop w:val="0"/>
          <w:marBottom w:val="0"/>
          <w:divBdr>
            <w:top w:val="none" w:sz="0" w:space="0" w:color="auto"/>
            <w:left w:val="none" w:sz="0" w:space="0" w:color="auto"/>
            <w:bottom w:val="none" w:sz="0" w:space="0" w:color="auto"/>
            <w:right w:val="none" w:sz="0" w:space="0" w:color="auto"/>
          </w:divBdr>
        </w:div>
        <w:div w:id="1153521495">
          <w:marLeft w:val="0"/>
          <w:marRight w:val="0"/>
          <w:marTop w:val="0"/>
          <w:marBottom w:val="0"/>
          <w:divBdr>
            <w:top w:val="none" w:sz="0" w:space="0" w:color="auto"/>
            <w:left w:val="none" w:sz="0" w:space="0" w:color="auto"/>
            <w:bottom w:val="none" w:sz="0" w:space="0" w:color="auto"/>
            <w:right w:val="none" w:sz="0" w:space="0" w:color="auto"/>
          </w:divBdr>
        </w:div>
        <w:div w:id="1477720579">
          <w:marLeft w:val="0"/>
          <w:marRight w:val="0"/>
          <w:marTop w:val="0"/>
          <w:marBottom w:val="0"/>
          <w:divBdr>
            <w:top w:val="none" w:sz="0" w:space="0" w:color="auto"/>
            <w:left w:val="none" w:sz="0" w:space="0" w:color="auto"/>
            <w:bottom w:val="none" w:sz="0" w:space="0" w:color="auto"/>
            <w:right w:val="none" w:sz="0" w:space="0" w:color="auto"/>
          </w:divBdr>
        </w:div>
        <w:div w:id="638458715">
          <w:marLeft w:val="0"/>
          <w:marRight w:val="0"/>
          <w:marTop w:val="0"/>
          <w:marBottom w:val="0"/>
          <w:divBdr>
            <w:top w:val="none" w:sz="0" w:space="0" w:color="auto"/>
            <w:left w:val="none" w:sz="0" w:space="0" w:color="auto"/>
            <w:bottom w:val="none" w:sz="0" w:space="0" w:color="auto"/>
            <w:right w:val="none" w:sz="0" w:space="0" w:color="auto"/>
          </w:divBdr>
        </w:div>
        <w:div w:id="1930653700">
          <w:marLeft w:val="0"/>
          <w:marRight w:val="0"/>
          <w:marTop w:val="0"/>
          <w:marBottom w:val="0"/>
          <w:divBdr>
            <w:top w:val="none" w:sz="0" w:space="0" w:color="auto"/>
            <w:left w:val="none" w:sz="0" w:space="0" w:color="auto"/>
            <w:bottom w:val="none" w:sz="0" w:space="0" w:color="auto"/>
            <w:right w:val="none" w:sz="0" w:space="0" w:color="auto"/>
          </w:divBdr>
        </w:div>
        <w:div w:id="11229663">
          <w:marLeft w:val="0"/>
          <w:marRight w:val="0"/>
          <w:marTop w:val="0"/>
          <w:marBottom w:val="0"/>
          <w:divBdr>
            <w:top w:val="none" w:sz="0" w:space="0" w:color="auto"/>
            <w:left w:val="none" w:sz="0" w:space="0" w:color="auto"/>
            <w:bottom w:val="none" w:sz="0" w:space="0" w:color="auto"/>
            <w:right w:val="none" w:sz="0" w:space="0" w:color="auto"/>
          </w:divBdr>
        </w:div>
        <w:div w:id="1724449064">
          <w:marLeft w:val="0"/>
          <w:marRight w:val="0"/>
          <w:marTop w:val="0"/>
          <w:marBottom w:val="0"/>
          <w:divBdr>
            <w:top w:val="none" w:sz="0" w:space="0" w:color="auto"/>
            <w:left w:val="none" w:sz="0" w:space="0" w:color="auto"/>
            <w:bottom w:val="none" w:sz="0" w:space="0" w:color="auto"/>
            <w:right w:val="none" w:sz="0" w:space="0" w:color="auto"/>
          </w:divBdr>
        </w:div>
        <w:div w:id="1990939695">
          <w:marLeft w:val="0"/>
          <w:marRight w:val="0"/>
          <w:marTop w:val="0"/>
          <w:marBottom w:val="0"/>
          <w:divBdr>
            <w:top w:val="none" w:sz="0" w:space="0" w:color="auto"/>
            <w:left w:val="none" w:sz="0" w:space="0" w:color="auto"/>
            <w:bottom w:val="none" w:sz="0" w:space="0" w:color="auto"/>
            <w:right w:val="none" w:sz="0" w:space="0" w:color="auto"/>
          </w:divBdr>
        </w:div>
        <w:div w:id="536819288">
          <w:marLeft w:val="0"/>
          <w:marRight w:val="0"/>
          <w:marTop w:val="0"/>
          <w:marBottom w:val="0"/>
          <w:divBdr>
            <w:top w:val="none" w:sz="0" w:space="0" w:color="auto"/>
            <w:left w:val="none" w:sz="0" w:space="0" w:color="auto"/>
            <w:bottom w:val="none" w:sz="0" w:space="0" w:color="auto"/>
            <w:right w:val="none" w:sz="0" w:space="0" w:color="auto"/>
          </w:divBdr>
        </w:div>
        <w:div w:id="1668247641">
          <w:marLeft w:val="0"/>
          <w:marRight w:val="0"/>
          <w:marTop w:val="0"/>
          <w:marBottom w:val="0"/>
          <w:divBdr>
            <w:top w:val="none" w:sz="0" w:space="0" w:color="auto"/>
            <w:left w:val="none" w:sz="0" w:space="0" w:color="auto"/>
            <w:bottom w:val="none" w:sz="0" w:space="0" w:color="auto"/>
            <w:right w:val="none" w:sz="0" w:space="0" w:color="auto"/>
          </w:divBdr>
        </w:div>
        <w:div w:id="616643820">
          <w:marLeft w:val="0"/>
          <w:marRight w:val="0"/>
          <w:marTop w:val="0"/>
          <w:marBottom w:val="0"/>
          <w:divBdr>
            <w:top w:val="none" w:sz="0" w:space="0" w:color="auto"/>
            <w:left w:val="none" w:sz="0" w:space="0" w:color="auto"/>
            <w:bottom w:val="none" w:sz="0" w:space="0" w:color="auto"/>
            <w:right w:val="none" w:sz="0" w:space="0" w:color="auto"/>
          </w:divBdr>
        </w:div>
        <w:div w:id="1353726957">
          <w:marLeft w:val="0"/>
          <w:marRight w:val="0"/>
          <w:marTop w:val="0"/>
          <w:marBottom w:val="0"/>
          <w:divBdr>
            <w:top w:val="none" w:sz="0" w:space="0" w:color="auto"/>
            <w:left w:val="none" w:sz="0" w:space="0" w:color="auto"/>
            <w:bottom w:val="none" w:sz="0" w:space="0" w:color="auto"/>
            <w:right w:val="none" w:sz="0" w:space="0" w:color="auto"/>
          </w:divBdr>
        </w:div>
        <w:div w:id="352153777">
          <w:marLeft w:val="0"/>
          <w:marRight w:val="0"/>
          <w:marTop w:val="0"/>
          <w:marBottom w:val="0"/>
          <w:divBdr>
            <w:top w:val="none" w:sz="0" w:space="0" w:color="auto"/>
            <w:left w:val="none" w:sz="0" w:space="0" w:color="auto"/>
            <w:bottom w:val="none" w:sz="0" w:space="0" w:color="auto"/>
            <w:right w:val="none" w:sz="0" w:space="0" w:color="auto"/>
          </w:divBdr>
        </w:div>
        <w:div w:id="1514489147">
          <w:marLeft w:val="0"/>
          <w:marRight w:val="0"/>
          <w:marTop w:val="0"/>
          <w:marBottom w:val="0"/>
          <w:divBdr>
            <w:top w:val="none" w:sz="0" w:space="0" w:color="auto"/>
            <w:left w:val="none" w:sz="0" w:space="0" w:color="auto"/>
            <w:bottom w:val="none" w:sz="0" w:space="0" w:color="auto"/>
            <w:right w:val="none" w:sz="0" w:space="0" w:color="auto"/>
          </w:divBdr>
        </w:div>
        <w:div w:id="91096392">
          <w:marLeft w:val="0"/>
          <w:marRight w:val="0"/>
          <w:marTop w:val="0"/>
          <w:marBottom w:val="0"/>
          <w:divBdr>
            <w:top w:val="none" w:sz="0" w:space="0" w:color="auto"/>
            <w:left w:val="none" w:sz="0" w:space="0" w:color="auto"/>
            <w:bottom w:val="none" w:sz="0" w:space="0" w:color="auto"/>
            <w:right w:val="none" w:sz="0" w:space="0" w:color="auto"/>
          </w:divBdr>
        </w:div>
        <w:div w:id="829179170">
          <w:marLeft w:val="0"/>
          <w:marRight w:val="0"/>
          <w:marTop w:val="0"/>
          <w:marBottom w:val="0"/>
          <w:divBdr>
            <w:top w:val="none" w:sz="0" w:space="0" w:color="auto"/>
            <w:left w:val="none" w:sz="0" w:space="0" w:color="auto"/>
            <w:bottom w:val="none" w:sz="0" w:space="0" w:color="auto"/>
            <w:right w:val="none" w:sz="0" w:space="0" w:color="auto"/>
          </w:divBdr>
        </w:div>
        <w:div w:id="999192612">
          <w:marLeft w:val="0"/>
          <w:marRight w:val="0"/>
          <w:marTop w:val="0"/>
          <w:marBottom w:val="0"/>
          <w:divBdr>
            <w:top w:val="none" w:sz="0" w:space="0" w:color="auto"/>
            <w:left w:val="none" w:sz="0" w:space="0" w:color="auto"/>
            <w:bottom w:val="none" w:sz="0" w:space="0" w:color="auto"/>
            <w:right w:val="none" w:sz="0" w:space="0" w:color="auto"/>
          </w:divBdr>
        </w:div>
        <w:div w:id="974289520">
          <w:marLeft w:val="0"/>
          <w:marRight w:val="0"/>
          <w:marTop w:val="0"/>
          <w:marBottom w:val="0"/>
          <w:divBdr>
            <w:top w:val="none" w:sz="0" w:space="0" w:color="auto"/>
            <w:left w:val="none" w:sz="0" w:space="0" w:color="auto"/>
            <w:bottom w:val="none" w:sz="0" w:space="0" w:color="auto"/>
            <w:right w:val="none" w:sz="0" w:space="0" w:color="auto"/>
          </w:divBdr>
        </w:div>
        <w:div w:id="1291938890">
          <w:marLeft w:val="0"/>
          <w:marRight w:val="0"/>
          <w:marTop w:val="0"/>
          <w:marBottom w:val="0"/>
          <w:divBdr>
            <w:top w:val="none" w:sz="0" w:space="0" w:color="auto"/>
            <w:left w:val="none" w:sz="0" w:space="0" w:color="auto"/>
            <w:bottom w:val="none" w:sz="0" w:space="0" w:color="auto"/>
            <w:right w:val="none" w:sz="0" w:space="0" w:color="auto"/>
          </w:divBdr>
        </w:div>
        <w:div w:id="2144495667">
          <w:marLeft w:val="0"/>
          <w:marRight w:val="0"/>
          <w:marTop w:val="0"/>
          <w:marBottom w:val="0"/>
          <w:divBdr>
            <w:top w:val="none" w:sz="0" w:space="0" w:color="auto"/>
            <w:left w:val="none" w:sz="0" w:space="0" w:color="auto"/>
            <w:bottom w:val="none" w:sz="0" w:space="0" w:color="auto"/>
            <w:right w:val="none" w:sz="0" w:space="0" w:color="auto"/>
          </w:divBdr>
        </w:div>
        <w:div w:id="553615283">
          <w:marLeft w:val="0"/>
          <w:marRight w:val="0"/>
          <w:marTop w:val="0"/>
          <w:marBottom w:val="0"/>
          <w:divBdr>
            <w:top w:val="none" w:sz="0" w:space="0" w:color="auto"/>
            <w:left w:val="none" w:sz="0" w:space="0" w:color="auto"/>
            <w:bottom w:val="none" w:sz="0" w:space="0" w:color="auto"/>
            <w:right w:val="none" w:sz="0" w:space="0" w:color="auto"/>
          </w:divBdr>
        </w:div>
        <w:div w:id="885600440">
          <w:marLeft w:val="0"/>
          <w:marRight w:val="0"/>
          <w:marTop w:val="0"/>
          <w:marBottom w:val="0"/>
          <w:divBdr>
            <w:top w:val="none" w:sz="0" w:space="0" w:color="auto"/>
            <w:left w:val="none" w:sz="0" w:space="0" w:color="auto"/>
            <w:bottom w:val="none" w:sz="0" w:space="0" w:color="auto"/>
            <w:right w:val="none" w:sz="0" w:space="0" w:color="auto"/>
          </w:divBdr>
        </w:div>
        <w:div w:id="630863761">
          <w:marLeft w:val="0"/>
          <w:marRight w:val="0"/>
          <w:marTop w:val="0"/>
          <w:marBottom w:val="0"/>
          <w:divBdr>
            <w:top w:val="none" w:sz="0" w:space="0" w:color="auto"/>
            <w:left w:val="none" w:sz="0" w:space="0" w:color="auto"/>
            <w:bottom w:val="none" w:sz="0" w:space="0" w:color="auto"/>
            <w:right w:val="none" w:sz="0" w:space="0" w:color="auto"/>
          </w:divBdr>
        </w:div>
        <w:div w:id="1379235958">
          <w:marLeft w:val="0"/>
          <w:marRight w:val="0"/>
          <w:marTop w:val="0"/>
          <w:marBottom w:val="0"/>
          <w:divBdr>
            <w:top w:val="none" w:sz="0" w:space="0" w:color="auto"/>
            <w:left w:val="none" w:sz="0" w:space="0" w:color="auto"/>
            <w:bottom w:val="none" w:sz="0" w:space="0" w:color="auto"/>
            <w:right w:val="none" w:sz="0" w:space="0" w:color="auto"/>
          </w:divBdr>
        </w:div>
        <w:div w:id="1995986303">
          <w:marLeft w:val="0"/>
          <w:marRight w:val="0"/>
          <w:marTop w:val="0"/>
          <w:marBottom w:val="0"/>
          <w:divBdr>
            <w:top w:val="none" w:sz="0" w:space="0" w:color="auto"/>
            <w:left w:val="none" w:sz="0" w:space="0" w:color="auto"/>
            <w:bottom w:val="none" w:sz="0" w:space="0" w:color="auto"/>
            <w:right w:val="none" w:sz="0" w:space="0" w:color="auto"/>
          </w:divBdr>
        </w:div>
        <w:div w:id="285042307">
          <w:marLeft w:val="0"/>
          <w:marRight w:val="0"/>
          <w:marTop w:val="0"/>
          <w:marBottom w:val="0"/>
          <w:divBdr>
            <w:top w:val="none" w:sz="0" w:space="0" w:color="auto"/>
            <w:left w:val="none" w:sz="0" w:space="0" w:color="auto"/>
            <w:bottom w:val="none" w:sz="0" w:space="0" w:color="auto"/>
            <w:right w:val="none" w:sz="0" w:space="0" w:color="auto"/>
          </w:divBdr>
        </w:div>
        <w:div w:id="1726250219">
          <w:marLeft w:val="0"/>
          <w:marRight w:val="0"/>
          <w:marTop w:val="0"/>
          <w:marBottom w:val="0"/>
          <w:divBdr>
            <w:top w:val="none" w:sz="0" w:space="0" w:color="auto"/>
            <w:left w:val="none" w:sz="0" w:space="0" w:color="auto"/>
            <w:bottom w:val="none" w:sz="0" w:space="0" w:color="auto"/>
            <w:right w:val="none" w:sz="0" w:space="0" w:color="auto"/>
          </w:divBdr>
        </w:div>
        <w:div w:id="1660232886">
          <w:marLeft w:val="0"/>
          <w:marRight w:val="0"/>
          <w:marTop w:val="0"/>
          <w:marBottom w:val="0"/>
          <w:divBdr>
            <w:top w:val="none" w:sz="0" w:space="0" w:color="auto"/>
            <w:left w:val="none" w:sz="0" w:space="0" w:color="auto"/>
            <w:bottom w:val="none" w:sz="0" w:space="0" w:color="auto"/>
            <w:right w:val="none" w:sz="0" w:space="0" w:color="auto"/>
          </w:divBdr>
        </w:div>
        <w:div w:id="1762099031">
          <w:marLeft w:val="0"/>
          <w:marRight w:val="0"/>
          <w:marTop w:val="0"/>
          <w:marBottom w:val="0"/>
          <w:divBdr>
            <w:top w:val="none" w:sz="0" w:space="0" w:color="auto"/>
            <w:left w:val="none" w:sz="0" w:space="0" w:color="auto"/>
            <w:bottom w:val="none" w:sz="0" w:space="0" w:color="auto"/>
            <w:right w:val="none" w:sz="0" w:space="0" w:color="auto"/>
          </w:divBdr>
        </w:div>
        <w:div w:id="1426226388">
          <w:marLeft w:val="0"/>
          <w:marRight w:val="0"/>
          <w:marTop w:val="0"/>
          <w:marBottom w:val="0"/>
          <w:divBdr>
            <w:top w:val="none" w:sz="0" w:space="0" w:color="auto"/>
            <w:left w:val="none" w:sz="0" w:space="0" w:color="auto"/>
            <w:bottom w:val="none" w:sz="0" w:space="0" w:color="auto"/>
            <w:right w:val="none" w:sz="0" w:space="0" w:color="auto"/>
          </w:divBdr>
        </w:div>
        <w:div w:id="1937866607">
          <w:marLeft w:val="0"/>
          <w:marRight w:val="0"/>
          <w:marTop w:val="0"/>
          <w:marBottom w:val="0"/>
          <w:divBdr>
            <w:top w:val="none" w:sz="0" w:space="0" w:color="auto"/>
            <w:left w:val="none" w:sz="0" w:space="0" w:color="auto"/>
            <w:bottom w:val="none" w:sz="0" w:space="0" w:color="auto"/>
            <w:right w:val="none" w:sz="0" w:space="0" w:color="auto"/>
          </w:divBdr>
        </w:div>
        <w:div w:id="1733115391">
          <w:marLeft w:val="0"/>
          <w:marRight w:val="0"/>
          <w:marTop w:val="0"/>
          <w:marBottom w:val="0"/>
          <w:divBdr>
            <w:top w:val="none" w:sz="0" w:space="0" w:color="auto"/>
            <w:left w:val="none" w:sz="0" w:space="0" w:color="auto"/>
            <w:bottom w:val="none" w:sz="0" w:space="0" w:color="auto"/>
            <w:right w:val="none" w:sz="0" w:space="0" w:color="auto"/>
          </w:divBdr>
        </w:div>
        <w:div w:id="1965041146">
          <w:marLeft w:val="0"/>
          <w:marRight w:val="0"/>
          <w:marTop w:val="0"/>
          <w:marBottom w:val="0"/>
          <w:divBdr>
            <w:top w:val="none" w:sz="0" w:space="0" w:color="auto"/>
            <w:left w:val="none" w:sz="0" w:space="0" w:color="auto"/>
            <w:bottom w:val="none" w:sz="0" w:space="0" w:color="auto"/>
            <w:right w:val="none" w:sz="0" w:space="0" w:color="auto"/>
          </w:divBdr>
        </w:div>
        <w:div w:id="210465537">
          <w:marLeft w:val="0"/>
          <w:marRight w:val="0"/>
          <w:marTop w:val="0"/>
          <w:marBottom w:val="0"/>
          <w:divBdr>
            <w:top w:val="none" w:sz="0" w:space="0" w:color="auto"/>
            <w:left w:val="none" w:sz="0" w:space="0" w:color="auto"/>
            <w:bottom w:val="none" w:sz="0" w:space="0" w:color="auto"/>
            <w:right w:val="none" w:sz="0" w:space="0" w:color="auto"/>
          </w:divBdr>
        </w:div>
        <w:div w:id="477915096">
          <w:marLeft w:val="0"/>
          <w:marRight w:val="0"/>
          <w:marTop w:val="0"/>
          <w:marBottom w:val="0"/>
          <w:divBdr>
            <w:top w:val="none" w:sz="0" w:space="0" w:color="auto"/>
            <w:left w:val="none" w:sz="0" w:space="0" w:color="auto"/>
            <w:bottom w:val="none" w:sz="0" w:space="0" w:color="auto"/>
            <w:right w:val="none" w:sz="0" w:space="0" w:color="auto"/>
          </w:divBdr>
        </w:div>
        <w:div w:id="1635405236">
          <w:marLeft w:val="0"/>
          <w:marRight w:val="0"/>
          <w:marTop w:val="0"/>
          <w:marBottom w:val="0"/>
          <w:divBdr>
            <w:top w:val="none" w:sz="0" w:space="0" w:color="auto"/>
            <w:left w:val="none" w:sz="0" w:space="0" w:color="auto"/>
            <w:bottom w:val="none" w:sz="0" w:space="0" w:color="auto"/>
            <w:right w:val="none" w:sz="0" w:space="0" w:color="auto"/>
          </w:divBdr>
        </w:div>
        <w:div w:id="385564706">
          <w:marLeft w:val="0"/>
          <w:marRight w:val="0"/>
          <w:marTop w:val="0"/>
          <w:marBottom w:val="0"/>
          <w:divBdr>
            <w:top w:val="none" w:sz="0" w:space="0" w:color="auto"/>
            <w:left w:val="none" w:sz="0" w:space="0" w:color="auto"/>
            <w:bottom w:val="none" w:sz="0" w:space="0" w:color="auto"/>
            <w:right w:val="none" w:sz="0" w:space="0" w:color="auto"/>
          </w:divBdr>
        </w:div>
        <w:div w:id="2040279156">
          <w:marLeft w:val="0"/>
          <w:marRight w:val="0"/>
          <w:marTop w:val="0"/>
          <w:marBottom w:val="0"/>
          <w:divBdr>
            <w:top w:val="none" w:sz="0" w:space="0" w:color="auto"/>
            <w:left w:val="none" w:sz="0" w:space="0" w:color="auto"/>
            <w:bottom w:val="none" w:sz="0" w:space="0" w:color="auto"/>
            <w:right w:val="none" w:sz="0" w:space="0" w:color="auto"/>
          </w:divBdr>
        </w:div>
        <w:div w:id="1680038437">
          <w:marLeft w:val="0"/>
          <w:marRight w:val="0"/>
          <w:marTop w:val="0"/>
          <w:marBottom w:val="0"/>
          <w:divBdr>
            <w:top w:val="none" w:sz="0" w:space="0" w:color="auto"/>
            <w:left w:val="none" w:sz="0" w:space="0" w:color="auto"/>
            <w:bottom w:val="none" w:sz="0" w:space="0" w:color="auto"/>
            <w:right w:val="none" w:sz="0" w:space="0" w:color="auto"/>
          </w:divBdr>
        </w:div>
        <w:div w:id="1306619791">
          <w:marLeft w:val="0"/>
          <w:marRight w:val="0"/>
          <w:marTop w:val="0"/>
          <w:marBottom w:val="0"/>
          <w:divBdr>
            <w:top w:val="none" w:sz="0" w:space="0" w:color="auto"/>
            <w:left w:val="none" w:sz="0" w:space="0" w:color="auto"/>
            <w:bottom w:val="none" w:sz="0" w:space="0" w:color="auto"/>
            <w:right w:val="none" w:sz="0" w:space="0" w:color="auto"/>
          </w:divBdr>
        </w:div>
        <w:div w:id="1886331466">
          <w:marLeft w:val="0"/>
          <w:marRight w:val="0"/>
          <w:marTop w:val="0"/>
          <w:marBottom w:val="0"/>
          <w:divBdr>
            <w:top w:val="none" w:sz="0" w:space="0" w:color="auto"/>
            <w:left w:val="none" w:sz="0" w:space="0" w:color="auto"/>
            <w:bottom w:val="none" w:sz="0" w:space="0" w:color="auto"/>
            <w:right w:val="none" w:sz="0" w:space="0" w:color="auto"/>
          </w:divBdr>
        </w:div>
      </w:divsChild>
    </w:div>
    <w:div w:id="14767966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eader" Target="header1.xml"/><Relationship Id="rId10" Type="http://schemas.openxmlformats.org/officeDocument/2006/relationships/image" Target="media/image1.emf"/><Relationship Id="rId19" Type="http://schemas.openxmlformats.org/officeDocument/2006/relationships/image" Target="media/image10.jpeg"/><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www.pokrajine.si/zbornik2020"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eader" Target="header2.xml"/><Relationship Id="rId35"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3B77F93B-7DC6-4C2D-84A5-DA6792F4AF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11151</Words>
  <Characters>63565</Characters>
  <Application>Microsoft Office Word</Application>
  <DocSecurity>4</DocSecurity>
  <Lines>529</Lines>
  <Paragraphs>149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II</vt:lpstr>
      <vt:lpstr>II</vt:lpstr>
    </vt:vector>
  </TitlesOfParts>
  <Company/>
  <LinksUpToDate>false</LinksUpToDate>
  <CharactersWithSpaces>74567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dc:title>
  <dc:creator>nina</dc:creator>
  <cp:lastModifiedBy>Uporabnik</cp:lastModifiedBy>
  <cp:revision>2</cp:revision>
  <cp:lastPrinted>2020-11-10T14:33:00Z</cp:lastPrinted>
  <dcterms:created xsi:type="dcterms:W3CDTF">2020-12-14T11:05:00Z</dcterms:created>
  <dcterms:modified xsi:type="dcterms:W3CDTF">2020-12-14T11:05:00Z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2018-12-12T00:00:00Z</vt:filetime>
  </property>
  <property fmtid="{D5CDD505-2E9C-101B-9397-08002B2CF9AE}" pid="3" name="Creator">
    <vt:lpwstr>Microsoft® Word 2013</vt:lpwstr>
  </property>
  <property fmtid="{D5CDD505-2E9C-101B-9397-08002B2CF9AE}" pid="4" name="LastSaved">
    <vt:filetime>2019-01-21T00:00:00Z</vt:filetime>
  </property>
</Properties>
</file>